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原州区综合执法局关于补充公开2022年度部门预算机关运行经费有关事项的说明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idowControl/>
        <w:spacing w:line="560" w:lineRule="exact"/>
        <w:ind w:firstLine="480"/>
        <w:jc w:val="left"/>
        <w:rPr>
          <w:rFonts w:hint="eastAsia"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六、其他重要事项的情况说明</w:t>
      </w:r>
    </w:p>
    <w:p>
      <w:pPr>
        <w:widowControl/>
        <w:spacing w:line="560" w:lineRule="exact"/>
        <w:ind w:firstLine="48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（一）机关运行经费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原州区</w:t>
      </w:r>
      <w:r>
        <w:rPr>
          <w:rFonts w:hint="eastAsia" w:ascii="仿宋_GB2312" w:eastAsia="仿宋_GB2312"/>
          <w:sz w:val="32"/>
          <w:szCs w:val="32"/>
          <w:lang w:eastAsia="zh-CN"/>
        </w:rPr>
        <w:t>综合执法局</w:t>
      </w:r>
      <w:r>
        <w:rPr>
          <w:rFonts w:hint="eastAsia" w:ascii="仿宋_GB2312" w:eastAsia="仿宋_GB2312"/>
          <w:sz w:val="32"/>
          <w:szCs w:val="32"/>
        </w:rPr>
        <w:t>本级及所属原州区城市管理执法监察大</w:t>
      </w:r>
      <w:r>
        <w:rPr>
          <w:rFonts w:hint="eastAsia" w:ascii="仿宋_GB2312" w:eastAsia="仿宋_GB2312"/>
          <w:sz w:val="32"/>
          <w:szCs w:val="32"/>
          <w:lang w:eastAsia="zh-CN"/>
        </w:rPr>
        <w:t>队、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原州区住房保障和物业管理中心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个单位， 1 个行政单位的机关运行经费财政拨款预算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113.79</w:t>
      </w:r>
      <w:r>
        <w:rPr>
          <w:rFonts w:hint="eastAsia" w:ascii="仿宋_GB2312" w:eastAsia="仿宋_GB2312"/>
          <w:sz w:val="32"/>
          <w:szCs w:val="32"/>
        </w:rPr>
        <w:t>万元，比20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年预算</w:t>
      </w:r>
      <w:r>
        <w:rPr>
          <w:rFonts w:hint="eastAsia" w:asci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31.19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37.76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调入新增人员35人，各项费用也相应增加。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主要包括：办公费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31.5万元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2.5万元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、取暖费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7.44万元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、委托业务费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15.75万元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、其他交通费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3.72万元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、其他商品和服务支出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26.88万元。</w:t>
      </w:r>
      <w:bookmarkStart w:id="0" w:name="_GoBack"/>
      <w:bookmarkEnd w:id="0"/>
    </w:p>
    <w:sectPr>
      <w:pgSz w:w="11906" w:h="16838"/>
      <w:pgMar w:top="2098" w:right="1814" w:bottom="198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GM4MTM4M2U1ODk2ODhiNzczOTU2Y2E4NmUwMzQifQ=="/>
  </w:docVars>
  <w:rsids>
    <w:rsidRoot w:val="00000000"/>
    <w:rsid w:val="009516CD"/>
    <w:rsid w:val="00A91C99"/>
    <w:rsid w:val="0E89178F"/>
    <w:rsid w:val="200308CB"/>
    <w:rsid w:val="2B1D6AA4"/>
    <w:rsid w:val="2D894753"/>
    <w:rsid w:val="39D610B9"/>
    <w:rsid w:val="4211682C"/>
    <w:rsid w:val="42E7610F"/>
    <w:rsid w:val="581D2FB4"/>
    <w:rsid w:val="59C97EB4"/>
    <w:rsid w:val="59D45BEC"/>
    <w:rsid w:val="5F2E4CC2"/>
    <w:rsid w:val="72893053"/>
    <w:rsid w:val="73FC5756"/>
    <w:rsid w:val="769C7EA3"/>
    <w:rsid w:val="79CC7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spacing w:after="0"/>
      <w:ind w:left="0" w:leftChars="0" w:firstLine="420"/>
    </w:pPr>
    <w:rPr>
      <w:rFonts w:ascii="Arial" w:hAnsi="Arial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484</Characters>
  <Paragraphs>9</Paragraphs>
  <TotalTime>3</TotalTime>
  <ScaleCrop>false</ScaleCrop>
  <LinksUpToDate>false</LinksUpToDate>
  <CharactersWithSpaces>484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2023-09-24T01:42:00Z</dcterms:created>
  <dc:creator>Administrator</dc:creator>
  <cp:lastModifiedBy>john</cp:lastModifiedBy>
  <dcterms:modified xsi:type="dcterms:W3CDTF">2023-09-26T03:16:50Z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795D59930F0A43159CB8C9DDF4924E2F</vt:lpwstr>
  </property>
</Properties>
</file>