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Autospacing="0" w:line="560" w:lineRule="exact"/>
        <w:ind w:right="0" w:rightChars="0"/>
        <w:jc w:val="left"/>
        <w:textAlignment w:val="auto"/>
        <w:outlineLvl w:val="9"/>
        <w:rPr>
          <w:rFonts w:hint="default" w:ascii="Times New Roman" w:hAnsi="Times New Roman" w:eastAsia="仿宋_GB2312" w:cs="Times New Roman"/>
          <w:sz w:val="32"/>
          <w:szCs w:val="32"/>
          <w:lang w:val="en" w:eastAsia="zh-CN"/>
        </w:rPr>
      </w:pPr>
      <w:r>
        <w:rPr>
          <w:rFonts w:hint="eastAsia"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 w:eastAsia="zh-CN"/>
        </w:rPr>
        <w:t>:</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jc w:val="center"/>
        <w:textAlignment w:val="auto"/>
        <w:outlineLvl w:val="1"/>
        <w:rPr>
          <w:rFonts w:hint="eastAsia" w:ascii="宋体" w:hAnsi="宋体" w:eastAsia="宋体"/>
          <w:b/>
          <w:kern w:val="0"/>
          <w:sz w:val="44"/>
          <w:szCs w:val="44"/>
          <w:lang w:eastAsia="zh-CN"/>
        </w:rPr>
      </w:pPr>
    </w:p>
    <w:p>
      <w:pPr>
        <w:pStyle w:val="4"/>
        <w:rPr>
          <w:rFonts w:hint="default" w:ascii="Times New Roman" w:hAnsi="Times New Roman" w:eastAsia="宋体" w:cs="Times New Roman"/>
          <w:b/>
          <w:kern w:val="0"/>
          <w:sz w:val="44"/>
          <w:szCs w:val="44"/>
          <w:lang w:eastAsia="zh-CN"/>
        </w:rPr>
      </w:pPr>
    </w:p>
    <w:p>
      <w:pPr>
        <w:pStyle w:val="4"/>
        <w:rPr>
          <w:rFonts w:hint="default" w:ascii="Times New Roman" w:hAnsi="Times New Roman" w:eastAsia="宋体" w:cs="Times New Roman"/>
          <w:b/>
          <w:kern w:val="0"/>
          <w:sz w:val="44"/>
          <w:szCs w:val="44"/>
          <w:lang w:eastAsia="zh-CN"/>
        </w:rPr>
      </w:pPr>
    </w:p>
    <w:p>
      <w:pPr>
        <w:pStyle w:val="4"/>
        <w:rPr>
          <w:rFonts w:hint="default" w:ascii="Times New Roman" w:hAnsi="Times New Roman" w:eastAsia="宋体" w:cs="Times New Roman"/>
          <w:b/>
          <w:kern w:val="0"/>
          <w:sz w:val="44"/>
          <w:szCs w:val="44"/>
          <w:lang w:eastAsia="zh-CN"/>
        </w:rPr>
      </w:pPr>
    </w:p>
    <w:p>
      <w:pPr>
        <w:pStyle w:val="4"/>
        <w:rPr>
          <w:rFonts w:hint="default" w:ascii="Times New Roman" w:hAnsi="Times New Roman" w:eastAsia="宋体" w:cs="Times New Roman"/>
          <w:b/>
          <w:kern w:val="0"/>
          <w:sz w:val="44"/>
          <w:szCs w:val="44"/>
          <w:lang w:eastAsia="zh-CN"/>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jc w:val="center"/>
        <w:textAlignment w:val="auto"/>
        <w:outlineLvl w:val="1"/>
        <w:rPr>
          <w:rFonts w:hint="default" w:ascii="Times New Roman" w:hAnsi="Times New Roman" w:eastAsia="宋体" w:cs="Times New Roman"/>
          <w:b/>
          <w:kern w:val="0"/>
          <w:sz w:val="44"/>
          <w:szCs w:val="44"/>
          <w:lang w:eastAsia="zh-CN"/>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jc w:val="center"/>
        <w:textAlignment w:val="auto"/>
        <w:outlineLvl w:val="1"/>
        <w:rPr>
          <w:rFonts w:hint="eastAsia" w:ascii="宋体" w:hAnsi="宋体" w:eastAsia="宋体" w:cs="宋体"/>
          <w:b/>
          <w:kern w:val="0"/>
          <w:sz w:val="44"/>
          <w:szCs w:val="44"/>
          <w:lang w:eastAsia="zh-CN"/>
        </w:rPr>
      </w:pPr>
      <w:r>
        <w:rPr>
          <w:rFonts w:hint="eastAsia" w:ascii="宋体" w:hAnsi="宋体" w:eastAsia="宋体" w:cs="宋体"/>
          <w:b/>
          <w:kern w:val="0"/>
          <w:sz w:val="44"/>
          <w:szCs w:val="44"/>
          <w:lang w:eastAsia="zh-CN"/>
        </w:rPr>
        <w:t>固原市原州</w:t>
      </w:r>
      <w:r>
        <w:rPr>
          <w:rFonts w:hint="eastAsia" w:ascii="宋体" w:hAnsi="宋体" w:eastAsia="宋体" w:cs="宋体"/>
          <w:b/>
          <w:kern w:val="0"/>
          <w:sz w:val="44"/>
          <w:szCs w:val="44"/>
        </w:rPr>
        <w:t>区</w:t>
      </w:r>
      <w:r>
        <w:rPr>
          <w:rFonts w:hint="eastAsia" w:ascii="宋体" w:hAnsi="宋体" w:eastAsia="宋体" w:cs="宋体"/>
          <w:b/>
          <w:kern w:val="0"/>
          <w:sz w:val="44"/>
          <w:szCs w:val="44"/>
          <w:lang w:eastAsia="zh-CN"/>
        </w:rPr>
        <w:t>科学技术局</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jc w:val="center"/>
        <w:textAlignment w:val="auto"/>
        <w:outlineLvl w:val="1"/>
        <w:rPr>
          <w:rFonts w:hint="eastAsia" w:ascii="宋体" w:hAnsi="宋体" w:eastAsia="宋体" w:cs="宋体"/>
          <w:b/>
          <w:kern w:val="0"/>
          <w:sz w:val="44"/>
          <w:szCs w:val="44"/>
          <w:lang w:eastAsia="zh-CN"/>
        </w:rPr>
      </w:pPr>
      <w:r>
        <w:rPr>
          <w:rFonts w:hint="eastAsia" w:ascii="宋体" w:hAnsi="宋体" w:eastAsia="宋体" w:cs="宋体"/>
          <w:b/>
          <w:kern w:val="0"/>
          <w:sz w:val="44"/>
          <w:szCs w:val="44"/>
          <w:lang w:val="en-US" w:eastAsia="zh-CN"/>
        </w:rPr>
        <w:t>2025</w:t>
      </w:r>
      <w:r>
        <w:rPr>
          <w:rFonts w:hint="eastAsia" w:ascii="宋体" w:hAnsi="宋体" w:eastAsia="宋体" w:cs="宋体"/>
          <w:b/>
          <w:kern w:val="0"/>
          <w:sz w:val="44"/>
          <w:szCs w:val="44"/>
        </w:rPr>
        <w:t>年部门预算</w:t>
      </w:r>
      <w:r>
        <w:rPr>
          <w:rFonts w:hint="eastAsia" w:ascii="宋体" w:hAnsi="宋体" w:eastAsia="宋体" w:cs="宋体"/>
          <w:b/>
          <w:kern w:val="0"/>
          <w:sz w:val="44"/>
          <w:szCs w:val="44"/>
          <w:lang w:eastAsia="zh-CN"/>
        </w:rPr>
        <w:t>（汇总）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jc w:val="center"/>
        <w:textAlignment w:val="auto"/>
        <w:outlineLvl w:val="1"/>
        <w:rPr>
          <w:rFonts w:hint="default" w:ascii="Times New Roman" w:hAnsi="Times New Roman" w:eastAsia="宋体" w:cs="Times New Roman"/>
          <w:b/>
          <w:kern w:val="0"/>
          <w:sz w:val="44"/>
          <w:szCs w:val="4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jc w:val="center"/>
        <w:textAlignment w:val="auto"/>
        <w:outlineLvl w:val="1"/>
        <w:rPr>
          <w:rFonts w:hint="default" w:ascii="Times New Roman" w:hAnsi="Times New Roman" w:eastAsia="宋体" w:cs="Times New Roman"/>
          <w:b/>
          <w:kern w:val="0"/>
          <w:sz w:val="44"/>
          <w:szCs w:val="4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jc w:val="center"/>
        <w:textAlignment w:val="auto"/>
        <w:outlineLvl w:val="1"/>
        <w:rPr>
          <w:rFonts w:hint="default" w:ascii="Times New Roman" w:hAnsi="Times New Roman" w:eastAsia="宋体" w:cs="Times New Roman"/>
          <w:b/>
          <w:kern w:val="0"/>
          <w:sz w:val="44"/>
          <w:szCs w:val="4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jc w:val="center"/>
        <w:textAlignment w:val="auto"/>
        <w:outlineLvl w:val="1"/>
        <w:rPr>
          <w:rFonts w:hint="default" w:ascii="Times New Roman" w:hAnsi="Times New Roman" w:eastAsia="宋体" w:cs="Times New Roman"/>
          <w:b/>
          <w:kern w:val="0"/>
          <w:sz w:val="44"/>
          <w:szCs w:val="4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jc w:val="center"/>
        <w:textAlignment w:val="auto"/>
        <w:outlineLvl w:val="1"/>
        <w:rPr>
          <w:rFonts w:hint="default" w:ascii="Times New Roman" w:hAnsi="Times New Roman" w:eastAsia="宋体" w:cs="Times New Roman"/>
          <w:b/>
          <w:kern w:val="0"/>
          <w:sz w:val="44"/>
          <w:szCs w:val="4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jc w:val="center"/>
        <w:textAlignment w:val="auto"/>
        <w:outlineLvl w:val="1"/>
        <w:rPr>
          <w:rFonts w:hint="default" w:ascii="Times New Roman" w:hAnsi="Times New Roman" w:eastAsia="宋体" w:cs="Times New Roman"/>
          <w:b/>
          <w:kern w:val="0"/>
          <w:sz w:val="44"/>
          <w:szCs w:val="44"/>
        </w:rPr>
      </w:pPr>
    </w:p>
    <w:p>
      <w:pPr>
        <w:pStyle w:val="4"/>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rPr>
      </w:pPr>
    </w:p>
    <w:p>
      <w:pPr>
        <w:pStyle w:val="4"/>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outlineLvl w:val="1"/>
        <w:rPr>
          <w:rFonts w:hint="default" w:ascii="Times New Roman" w:hAnsi="Times New Roman" w:eastAsia="宋体" w:cs="Times New Roman"/>
          <w:b/>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outlineLvl w:val="1"/>
        <w:rPr>
          <w:rFonts w:hint="default" w:ascii="Times New Roman" w:hAnsi="Times New Roman" w:eastAsia="宋体" w:cs="Times New Roman"/>
          <w:b/>
          <w:kern w:val="0"/>
          <w:sz w:val="44"/>
          <w:szCs w:val="44"/>
        </w:rPr>
      </w:pPr>
      <w:r>
        <w:rPr>
          <w:rFonts w:hint="default" w:ascii="Times New Roman" w:hAnsi="Times New Roman" w:eastAsia="宋体" w:cs="Times New Roman"/>
          <w:b/>
          <w:kern w:val="0"/>
          <w:sz w:val="44"/>
          <w:szCs w:val="44"/>
        </w:rPr>
        <w:t>目录</w:t>
      </w:r>
    </w:p>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outlineLvl w:val="1"/>
        <w:rPr>
          <w:rFonts w:hint="default" w:ascii="Times New Roman" w:hAnsi="Times New Roman" w:eastAsia="宋体" w:cs="Times New Roman"/>
          <w:b/>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ind w:left="0" w:firstLine="674" w:firstLineChars="200"/>
        <w:textAlignment w:val="auto"/>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第一部分  单位概况</w:t>
      </w:r>
    </w:p>
    <w:p>
      <w:pPr>
        <w:keepNext w:val="0"/>
        <w:keepLines w:val="0"/>
        <w:pageBreakBefore w:val="0"/>
        <w:widowControl/>
        <w:kinsoku/>
        <w:wordWrap/>
        <w:overflowPunct/>
        <w:topLinePunct w:val="0"/>
        <w:autoSpaceDE/>
        <w:autoSpaceDN/>
        <w:bidi w:val="0"/>
        <w:adjustRightInd/>
        <w:snapToGrid/>
        <w:spacing w:line="560" w:lineRule="exact"/>
        <w:ind w:left="0" w:firstLine="672" w:firstLineChars="200"/>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一、主要职能</w:t>
      </w:r>
    </w:p>
    <w:p>
      <w:pPr>
        <w:keepNext w:val="0"/>
        <w:keepLines w:val="0"/>
        <w:pageBreakBefore w:val="0"/>
        <w:widowControl/>
        <w:kinsoku/>
        <w:wordWrap/>
        <w:overflowPunct/>
        <w:topLinePunct w:val="0"/>
        <w:autoSpaceDE/>
        <w:autoSpaceDN/>
        <w:bidi w:val="0"/>
        <w:adjustRightInd/>
        <w:snapToGrid/>
        <w:spacing w:line="560" w:lineRule="exact"/>
        <w:ind w:left="0" w:firstLine="672" w:firstLineChars="200"/>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二、部门预算单位构成</w:t>
      </w:r>
    </w:p>
    <w:p>
      <w:pPr>
        <w:keepNext w:val="0"/>
        <w:keepLines w:val="0"/>
        <w:pageBreakBefore w:val="0"/>
        <w:widowControl/>
        <w:kinsoku/>
        <w:wordWrap/>
        <w:overflowPunct/>
        <w:topLinePunct w:val="0"/>
        <w:autoSpaceDE/>
        <w:autoSpaceDN/>
        <w:bidi w:val="0"/>
        <w:adjustRightInd/>
        <w:snapToGrid/>
        <w:spacing w:line="560" w:lineRule="exact"/>
        <w:ind w:left="0" w:firstLine="674" w:firstLineChars="200"/>
        <w:textAlignment w:val="auto"/>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 xml:space="preserve">第二部分  </w:t>
      </w:r>
      <w:r>
        <w:rPr>
          <w:rFonts w:hint="default" w:ascii="Times New Roman" w:hAnsi="Times New Roman" w:eastAsia="仿宋_GB2312" w:cs="Times New Roman"/>
          <w:b/>
          <w:kern w:val="0"/>
          <w:sz w:val="32"/>
          <w:szCs w:val="32"/>
          <w:lang w:val="en-US" w:eastAsia="zh-CN"/>
        </w:rPr>
        <w:t>2025</w:t>
      </w:r>
      <w:r>
        <w:rPr>
          <w:rFonts w:hint="default" w:ascii="Times New Roman" w:hAnsi="Times New Roman" w:eastAsia="仿宋_GB2312" w:cs="Times New Roman"/>
          <w:b/>
          <w:kern w:val="0"/>
          <w:sz w:val="32"/>
          <w:szCs w:val="32"/>
        </w:rPr>
        <w:t>年部门预算表</w:t>
      </w:r>
    </w:p>
    <w:p>
      <w:pPr>
        <w:keepNext w:val="0"/>
        <w:keepLines w:val="0"/>
        <w:pageBreakBefore w:val="0"/>
        <w:widowControl/>
        <w:kinsoku/>
        <w:wordWrap/>
        <w:overflowPunct/>
        <w:topLinePunct w:val="0"/>
        <w:autoSpaceDE/>
        <w:autoSpaceDN/>
        <w:bidi w:val="0"/>
        <w:adjustRightInd/>
        <w:snapToGrid/>
        <w:spacing w:line="560" w:lineRule="exact"/>
        <w:ind w:left="0" w:firstLine="672" w:firstLineChars="200"/>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一、财政拨款收支预算总表</w:t>
      </w:r>
    </w:p>
    <w:p>
      <w:pPr>
        <w:keepNext w:val="0"/>
        <w:keepLines w:val="0"/>
        <w:pageBreakBefore w:val="0"/>
        <w:widowControl/>
        <w:kinsoku/>
        <w:wordWrap/>
        <w:overflowPunct/>
        <w:topLinePunct w:val="0"/>
        <w:autoSpaceDE/>
        <w:autoSpaceDN/>
        <w:bidi w:val="0"/>
        <w:adjustRightInd/>
        <w:snapToGrid/>
        <w:spacing w:line="560" w:lineRule="exact"/>
        <w:ind w:left="0" w:firstLine="672" w:firstLineChars="200"/>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二、一般公共预算</w:t>
      </w:r>
      <w:r>
        <w:rPr>
          <w:rFonts w:hint="default" w:ascii="Times New Roman" w:hAnsi="Times New Roman" w:eastAsia="仿宋_GB2312" w:cs="Times New Roman"/>
          <w:kern w:val="0"/>
          <w:sz w:val="32"/>
          <w:szCs w:val="32"/>
          <w:lang w:eastAsia="zh-CN"/>
        </w:rPr>
        <w:t>财政拨款</w:t>
      </w:r>
      <w:r>
        <w:rPr>
          <w:rFonts w:hint="default" w:ascii="Times New Roman" w:hAnsi="Times New Roman" w:eastAsia="仿宋_GB2312" w:cs="Times New Roman"/>
          <w:kern w:val="0"/>
          <w:sz w:val="32"/>
          <w:szCs w:val="32"/>
        </w:rPr>
        <w:t>支出表</w:t>
      </w:r>
    </w:p>
    <w:p>
      <w:pPr>
        <w:keepNext w:val="0"/>
        <w:keepLines w:val="0"/>
        <w:pageBreakBefore w:val="0"/>
        <w:widowControl/>
        <w:kinsoku/>
        <w:wordWrap/>
        <w:overflowPunct/>
        <w:topLinePunct w:val="0"/>
        <w:autoSpaceDE/>
        <w:autoSpaceDN/>
        <w:bidi w:val="0"/>
        <w:adjustRightInd/>
        <w:snapToGrid/>
        <w:spacing w:line="560" w:lineRule="exact"/>
        <w:ind w:left="0" w:firstLine="672" w:firstLineChars="200"/>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三</w:t>
      </w:r>
      <w:r>
        <w:rPr>
          <w:rFonts w:hint="default" w:ascii="Times New Roman" w:hAnsi="Times New Roman" w:eastAsia="仿宋_GB2312" w:cs="Times New Roman"/>
          <w:kern w:val="0"/>
          <w:sz w:val="32"/>
          <w:szCs w:val="32"/>
        </w:rPr>
        <w:t>、一般公共预算</w:t>
      </w:r>
      <w:r>
        <w:rPr>
          <w:rFonts w:hint="default" w:ascii="Times New Roman" w:hAnsi="Times New Roman" w:eastAsia="仿宋_GB2312" w:cs="Times New Roman"/>
          <w:kern w:val="0"/>
          <w:sz w:val="32"/>
          <w:szCs w:val="32"/>
          <w:lang w:eastAsia="zh-CN"/>
        </w:rPr>
        <w:t>财政拨款</w:t>
      </w:r>
      <w:r>
        <w:rPr>
          <w:rFonts w:hint="default" w:ascii="Times New Roman" w:hAnsi="Times New Roman" w:eastAsia="仿宋_GB2312" w:cs="Times New Roman"/>
          <w:kern w:val="0"/>
          <w:sz w:val="32"/>
          <w:szCs w:val="32"/>
        </w:rPr>
        <w:t>基本支出表</w:t>
      </w:r>
    </w:p>
    <w:p>
      <w:pPr>
        <w:keepNext w:val="0"/>
        <w:keepLines w:val="0"/>
        <w:pageBreakBefore w:val="0"/>
        <w:widowControl/>
        <w:kinsoku/>
        <w:wordWrap/>
        <w:overflowPunct/>
        <w:topLinePunct w:val="0"/>
        <w:autoSpaceDE/>
        <w:autoSpaceDN/>
        <w:bidi w:val="0"/>
        <w:adjustRightInd/>
        <w:snapToGrid/>
        <w:spacing w:line="560" w:lineRule="exact"/>
        <w:ind w:left="0" w:firstLine="672" w:firstLineChars="200"/>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四</w:t>
      </w:r>
      <w:r>
        <w:rPr>
          <w:rFonts w:hint="default" w:ascii="Times New Roman" w:hAnsi="Times New Roman" w:eastAsia="仿宋_GB2312" w:cs="Times New Roman"/>
          <w:kern w:val="0"/>
          <w:sz w:val="32"/>
          <w:szCs w:val="32"/>
        </w:rPr>
        <w:t>、一般公共预算</w:t>
      </w:r>
      <w:r>
        <w:rPr>
          <w:rFonts w:hint="default" w:ascii="Times New Roman" w:hAnsi="Times New Roman" w:eastAsia="仿宋_GB2312" w:cs="Times New Roman"/>
          <w:kern w:val="0"/>
          <w:sz w:val="32"/>
          <w:szCs w:val="32"/>
          <w:lang w:eastAsia="zh-CN"/>
        </w:rPr>
        <w:t>财政拨款</w:t>
      </w:r>
      <w:r>
        <w:rPr>
          <w:rFonts w:hint="default" w:ascii="Times New Roman" w:hAnsi="Times New Roman" w:eastAsia="仿宋_GB2312" w:cs="Times New Roman"/>
          <w:kern w:val="0"/>
          <w:sz w:val="32"/>
          <w:szCs w:val="32"/>
        </w:rPr>
        <w:t>“三公”经费支出表</w:t>
      </w:r>
    </w:p>
    <w:p>
      <w:pPr>
        <w:keepNext w:val="0"/>
        <w:keepLines w:val="0"/>
        <w:pageBreakBefore w:val="0"/>
        <w:widowControl/>
        <w:kinsoku/>
        <w:wordWrap/>
        <w:overflowPunct/>
        <w:topLinePunct w:val="0"/>
        <w:autoSpaceDE/>
        <w:autoSpaceDN/>
        <w:bidi w:val="0"/>
        <w:adjustRightInd/>
        <w:snapToGrid/>
        <w:spacing w:line="560" w:lineRule="exact"/>
        <w:ind w:left="0" w:firstLine="672" w:firstLineChars="200"/>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五</w:t>
      </w:r>
      <w:r>
        <w:rPr>
          <w:rFonts w:hint="default" w:ascii="Times New Roman" w:hAnsi="Times New Roman" w:eastAsia="仿宋_GB2312" w:cs="Times New Roman"/>
          <w:kern w:val="0"/>
          <w:sz w:val="32"/>
          <w:szCs w:val="32"/>
        </w:rPr>
        <w:t>、政府性基金预算</w:t>
      </w:r>
      <w:r>
        <w:rPr>
          <w:rFonts w:hint="default" w:ascii="Times New Roman" w:hAnsi="Times New Roman" w:eastAsia="仿宋_GB2312" w:cs="Times New Roman"/>
          <w:kern w:val="0"/>
          <w:sz w:val="32"/>
          <w:szCs w:val="32"/>
          <w:lang w:eastAsia="zh-CN"/>
        </w:rPr>
        <w:t>财政拨款</w:t>
      </w:r>
      <w:r>
        <w:rPr>
          <w:rFonts w:hint="default" w:ascii="Times New Roman" w:hAnsi="Times New Roman" w:eastAsia="仿宋_GB2312" w:cs="Times New Roman"/>
          <w:kern w:val="0"/>
          <w:sz w:val="32"/>
          <w:szCs w:val="32"/>
        </w:rPr>
        <w:t>支出表</w:t>
      </w:r>
    </w:p>
    <w:p>
      <w:pPr>
        <w:keepNext w:val="0"/>
        <w:keepLines w:val="0"/>
        <w:pageBreakBefore w:val="0"/>
        <w:widowControl/>
        <w:kinsoku/>
        <w:wordWrap/>
        <w:overflowPunct/>
        <w:topLinePunct w:val="0"/>
        <w:autoSpaceDE/>
        <w:autoSpaceDN/>
        <w:bidi w:val="0"/>
        <w:adjustRightInd/>
        <w:snapToGrid/>
        <w:spacing w:line="560" w:lineRule="exact"/>
        <w:ind w:left="0" w:firstLine="672" w:firstLineChars="200"/>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六</w:t>
      </w:r>
      <w:r>
        <w:rPr>
          <w:rFonts w:hint="default" w:ascii="Times New Roman" w:hAnsi="Times New Roman" w:eastAsia="仿宋_GB2312" w:cs="Times New Roman"/>
          <w:kern w:val="0"/>
          <w:sz w:val="32"/>
          <w:szCs w:val="32"/>
        </w:rPr>
        <w:t>、部门收支总表</w:t>
      </w:r>
    </w:p>
    <w:p>
      <w:pPr>
        <w:keepNext w:val="0"/>
        <w:keepLines w:val="0"/>
        <w:pageBreakBefore w:val="0"/>
        <w:widowControl/>
        <w:kinsoku/>
        <w:wordWrap/>
        <w:overflowPunct/>
        <w:topLinePunct w:val="0"/>
        <w:autoSpaceDE/>
        <w:autoSpaceDN/>
        <w:bidi w:val="0"/>
        <w:adjustRightInd/>
        <w:snapToGrid/>
        <w:spacing w:line="560" w:lineRule="exact"/>
        <w:ind w:left="0" w:firstLine="672" w:firstLineChars="200"/>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七</w:t>
      </w:r>
      <w:r>
        <w:rPr>
          <w:rFonts w:hint="default" w:ascii="Times New Roman" w:hAnsi="Times New Roman" w:eastAsia="仿宋_GB2312" w:cs="Times New Roman"/>
          <w:kern w:val="0"/>
          <w:sz w:val="32"/>
          <w:szCs w:val="32"/>
        </w:rPr>
        <w:t>、部门收入总表</w:t>
      </w:r>
    </w:p>
    <w:p>
      <w:pPr>
        <w:keepNext w:val="0"/>
        <w:keepLines w:val="0"/>
        <w:pageBreakBefore w:val="0"/>
        <w:widowControl/>
        <w:kinsoku/>
        <w:wordWrap/>
        <w:overflowPunct/>
        <w:topLinePunct w:val="0"/>
        <w:autoSpaceDE/>
        <w:autoSpaceDN/>
        <w:bidi w:val="0"/>
        <w:adjustRightInd/>
        <w:snapToGrid/>
        <w:spacing w:line="560" w:lineRule="exact"/>
        <w:ind w:left="0" w:firstLine="672" w:firstLineChars="200"/>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八</w:t>
      </w:r>
      <w:r>
        <w:rPr>
          <w:rFonts w:hint="default" w:ascii="Times New Roman" w:hAnsi="Times New Roman" w:eastAsia="仿宋_GB2312" w:cs="Times New Roman"/>
          <w:kern w:val="0"/>
          <w:sz w:val="32"/>
          <w:szCs w:val="32"/>
        </w:rPr>
        <w:t>、部门支出总表</w:t>
      </w:r>
    </w:p>
    <w:p>
      <w:pPr>
        <w:keepNext w:val="0"/>
        <w:keepLines w:val="0"/>
        <w:pageBreakBefore w:val="0"/>
        <w:widowControl/>
        <w:kinsoku/>
        <w:wordWrap/>
        <w:overflowPunct/>
        <w:topLinePunct w:val="0"/>
        <w:autoSpaceDE/>
        <w:autoSpaceDN/>
        <w:bidi w:val="0"/>
        <w:adjustRightInd/>
        <w:snapToGrid/>
        <w:spacing w:line="560" w:lineRule="exact"/>
        <w:ind w:left="0" w:firstLine="674" w:firstLineChars="200"/>
        <w:textAlignment w:val="auto"/>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第三部分</w:t>
      </w:r>
      <w:r>
        <w:rPr>
          <w:rFonts w:hint="default" w:ascii="Times New Roman" w:hAnsi="Times New Roman" w:eastAsia="仿宋_GB2312" w:cs="Times New Roman"/>
          <w:b/>
          <w:kern w:val="0"/>
          <w:sz w:val="32"/>
          <w:szCs w:val="32"/>
          <w:lang w:val="en-US" w:eastAsia="zh-CN"/>
        </w:rPr>
        <w:t xml:space="preserve">  2025</w:t>
      </w:r>
      <w:r>
        <w:rPr>
          <w:rFonts w:hint="default" w:ascii="Times New Roman" w:hAnsi="Times New Roman" w:eastAsia="仿宋_GB2312" w:cs="Times New Roman"/>
          <w:b/>
          <w:kern w:val="0"/>
          <w:sz w:val="32"/>
          <w:szCs w:val="32"/>
        </w:rPr>
        <w:t>年部门预算情况说明</w:t>
      </w:r>
    </w:p>
    <w:p>
      <w:pPr>
        <w:keepNext w:val="0"/>
        <w:keepLines w:val="0"/>
        <w:pageBreakBefore w:val="0"/>
        <w:widowControl/>
        <w:kinsoku/>
        <w:wordWrap/>
        <w:overflowPunct/>
        <w:topLinePunct w:val="0"/>
        <w:autoSpaceDE/>
        <w:autoSpaceDN/>
        <w:bidi w:val="0"/>
        <w:adjustRightInd/>
        <w:snapToGrid/>
        <w:spacing w:line="560" w:lineRule="exact"/>
        <w:ind w:left="0" w:firstLine="674" w:firstLineChars="200"/>
        <w:textAlignment w:val="auto"/>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第四部分  名词解释</w:t>
      </w:r>
    </w:p>
    <w:p>
      <w:pPr>
        <w:keepNext w:val="0"/>
        <w:keepLines w:val="0"/>
        <w:pageBreakBefore w:val="0"/>
        <w:widowControl/>
        <w:kinsoku/>
        <w:wordWrap/>
        <w:overflowPunct/>
        <w:topLinePunct w:val="0"/>
        <w:autoSpaceDE/>
        <w:autoSpaceDN/>
        <w:bidi w:val="0"/>
        <w:adjustRightInd/>
        <w:snapToGrid/>
        <w:spacing w:line="560" w:lineRule="exact"/>
        <w:ind w:left="0" w:firstLine="674" w:firstLineChars="200"/>
        <w:textAlignment w:val="auto"/>
        <w:outlineLvl w:val="1"/>
        <w:rPr>
          <w:rFonts w:hint="default" w:ascii="Times New Roman" w:hAnsi="Times New Roman" w:eastAsia="仿宋_GB2312" w:cs="Times New Roman"/>
          <w:b/>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textAlignment w:val="auto"/>
        <w:outlineLvl w:val="1"/>
        <w:rPr>
          <w:rFonts w:hint="default" w:ascii="Times New Roman" w:hAnsi="Times New Roman" w:eastAsia="仿宋_GB2312" w:cs="Times New Roman"/>
          <w:b/>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textAlignment w:val="auto"/>
        <w:outlineLvl w:val="1"/>
        <w:rPr>
          <w:rFonts w:hint="default" w:ascii="Times New Roman" w:hAnsi="Times New Roman" w:eastAsia="仿宋_GB2312" w:cs="Times New Roman"/>
          <w:b/>
          <w:kern w:val="0"/>
          <w:sz w:val="32"/>
          <w:szCs w:val="32"/>
        </w:rPr>
      </w:pPr>
    </w:p>
    <w:p>
      <w:pPr>
        <w:pStyle w:val="4"/>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b/>
          <w:kern w:val="0"/>
          <w:sz w:val="32"/>
          <w:szCs w:val="32"/>
        </w:rPr>
      </w:pPr>
    </w:p>
    <w:p>
      <w:pPr>
        <w:pStyle w:val="4"/>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b/>
          <w:kern w:val="0"/>
          <w:sz w:val="32"/>
          <w:szCs w:val="32"/>
        </w:rPr>
      </w:pPr>
    </w:p>
    <w:p>
      <w:pPr>
        <w:pStyle w:val="4"/>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b/>
          <w:kern w:val="0"/>
          <w:sz w:val="32"/>
          <w:szCs w:val="32"/>
        </w:rPr>
      </w:pPr>
    </w:p>
    <w:p>
      <w:pPr>
        <w:pStyle w:val="4"/>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b/>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textAlignment w:val="auto"/>
        <w:outlineLvl w:val="1"/>
        <w:rPr>
          <w:rFonts w:hint="default" w:ascii="Times New Roman" w:hAnsi="Times New Roman" w:eastAsia="仿宋_GB2312" w:cs="Times New Roman"/>
          <w:b/>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outlineLvl w:val="1"/>
        <w:rPr>
          <w:rFonts w:hint="default" w:ascii="Times New Roman" w:hAnsi="Times New Roman" w:eastAsia="方正小标宋简体" w:cs="Times New Roman"/>
          <w:b w:val="0"/>
          <w:bCs/>
          <w:kern w:val="0"/>
          <w:sz w:val="44"/>
          <w:szCs w:val="44"/>
        </w:rPr>
      </w:pPr>
      <w:r>
        <w:rPr>
          <w:rFonts w:hint="eastAsia" w:ascii="Times New Roman" w:hAnsi="Times New Roman" w:eastAsia="方正小标宋简体" w:cs="Times New Roman"/>
          <w:b w:val="0"/>
          <w:bCs/>
          <w:kern w:val="0"/>
          <w:sz w:val="44"/>
          <w:szCs w:val="44"/>
          <w:lang w:eastAsia="zh-CN"/>
        </w:rPr>
        <w:t>原州区科学技术局（汇总）</w:t>
      </w:r>
      <w:r>
        <w:rPr>
          <w:rFonts w:hint="default" w:ascii="Times New Roman" w:hAnsi="Times New Roman" w:eastAsia="方正小标宋简体" w:cs="Times New Roman"/>
          <w:b w:val="0"/>
          <w:bCs/>
          <w:kern w:val="0"/>
          <w:sz w:val="44"/>
          <w:szCs w:val="44"/>
          <w:lang w:val="en-US" w:eastAsia="zh-CN"/>
        </w:rPr>
        <w:t>2025</w:t>
      </w:r>
      <w:r>
        <w:rPr>
          <w:rFonts w:hint="default" w:ascii="Times New Roman" w:hAnsi="Times New Roman" w:eastAsia="方正小标宋简体" w:cs="Times New Roman"/>
          <w:b w:val="0"/>
          <w:bCs/>
          <w:kern w:val="0"/>
          <w:sz w:val="44"/>
          <w:szCs w:val="44"/>
        </w:rPr>
        <w:t>年</w:t>
      </w:r>
    </w:p>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outlineLvl w:val="1"/>
        <w:rPr>
          <w:rFonts w:hint="default" w:ascii="Times New Roman" w:hAnsi="Times New Roman" w:eastAsia="方正小标宋简体" w:cs="Times New Roman"/>
          <w:b w:val="0"/>
          <w:bCs/>
          <w:kern w:val="0"/>
          <w:sz w:val="44"/>
          <w:szCs w:val="44"/>
        </w:rPr>
      </w:pPr>
      <w:r>
        <w:rPr>
          <w:rFonts w:hint="default" w:ascii="Times New Roman" w:hAnsi="Times New Roman" w:eastAsia="方正小标宋简体" w:cs="Times New Roman"/>
          <w:b w:val="0"/>
          <w:bCs/>
          <w:kern w:val="0"/>
          <w:sz w:val="44"/>
          <w:szCs w:val="44"/>
        </w:rPr>
        <w:t>部门预算——单位概况</w:t>
      </w:r>
    </w:p>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outlineLvl w:val="1"/>
        <w:rPr>
          <w:rFonts w:hint="default" w:ascii="Times New Roman" w:hAnsi="Times New Roman" w:eastAsia="宋体" w:cs="Times New Roman"/>
          <w:b/>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default" w:ascii="Times New Roman" w:hAnsi="Times New Roman" w:eastAsia="黑体" w:cs="Times New Roman"/>
          <w:b/>
          <w:bCs/>
          <w:kern w:val="0"/>
          <w:sz w:val="32"/>
          <w:szCs w:val="32"/>
        </w:rPr>
      </w:pPr>
      <w:r>
        <w:rPr>
          <w:rFonts w:hint="default" w:ascii="Times New Roman" w:hAnsi="Times New Roman" w:eastAsia="黑体" w:cs="Times New Roman"/>
          <w:b w:val="0"/>
          <w:bCs w:val="0"/>
          <w:kern w:val="0"/>
          <w:sz w:val="32"/>
          <w:szCs w:val="32"/>
        </w:rPr>
        <w:t>一、主要职能</w:t>
      </w:r>
    </w:p>
    <w:p>
      <w:pPr>
        <w:keepNext w:val="0"/>
        <w:keepLines w:val="0"/>
        <w:pageBreakBefore w:val="0"/>
        <w:kinsoku/>
        <w:wordWrap/>
        <w:overflowPunct/>
        <w:topLinePunct w:val="0"/>
        <w:autoSpaceDE/>
        <w:autoSpaceDN/>
        <w:bidi w:val="0"/>
        <w:spacing w:line="560" w:lineRule="exact"/>
        <w:ind w:firstLine="67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原州区</w:t>
      </w:r>
      <w:r>
        <w:rPr>
          <w:rFonts w:hint="eastAsia" w:ascii="仿宋_GB2312" w:hAnsi="仿宋_GB2312" w:eastAsia="仿宋_GB2312" w:cs="仿宋_GB2312"/>
          <w:sz w:val="32"/>
          <w:szCs w:val="32"/>
          <w:lang w:val="en-US" w:eastAsia="zh-CN"/>
        </w:rPr>
        <w:t>科学技术局为固原市原州区人民政府组成部门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固原市原州区一级单位，独立核算。</w:t>
      </w:r>
    </w:p>
    <w:p>
      <w:pPr>
        <w:keepNext w:val="0"/>
        <w:keepLines w:val="0"/>
        <w:pageBreakBefore w:val="0"/>
        <w:widowControl/>
        <w:kinsoku/>
        <w:wordWrap/>
        <w:overflowPunct/>
        <w:topLinePunct w:val="0"/>
        <w:autoSpaceDE/>
        <w:autoSpaceDN/>
        <w:bidi w:val="0"/>
        <w:spacing w:line="560" w:lineRule="exact"/>
        <w:ind w:firstLine="480"/>
        <w:jc w:val="left"/>
        <w:textAlignment w:val="auto"/>
        <w:rPr>
          <w:rFonts w:hint="eastAsia" w:ascii="楷体" w:hAnsi="楷体" w:eastAsia="楷体" w:cs="楷体"/>
          <w:b w:val="0"/>
          <w:bCs w:val="0"/>
          <w:kern w:val="0"/>
          <w:sz w:val="32"/>
          <w:szCs w:val="32"/>
          <w:lang w:eastAsia="zh-CN"/>
        </w:rPr>
      </w:pPr>
      <w:r>
        <w:rPr>
          <w:rFonts w:hint="eastAsia" w:ascii="楷体" w:hAnsi="楷体" w:eastAsia="楷体" w:cs="楷体"/>
          <w:b w:val="0"/>
          <w:bCs w:val="0"/>
          <w:kern w:val="0"/>
          <w:sz w:val="32"/>
          <w:szCs w:val="32"/>
          <w:lang w:eastAsia="zh-CN"/>
        </w:rPr>
        <w:t>（一）主要职责：</w:t>
      </w:r>
    </w:p>
    <w:p>
      <w:pPr>
        <w:keepNext w:val="0"/>
        <w:keepLines w:val="0"/>
        <w:pageBreakBefore w:val="0"/>
        <w:numPr>
          <w:ilvl w:val="0"/>
          <w:numId w:val="0"/>
        </w:numPr>
        <w:kinsoku/>
        <w:wordWrap/>
        <w:overflowPunct/>
        <w:topLinePunct w:val="0"/>
        <w:autoSpaceDE/>
        <w:autoSpaceDN/>
        <w:bidi w:val="0"/>
        <w:spacing w:line="560" w:lineRule="exact"/>
        <w:ind w:firstLine="67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1、组织拟订原州区科技发展战略、规划并督促实施。组织研究重大科技问题、研判区内外科技发展态势并提出应对措施建设。</w:t>
      </w:r>
    </w:p>
    <w:p>
      <w:pPr>
        <w:keepNext w:val="0"/>
        <w:keepLines w:val="0"/>
        <w:pageBreakBefore w:val="0"/>
        <w:numPr>
          <w:ilvl w:val="0"/>
          <w:numId w:val="0"/>
        </w:numPr>
        <w:kinsoku/>
        <w:wordWrap/>
        <w:overflowPunct/>
        <w:topLinePunct w:val="0"/>
        <w:autoSpaceDE/>
        <w:autoSpaceDN/>
        <w:bidi w:val="0"/>
        <w:spacing w:line="560" w:lineRule="exact"/>
        <w:ind w:firstLine="67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研究提出统筹推进原州区科技创新体系建设、深化科技体制改革的政策建议，组织拟订原州区科技发展政策措施并监督落实。统筹推进区域科技创新体系建设，指导本地区创新发展、科技资源合理布局和协同创新能力建设，推动科技园区发展建设。组织提出科技与教育、人才协调发展的政策措施建议。</w:t>
      </w:r>
    </w:p>
    <w:p>
      <w:pPr>
        <w:keepNext w:val="0"/>
        <w:keepLines w:val="0"/>
        <w:pageBreakBefore w:val="0"/>
        <w:numPr>
          <w:ilvl w:val="0"/>
          <w:numId w:val="0"/>
        </w:numPr>
        <w:kinsoku/>
        <w:wordWrap/>
        <w:overflowPunct/>
        <w:topLinePunct w:val="0"/>
        <w:autoSpaceDE/>
        <w:autoSpaceDN/>
        <w:bidi w:val="0"/>
        <w:spacing w:line="560" w:lineRule="exact"/>
        <w:ind w:firstLine="67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会同有关部门研究提出科技资源配置的政策措施建议并督促落实。研究拟订原州区财政科技计划（专项等）预算总规模及方向结构比例。组织推动多元化科技投入体系建设。研究提出自治区、固原市和原州区科技计划（专项）的优先支持方向、重点任务和年度安排。执行自治区、固原市和原州区科技计划（专项）管理制度规范。</w:t>
      </w:r>
    </w:p>
    <w:p>
      <w:pPr>
        <w:keepNext w:val="0"/>
        <w:keepLines w:val="0"/>
        <w:pageBreakBefore w:val="0"/>
        <w:numPr>
          <w:ilvl w:val="0"/>
          <w:numId w:val="0"/>
        </w:numPr>
        <w:kinsoku/>
        <w:wordWrap/>
        <w:overflowPunct/>
        <w:topLinePunct w:val="0"/>
        <w:autoSpaceDE/>
        <w:autoSpaceDN/>
        <w:bidi w:val="0"/>
        <w:spacing w:line="560" w:lineRule="exact"/>
        <w:ind w:firstLine="67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4、贯彻落实国家、自治区基础研究和应用研究规划、政策和标准，组织实施基础研究和应用研究、前沿交叉共性技术和引领性颠覆性技术研究。</w:t>
      </w:r>
    </w:p>
    <w:p>
      <w:pPr>
        <w:keepNext w:val="0"/>
        <w:keepLines w:val="0"/>
        <w:pageBreakBefore w:val="0"/>
        <w:numPr>
          <w:ilvl w:val="0"/>
          <w:numId w:val="0"/>
        </w:numPr>
        <w:kinsoku/>
        <w:wordWrap/>
        <w:overflowPunct/>
        <w:topLinePunct w:val="0"/>
        <w:autoSpaceDE/>
        <w:autoSpaceDN/>
        <w:bidi w:val="0"/>
        <w:spacing w:line="560" w:lineRule="exact"/>
        <w:ind w:firstLine="67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落实自治区、固原市高新技术发展及产业化、科技促进农业农村和社会发展的规划、政策措施并组织实施。组织开展重点领域技术发展需求征集梳理凝练和应对措施。牵头组织原州区重大技术攻关和应用示范。推动企业科技创新能力建设，促进科技和经济社会发展相结合。</w:t>
      </w:r>
    </w:p>
    <w:p>
      <w:pPr>
        <w:keepNext w:val="0"/>
        <w:keepLines w:val="0"/>
        <w:pageBreakBefore w:val="0"/>
        <w:numPr>
          <w:ilvl w:val="0"/>
          <w:numId w:val="0"/>
        </w:numPr>
        <w:kinsoku/>
        <w:wordWrap/>
        <w:overflowPunct/>
        <w:topLinePunct w:val="0"/>
        <w:autoSpaceDE/>
        <w:autoSpaceDN/>
        <w:bidi w:val="0"/>
        <w:spacing w:line="560" w:lineRule="exact"/>
        <w:ind w:firstLine="67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6、落实自治区科技成果转移转化和产学研结合的政策并监督实施。协调推动重要科研成果的示范应用。</w:t>
      </w:r>
    </w:p>
    <w:p>
      <w:pPr>
        <w:keepNext w:val="0"/>
        <w:keepLines w:val="0"/>
        <w:pageBreakBefore w:val="0"/>
        <w:numPr>
          <w:ilvl w:val="0"/>
          <w:numId w:val="0"/>
        </w:numPr>
        <w:kinsoku/>
        <w:wordWrap/>
        <w:overflowPunct/>
        <w:topLinePunct w:val="0"/>
        <w:autoSpaceDE/>
        <w:autoSpaceDN/>
        <w:bidi w:val="0"/>
        <w:spacing w:line="560" w:lineRule="exact"/>
        <w:ind w:firstLine="67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7、落实科技创新平台发展整体规划、政策措施。推动科研基础条件保障能力建设和科技资源开发共享。</w:t>
      </w:r>
    </w:p>
    <w:p>
      <w:pPr>
        <w:keepNext w:val="0"/>
        <w:keepLines w:val="0"/>
        <w:pageBreakBefore w:val="0"/>
        <w:numPr>
          <w:ilvl w:val="0"/>
          <w:numId w:val="0"/>
        </w:numPr>
        <w:kinsoku/>
        <w:wordWrap/>
        <w:overflowPunct/>
        <w:topLinePunct w:val="0"/>
        <w:autoSpaceDE/>
        <w:autoSpaceDN/>
        <w:bidi w:val="0"/>
        <w:spacing w:line="560" w:lineRule="exact"/>
        <w:ind w:firstLine="67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8、会同有关部门落实科技人才队伍建设的政策措施并组织实施。推动科技人才培养、引进、使用、评价、激励等机制落实。组织实施有关科技人才计划。落实科学普及规划、政策措施。</w:t>
      </w:r>
    </w:p>
    <w:p>
      <w:pPr>
        <w:pStyle w:val="2"/>
        <w:ind w:left="0" w:leftChars="0" w:firstLine="672" w:firstLineChars="200"/>
        <w:rPr>
          <w:rFonts w:hint="default"/>
          <w:lang w:val="en-US" w:eastAsia="zh-CN"/>
        </w:rPr>
      </w:pPr>
      <w:r>
        <w:rPr>
          <w:rFonts w:hint="eastAsia" w:ascii="仿宋_GB2312" w:hAnsi="仿宋_GB2312" w:cs="仿宋_GB2312"/>
          <w:sz w:val="32"/>
          <w:szCs w:val="32"/>
          <w:lang w:val="en-US" w:eastAsia="zh-CN"/>
        </w:rPr>
        <w:t>9、落实自治区科技对外交流与创新能力开放合作的规划、政策措施，推动东西部科技合作年度重点任务落实。</w:t>
      </w:r>
    </w:p>
    <w:p>
      <w:pPr>
        <w:keepNext w:val="0"/>
        <w:keepLines w:val="0"/>
        <w:pageBreakBefore w:val="0"/>
        <w:numPr>
          <w:ilvl w:val="0"/>
          <w:numId w:val="0"/>
        </w:numPr>
        <w:kinsoku/>
        <w:wordWrap/>
        <w:overflowPunct/>
        <w:topLinePunct w:val="0"/>
        <w:autoSpaceDE/>
        <w:autoSpaceDN/>
        <w:bidi w:val="0"/>
        <w:spacing w:line="560" w:lineRule="exact"/>
        <w:ind w:firstLine="67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10、落实自治区科技监督评价、科技评价机制改革和科研诚信建设，执行自治区科技伦理制度措施，统筹推进科研学风作风建设。负责科研项目实施情况的监督检查和科研成果转化绩效评价。</w:t>
      </w:r>
    </w:p>
    <w:p>
      <w:pPr>
        <w:keepNext w:val="0"/>
        <w:keepLines w:val="0"/>
        <w:pageBreakBefore w:val="0"/>
        <w:numPr>
          <w:ilvl w:val="0"/>
          <w:numId w:val="0"/>
        </w:numPr>
        <w:kinsoku/>
        <w:wordWrap/>
        <w:overflowPunct/>
        <w:topLinePunct w:val="0"/>
        <w:autoSpaceDE/>
        <w:autoSpaceDN/>
        <w:bidi w:val="0"/>
        <w:spacing w:line="560" w:lineRule="exact"/>
        <w:ind w:firstLine="67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11、落实科技安全和统筹军民科技融合发展部署要求、政策措施和重要任务。</w:t>
      </w:r>
    </w:p>
    <w:p>
      <w:pPr>
        <w:keepNext w:val="0"/>
        <w:keepLines w:val="0"/>
        <w:pageBreakBefore w:val="0"/>
        <w:numPr>
          <w:ilvl w:val="0"/>
          <w:numId w:val="0"/>
        </w:numPr>
        <w:kinsoku/>
        <w:wordWrap/>
        <w:overflowPunct/>
        <w:topLinePunct w:val="0"/>
        <w:autoSpaceDE/>
        <w:autoSpaceDN/>
        <w:bidi w:val="0"/>
        <w:spacing w:line="560" w:lineRule="exact"/>
        <w:ind w:firstLine="67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科技类校外培训机构相关工作</w:t>
      </w:r>
      <w:r>
        <w:rPr>
          <w:rFonts w:hint="eastAsia" w:ascii="仿宋_GB2312" w:hAnsi="仿宋_GB2312" w:eastAsia="仿宋_GB2312" w:cs="仿宋_GB2312"/>
          <w:sz w:val="32"/>
          <w:szCs w:val="32"/>
        </w:rPr>
        <w:t>。</w:t>
      </w:r>
    </w:p>
    <w:p>
      <w:pPr>
        <w:keepNext w:val="0"/>
        <w:keepLines w:val="0"/>
        <w:pageBreakBefore w:val="0"/>
        <w:numPr>
          <w:ilvl w:val="0"/>
          <w:numId w:val="0"/>
        </w:numPr>
        <w:kinsoku/>
        <w:wordWrap/>
        <w:overflowPunct/>
        <w:topLinePunct w:val="0"/>
        <w:autoSpaceDE/>
        <w:autoSpaceDN/>
        <w:bidi w:val="0"/>
        <w:spacing w:line="560" w:lineRule="exact"/>
        <w:ind w:firstLine="67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完成区委、区</w:t>
      </w:r>
      <w:r>
        <w:rPr>
          <w:rFonts w:hint="eastAsia" w:ascii="仿宋_GB2312" w:hAnsi="仿宋_GB2312" w:eastAsia="仿宋_GB2312" w:cs="仿宋_GB2312"/>
          <w:sz w:val="32"/>
          <w:szCs w:val="32"/>
        </w:rPr>
        <w:t>政府交办的其他</w:t>
      </w:r>
      <w:r>
        <w:rPr>
          <w:rFonts w:hint="eastAsia" w:ascii="仿宋_GB2312" w:hAnsi="仿宋_GB2312" w:eastAsia="仿宋_GB2312" w:cs="仿宋_GB2312"/>
          <w:sz w:val="32"/>
          <w:szCs w:val="32"/>
          <w:lang w:eastAsia="zh-CN"/>
        </w:rPr>
        <w:t>任务</w:t>
      </w:r>
      <w:r>
        <w:rPr>
          <w:rFonts w:hint="eastAsia" w:ascii="仿宋_GB2312" w:hAnsi="仿宋_GB2312" w:eastAsia="仿宋_GB2312" w:cs="仿宋_GB2312"/>
          <w:sz w:val="32"/>
          <w:szCs w:val="32"/>
        </w:rPr>
        <w:t xml:space="preserve">。 </w:t>
      </w:r>
    </w:p>
    <w:p>
      <w:pPr>
        <w:keepNext w:val="0"/>
        <w:keepLines w:val="0"/>
        <w:pageBreakBefore w:val="0"/>
        <w:widowControl/>
        <w:kinsoku/>
        <w:wordWrap/>
        <w:overflowPunct/>
        <w:topLinePunct w:val="0"/>
        <w:autoSpaceDE/>
        <w:autoSpaceDN/>
        <w:bidi w:val="0"/>
        <w:spacing w:line="560" w:lineRule="exact"/>
        <w:ind w:firstLine="480"/>
        <w:jc w:val="left"/>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kern w:val="0"/>
          <w:sz w:val="32"/>
          <w:szCs w:val="32"/>
          <w:lang w:eastAsia="zh-CN"/>
        </w:rPr>
        <w:t>（二）</w:t>
      </w:r>
      <w:r>
        <w:rPr>
          <w:rFonts w:hint="eastAsia" w:ascii="楷体" w:hAnsi="楷体" w:eastAsia="楷体" w:cs="楷体"/>
          <w:b w:val="0"/>
          <w:bCs w:val="0"/>
          <w:color w:val="000000"/>
          <w:sz w:val="32"/>
          <w:szCs w:val="32"/>
        </w:rPr>
        <w:t>机构情况</w:t>
      </w:r>
      <w:r>
        <w:rPr>
          <w:rFonts w:hint="eastAsia" w:ascii="楷体" w:hAnsi="楷体" w:eastAsia="楷体" w:cs="楷体"/>
          <w:b w:val="0"/>
          <w:bCs w:val="0"/>
          <w:color w:val="000000"/>
          <w:sz w:val="32"/>
          <w:szCs w:val="32"/>
          <w:lang w:eastAsia="zh-CN"/>
        </w:rPr>
        <w:t>：</w:t>
      </w:r>
    </w:p>
    <w:p>
      <w:pPr>
        <w:keepNext w:val="0"/>
        <w:keepLines w:val="0"/>
        <w:pageBreakBefore w:val="0"/>
        <w:widowControl/>
        <w:kinsoku/>
        <w:wordWrap/>
        <w:overflowPunct/>
        <w:topLinePunct w:val="0"/>
        <w:autoSpaceDE/>
        <w:autoSpaceDN/>
        <w:bidi w:val="0"/>
        <w:spacing w:line="560" w:lineRule="exact"/>
        <w:ind w:firstLine="67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内设岗位</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：综合协调</w:t>
      </w:r>
      <w:r>
        <w:rPr>
          <w:rFonts w:hint="eastAsia" w:ascii="仿宋_GB2312" w:hAnsi="仿宋_GB2312" w:eastAsia="仿宋_GB2312" w:cs="仿宋_GB2312"/>
          <w:sz w:val="32"/>
          <w:szCs w:val="32"/>
        </w:rPr>
        <w:t>岗位、</w:t>
      </w:r>
      <w:r>
        <w:rPr>
          <w:rFonts w:hint="eastAsia" w:ascii="仿宋_GB2312" w:hAnsi="仿宋_GB2312" w:eastAsia="仿宋_GB2312" w:cs="仿宋_GB2312"/>
          <w:sz w:val="32"/>
          <w:szCs w:val="32"/>
          <w:lang w:val="en-US" w:eastAsia="zh-CN"/>
        </w:rPr>
        <w:t>科技规划发展岗位、科技创新和人才建设岗位;</w:t>
      </w:r>
      <w:r>
        <w:rPr>
          <w:rFonts w:hint="eastAsia" w:ascii="仿宋_GB2312" w:hAnsi="仿宋_GB2312" w:eastAsia="仿宋_GB2312" w:cs="仿宋_GB2312"/>
          <w:sz w:val="32"/>
          <w:szCs w:val="32"/>
          <w:lang w:eastAsia="zh-CN"/>
        </w:rPr>
        <w:t>不定级别公益一类事业单位</w:t>
      </w:r>
      <w:r>
        <w:rPr>
          <w:rFonts w:hint="eastAsia" w:ascii="仿宋_GB2312" w:hAnsi="仿宋_GB2312" w:eastAsia="仿宋_GB2312" w:cs="仿宋_GB2312"/>
          <w:sz w:val="32"/>
          <w:szCs w:val="32"/>
        </w:rPr>
        <w:t>1个（</w:t>
      </w:r>
      <w:r>
        <w:rPr>
          <w:rFonts w:hint="eastAsia" w:ascii="仿宋_GB2312" w:hAnsi="仿宋_GB2312" w:eastAsia="仿宋_GB2312" w:cs="仿宋_GB2312"/>
          <w:sz w:val="32"/>
          <w:szCs w:val="32"/>
          <w:lang w:eastAsia="zh-CN"/>
        </w:rPr>
        <w:t>固原市</w:t>
      </w:r>
      <w:r>
        <w:rPr>
          <w:rFonts w:hint="eastAsia" w:ascii="仿宋_GB2312" w:hAnsi="仿宋_GB2312" w:eastAsia="仿宋_GB2312" w:cs="仿宋_GB2312"/>
          <w:sz w:val="32"/>
          <w:szCs w:val="32"/>
        </w:rPr>
        <w:t>原州区</w:t>
      </w:r>
      <w:r>
        <w:rPr>
          <w:rFonts w:hint="eastAsia" w:ascii="仿宋_GB2312" w:hAnsi="仿宋_GB2312" w:eastAsia="仿宋_GB2312" w:cs="仿宋_GB2312"/>
          <w:sz w:val="32"/>
          <w:szCs w:val="32"/>
          <w:lang w:val="en-US" w:eastAsia="zh-CN"/>
        </w:rPr>
        <w:t>科技服务中心，财政独立核算单位，协同负责原州区科学技术局的相关工作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pPr>
        <w:keepNext w:val="0"/>
        <w:keepLines w:val="0"/>
        <w:pageBreakBefore w:val="0"/>
        <w:widowControl/>
        <w:numPr>
          <w:ilvl w:val="0"/>
          <w:numId w:val="1"/>
        </w:numPr>
        <w:kinsoku/>
        <w:wordWrap/>
        <w:overflowPunct/>
        <w:topLinePunct w:val="0"/>
        <w:autoSpaceDE/>
        <w:autoSpaceDN/>
        <w:bidi w:val="0"/>
        <w:spacing w:line="560" w:lineRule="exact"/>
        <w:ind w:firstLine="480"/>
        <w:jc w:val="left"/>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rPr>
        <w:t>人员情况</w:t>
      </w:r>
      <w:r>
        <w:rPr>
          <w:rFonts w:hint="eastAsia" w:ascii="楷体" w:hAnsi="楷体" w:eastAsia="楷体" w:cs="楷体"/>
          <w:b w:val="0"/>
          <w:bCs w:val="0"/>
          <w:color w:val="000000"/>
          <w:sz w:val="32"/>
          <w:szCs w:val="32"/>
          <w:lang w:eastAsia="zh-CN"/>
        </w:rPr>
        <w:t>：</w:t>
      </w:r>
    </w:p>
    <w:p>
      <w:pPr>
        <w:keepNext w:val="0"/>
        <w:keepLines w:val="0"/>
        <w:pageBreakBefore w:val="0"/>
        <w:widowControl/>
        <w:numPr>
          <w:ilvl w:val="0"/>
          <w:numId w:val="0"/>
        </w:numPr>
        <w:kinsoku/>
        <w:wordWrap/>
        <w:overflowPunct/>
        <w:topLinePunct w:val="0"/>
        <w:autoSpaceDE/>
        <w:autoSpaceDN/>
        <w:bidi w:val="0"/>
        <w:spacing w:line="560" w:lineRule="exact"/>
        <w:ind w:firstLine="672" w:firstLineChars="20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kern w:val="0"/>
          <w:sz w:val="32"/>
          <w:szCs w:val="32"/>
          <w:lang w:val="en-US" w:eastAsia="zh-CN"/>
        </w:rPr>
        <w:t>原州区科学技术局</w:t>
      </w:r>
      <w:r>
        <w:rPr>
          <w:rFonts w:hint="eastAsia" w:ascii="仿宋_GB2312" w:hAnsi="仿宋_GB2312" w:eastAsia="仿宋_GB2312" w:cs="仿宋_GB2312"/>
          <w:sz w:val="32"/>
          <w:szCs w:val="32"/>
        </w:rPr>
        <w:t>核定编制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人，在职</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（退伍军人</w:t>
      </w:r>
      <w:r>
        <w:rPr>
          <w:rFonts w:hint="eastAsia" w:ascii="仿宋_GB2312" w:hAnsi="仿宋_GB2312" w:eastAsia="仿宋_GB2312" w:cs="仿宋_GB2312"/>
          <w:sz w:val="32"/>
          <w:szCs w:val="32"/>
          <w:lang w:val="en-US" w:eastAsia="zh-CN"/>
        </w:rPr>
        <w:t>1人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lang w:val="en-US" w:eastAsia="zh-CN"/>
        </w:rPr>
        <w:t>原州区科技服务中心</w:t>
      </w:r>
      <w:r>
        <w:rPr>
          <w:rFonts w:hint="eastAsia" w:ascii="仿宋_GB2312" w:hAnsi="仿宋_GB2312" w:eastAsia="仿宋_GB2312" w:cs="仿宋_GB2312"/>
          <w:sz w:val="32"/>
          <w:szCs w:val="32"/>
        </w:rPr>
        <w:t>核定编制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在职7人</w:t>
      </w:r>
      <w:r>
        <w:rPr>
          <w:rFonts w:hint="eastAsia" w:ascii="仿宋_GB2312" w:hAnsi="仿宋_GB2312" w:eastAsia="仿宋_GB2312" w:cs="仿宋_GB2312"/>
          <w:sz w:val="32"/>
          <w:szCs w:val="32"/>
          <w:lang w:eastAsia="zh-CN"/>
        </w:rPr>
        <w:t>。</w:t>
      </w:r>
    </w:p>
    <w:p>
      <w:pPr>
        <w:widowControl/>
        <w:spacing w:line="560" w:lineRule="exact"/>
        <w:ind w:firstLine="480"/>
        <w:jc w:val="left"/>
        <w:rPr>
          <w:rFonts w:hint="eastAsia"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jc w:val="left"/>
        <w:textAlignment w:val="auto"/>
        <w:rPr>
          <w:rFonts w:hint="default" w:ascii="Times New Roman" w:hAnsi="Times New Roman" w:eastAsia="仿宋_GB2312" w:cs="Times New Roman"/>
          <w:bCs/>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firstLine="480"/>
        <w:jc w:val="left"/>
        <w:textAlignment w:val="auto"/>
        <w:rPr>
          <w:rFonts w:hint="default" w:ascii="Times New Roman" w:hAnsi="Times New Roman" w:eastAsia="仿宋_GB2312" w:cs="Times New Roman"/>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rPr>
          <w:rFonts w:hint="eastAsia" w:eastAsia="宋体"/>
        </w:rPr>
      </w:pPr>
    </w:p>
    <w:p>
      <w:pPr>
        <w:rPr>
          <w:rFonts w:hint="eastAsia" w:eastAsia="宋体"/>
        </w:rPr>
      </w:pPr>
    </w:p>
    <w:p>
      <w:pPr>
        <w:rPr>
          <w:rFonts w:hint="eastAsia" w:eastAsia="宋体"/>
        </w:rPr>
      </w:pPr>
    </w:p>
    <w:p>
      <w:pPr>
        <w:rPr>
          <w:rFonts w:hint="eastAsia" w:eastAsia="宋体"/>
        </w:rPr>
      </w:pPr>
    </w:p>
    <w:p>
      <w:pPr>
        <w:sectPr>
          <w:footerReference r:id="rId3" w:type="default"/>
          <w:pgSz w:w="11906" w:h="16838"/>
          <w:pgMar w:top="1440" w:right="1800" w:bottom="1440" w:left="1800" w:header="851" w:footer="992" w:gutter="0"/>
          <w:pgNumType w:fmt="numberInDash"/>
          <w:cols w:space="720" w:num="1"/>
          <w:docGrid w:type="lines" w:linePitch="312" w:charSpace="0"/>
        </w:sectPr>
      </w:pPr>
    </w:p>
    <w:p>
      <w:pPr>
        <w:widowControl/>
        <w:jc w:val="center"/>
        <w:outlineLvl w:val="1"/>
        <w:rPr>
          <w:rFonts w:hint="eastAsia" w:ascii="仿宋_GB2312" w:hAnsi="宋体" w:eastAsia="仿宋_GB2312"/>
          <w:b/>
          <w:kern w:val="0"/>
          <w:sz w:val="24"/>
          <w:szCs w:val="24"/>
        </w:rPr>
      </w:pPr>
      <w:r>
        <w:rPr>
          <w:rFonts w:hint="eastAsia" w:ascii="方正小标宋简体" w:hAnsi="方正小标宋简体" w:eastAsia="方正小标宋简体" w:cs="方正小标宋简体"/>
          <w:b w:val="0"/>
          <w:bCs/>
          <w:kern w:val="0"/>
          <w:sz w:val="44"/>
          <w:szCs w:val="44"/>
          <w:lang w:eastAsia="zh-CN"/>
        </w:rPr>
        <w:t>原州区科学技术局</w:t>
      </w:r>
      <w:r>
        <w:rPr>
          <w:rFonts w:hint="eastAsia" w:ascii="方正小标宋简体" w:hAnsi="方正小标宋简体" w:eastAsia="方正小标宋简体" w:cs="方正小标宋简体"/>
          <w:b w:val="0"/>
          <w:bCs/>
          <w:kern w:val="0"/>
          <w:sz w:val="44"/>
          <w:szCs w:val="44"/>
          <w:lang w:val="en-US" w:eastAsia="zh-CN"/>
        </w:rPr>
        <w:t>2025</w:t>
      </w:r>
      <w:r>
        <w:rPr>
          <w:rFonts w:hint="eastAsia" w:ascii="方正小标宋简体" w:hAnsi="方正小标宋简体" w:eastAsia="方正小标宋简体" w:cs="方正小标宋简体"/>
          <w:b w:val="0"/>
          <w:bCs/>
          <w:kern w:val="0"/>
          <w:sz w:val="44"/>
          <w:szCs w:val="44"/>
        </w:rPr>
        <w:t>年部门预算——预算表</w:t>
      </w: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rPr>
      </w:pPr>
      <w:r>
        <w:rPr>
          <w:rFonts w:hint="eastAsia" w:ascii="黑体" w:hAnsi="宋体" w:eastAsia="黑体"/>
          <w:b w:val="0"/>
          <w:bCs/>
          <w:kern w:val="0"/>
          <w:sz w:val="32"/>
          <w:szCs w:val="32"/>
        </w:rPr>
        <w:t>一、财政拨款收支预算总表</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仿宋_GB2312" w:hAnsi="宋体" w:eastAsia="仿宋_GB2312"/>
          <w:b/>
          <w:kern w:val="0"/>
          <w:sz w:val="36"/>
          <w:szCs w:val="36"/>
        </w:rPr>
      </w:pPr>
      <w:r>
        <w:rPr>
          <w:rFonts w:hint="eastAsia" w:ascii="仿宋_GB2312" w:hAnsi="宋体" w:eastAsia="仿宋_GB2312"/>
          <w:b/>
          <w:kern w:val="0"/>
          <w:sz w:val="36"/>
          <w:szCs w:val="36"/>
        </w:rPr>
        <w:t>财政拨款收支预算总表</w:t>
      </w:r>
    </w:p>
    <w:p>
      <w:pPr>
        <w:widowControl/>
        <w:ind w:firstLine="672" w:firstLineChars="200"/>
        <w:outlineLvl w:val="1"/>
        <w:rPr>
          <w:rFonts w:hint="eastAsia" w:ascii="仿宋_GB2312" w:hAnsi="宋体" w:eastAsia="仿宋_GB2312"/>
          <w:kern w:val="0"/>
          <w:sz w:val="24"/>
          <w:szCs w:val="24"/>
        </w:rPr>
      </w:pPr>
      <w:r>
        <w:rPr>
          <w:rFonts w:hint="eastAsia" w:ascii="仿宋_GB2312" w:hAnsi="宋体" w:eastAsia="仿宋_GB2312"/>
          <w:kern w:val="0"/>
          <w:sz w:val="32"/>
          <w:szCs w:val="32"/>
        </w:rPr>
        <w:t xml:space="preserve">                                                         </w:t>
      </w:r>
      <w:r>
        <w:rPr>
          <w:rFonts w:hint="eastAsia" w:ascii="仿宋_GB2312" w:hAnsi="宋体" w:eastAsia="仿宋_GB2312"/>
          <w:kern w:val="0"/>
          <w:sz w:val="30"/>
          <w:szCs w:val="30"/>
        </w:rPr>
        <w:t xml:space="preserve"> </w:t>
      </w:r>
      <w:r>
        <w:rPr>
          <w:rFonts w:hint="eastAsia" w:ascii="仿宋_GB2312" w:hAnsi="宋体" w:eastAsia="仿宋_GB2312"/>
          <w:kern w:val="0"/>
          <w:sz w:val="24"/>
          <w:szCs w:val="24"/>
        </w:rPr>
        <w:t>单位：万元</w:t>
      </w:r>
    </w:p>
    <w:tbl>
      <w:tblPr>
        <w:tblStyle w:val="7"/>
        <w:tblW w:w="0" w:type="auto"/>
        <w:tblInd w:w="91" w:type="dxa"/>
        <w:tblLayout w:type="fixed"/>
        <w:tblCellMar>
          <w:top w:w="0" w:type="dxa"/>
          <w:left w:w="108" w:type="dxa"/>
          <w:bottom w:w="0" w:type="dxa"/>
          <w:right w:w="108" w:type="dxa"/>
        </w:tblCellMar>
      </w:tblPr>
      <w:tblGrid>
        <w:gridCol w:w="3734"/>
        <w:gridCol w:w="1486"/>
        <w:gridCol w:w="3860"/>
        <w:gridCol w:w="1480"/>
        <w:gridCol w:w="1470"/>
        <w:gridCol w:w="1130"/>
      </w:tblGrid>
      <w:tr>
        <w:tblPrEx>
          <w:tblCellMar>
            <w:top w:w="0" w:type="dxa"/>
            <w:left w:w="108" w:type="dxa"/>
            <w:bottom w:w="0" w:type="dxa"/>
            <w:right w:w="108" w:type="dxa"/>
          </w:tblCellMar>
        </w:tblPrEx>
        <w:trPr>
          <w:trHeight w:val="464" w:hRule="atLeast"/>
        </w:trPr>
        <w:tc>
          <w:tcPr>
            <w:tcW w:w="5220" w:type="dxa"/>
            <w:gridSpan w:val="2"/>
            <w:tcBorders>
              <w:top w:val="single" w:color="000000" w:sz="8" w:space="0"/>
              <w:left w:val="single" w:color="000000" w:sz="8" w:space="0"/>
              <w:bottom w:val="single" w:color="000000" w:sz="4" w:space="0"/>
              <w:right w:val="single" w:color="000000" w:sz="4" w:space="0"/>
            </w:tcBorders>
            <w:noWrap w:val="0"/>
            <w:vAlign w:val="center"/>
          </w:tcPr>
          <w:p>
            <w:pPr>
              <w:widowControl/>
              <w:jc w:val="center"/>
              <w:rPr>
                <w:rFonts w:ascii="宋体" w:hAnsi="宋体" w:eastAsia="宋体" w:cs="Arial"/>
                <w:b/>
                <w:color w:val="000000"/>
                <w:kern w:val="0"/>
                <w:sz w:val="22"/>
                <w:szCs w:val="22"/>
              </w:rPr>
            </w:pPr>
            <w:r>
              <w:rPr>
                <w:rFonts w:hint="eastAsia" w:ascii="宋体" w:hAnsi="宋体" w:eastAsia="宋体" w:cs="Arial"/>
                <w:b/>
                <w:color w:val="000000"/>
                <w:kern w:val="0"/>
                <w:sz w:val="22"/>
                <w:szCs w:val="22"/>
              </w:rPr>
              <w:t>收     入</w:t>
            </w:r>
          </w:p>
        </w:tc>
        <w:tc>
          <w:tcPr>
            <w:tcW w:w="7940" w:type="dxa"/>
            <w:gridSpan w:val="4"/>
            <w:tcBorders>
              <w:top w:val="single" w:color="000000" w:sz="8" w:space="0"/>
              <w:left w:val="nil"/>
              <w:bottom w:val="single" w:color="000000" w:sz="4" w:space="0"/>
              <w:right w:val="single" w:color="000000" w:sz="4" w:space="0"/>
            </w:tcBorders>
            <w:noWrap w:val="0"/>
            <w:vAlign w:val="center"/>
          </w:tcPr>
          <w:p>
            <w:pPr>
              <w:widowControl/>
              <w:jc w:val="center"/>
              <w:rPr>
                <w:rFonts w:ascii="宋体" w:hAnsi="宋体" w:eastAsia="宋体" w:cs="Arial"/>
                <w:b/>
                <w:color w:val="000000"/>
                <w:kern w:val="0"/>
                <w:sz w:val="22"/>
                <w:szCs w:val="22"/>
              </w:rPr>
            </w:pPr>
            <w:r>
              <w:rPr>
                <w:rFonts w:hint="eastAsia" w:ascii="宋体" w:hAnsi="宋体" w:eastAsia="宋体" w:cs="Arial"/>
                <w:b/>
                <w:color w:val="000000"/>
                <w:kern w:val="0"/>
                <w:sz w:val="22"/>
                <w:szCs w:val="22"/>
              </w:rPr>
              <w:t>支     出</w:t>
            </w:r>
          </w:p>
        </w:tc>
      </w:tr>
      <w:tr>
        <w:tblPrEx>
          <w:tblCellMar>
            <w:top w:w="0" w:type="dxa"/>
            <w:left w:w="108" w:type="dxa"/>
            <w:bottom w:w="0" w:type="dxa"/>
            <w:right w:w="108" w:type="dxa"/>
          </w:tblCellMar>
        </w:tblPrEx>
        <w:trPr>
          <w:trHeight w:val="315" w:hRule="atLeast"/>
        </w:trPr>
        <w:tc>
          <w:tcPr>
            <w:tcW w:w="3734" w:type="dxa"/>
            <w:vMerge w:val="restart"/>
            <w:tcBorders>
              <w:top w:val="nil"/>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Arial"/>
                <w:b/>
                <w:color w:val="000000"/>
                <w:kern w:val="0"/>
                <w:sz w:val="22"/>
                <w:szCs w:val="22"/>
              </w:rPr>
            </w:pPr>
            <w:r>
              <w:rPr>
                <w:rFonts w:hint="eastAsia" w:ascii="宋体" w:hAnsi="宋体" w:eastAsia="宋体" w:cs="Arial"/>
                <w:b/>
                <w:color w:val="000000"/>
                <w:kern w:val="0"/>
                <w:sz w:val="22"/>
                <w:szCs w:val="22"/>
              </w:rPr>
              <w:t>项    目</w:t>
            </w:r>
          </w:p>
        </w:tc>
        <w:tc>
          <w:tcPr>
            <w:tcW w:w="1486" w:type="dxa"/>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Arial"/>
                <w:b/>
                <w:color w:val="000000"/>
                <w:kern w:val="0"/>
                <w:sz w:val="22"/>
                <w:szCs w:val="22"/>
              </w:rPr>
            </w:pPr>
            <w:r>
              <w:rPr>
                <w:rFonts w:hint="eastAsia" w:ascii="宋体" w:hAnsi="宋体" w:eastAsia="宋体" w:cs="Arial"/>
                <w:b/>
                <w:color w:val="000000"/>
                <w:kern w:val="0"/>
                <w:sz w:val="22"/>
                <w:szCs w:val="22"/>
              </w:rPr>
              <w:t>预算数</w:t>
            </w:r>
          </w:p>
        </w:tc>
        <w:tc>
          <w:tcPr>
            <w:tcW w:w="3860" w:type="dxa"/>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Arial"/>
                <w:b/>
                <w:color w:val="000000"/>
                <w:kern w:val="0"/>
                <w:sz w:val="22"/>
                <w:szCs w:val="22"/>
              </w:rPr>
            </w:pPr>
            <w:r>
              <w:rPr>
                <w:rFonts w:hint="eastAsia" w:ascii="宋体" w:hAnsi="宋体" w:eastAsia="宋体" w:cs="Arial"/>
                <w:b/>
                <w:color w:val="000000"/>
                <w:kern w:val="0"/>
                <w:sz w:val="22"/>
                <w:szCs w:val="22"/>
              </w:rPr>
              <w:t>项目（按功能分类）</w:t>
            </w:r>
          </w:p>
        </w:tc>
        <w:tc>
          <w:tcPr>
            <w:tcW w:w="4080"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Arial"/>
                <w:b/>
                <w:color w:val="000000"/>
                <w:kern w:val="0"/>
                <w:sz w:val="22"/>
                <w:szCs w:val="22"/>
              </w:rPr>
            </w:pPr>
            <w:r>
              <w:rPr>
                <w:rFonts w:hint="eastAsia" w:ascii="宋体" w:hAnsi="宋体" w:eastAsia="宋体" w:cs="Arial"/>
                <w:b/>
                <w:color w:val="000000"/>
                <w:kern w:val="0"/>
                <w:sz w:val="22"/>
                <w:szCs w:val="22"/>
              </w:rPr>
              <w:t>预算数</w:t>
            </w:r>
          </w:p>
        </w:tc>
      </w:tr>
      <w:tr>
        <w:tblPrEx>
          <w:tblCellMar>
            <w:top w:w="0" w:type="dxa"/>
            <w:left w:w="108" w:type="dxa"/>
            <w:bottom w:w="0" w:type="dxa"/>
            <w:right w:w="108" w:type="dxa"/>
          </w:tblCellMar>
        </w:tblPrEx>
        <w:trPr>
          <w:trHeight w:val="841" w:hRule="atLeast"/>
        </w:trPr>
        <w:tc>
          <w:tcPr>
            <w:tcW w:w="3734" w:type="dxa"/>
            <w:vMerge w:val="continue"/>
            <w:tcBorders>
              <w:top w:val="nil"/>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Arial"/>
                <w:b/>
                <w:color w:val="000000"/>
                <w:kern w:val="0"/>
                <w:sz w:val="22"/>
                <w:szCs w:val="22"/>
              </w:rPr>
            </w:pPr>
          </w:p>
        </w:tc>
        <w:tc>
          <w:tcPr>
            <w:tcW w:w="1486"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Arial"/>
                <w:b/>
                <w:color w:val="000000"/>
                <w:kern w:val="0"/>
                <w:sz w:val="22"/>
                <w:szCs w:val="22"/>
              </w:rPr>
            </w:pPr>
          </w:p>
        </w:tc>
        <w:tc>
          <w:tcPr>
            <w:tcW w:w="3860"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Arial"/>
                <w:b/>
                <w:color w:val="000000"/>
                <w:kern w:val="0"/>
                <w:sz w:val="22"/>
                <w:szCs w:val="22"/>
              </w:rPr>
            </w:pPr>
          </w:p>
        </w:tc>
        <w:tc>
          <w:tcPr>
            <w:tcW w:w="148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Arial"/>
                <w:b/>
                <w:color w:val="000000"/>
                <w:kern w:val="0"/>
                <w:sz w:val="22"/>
                <w:szCs w:val="22"/>
              </w:rPr>
            </w:pPr>
            <w:r>
              <w:rPr>
                <w:rFonts w:hint="eastAsia" w:ascii="宋体" w:hAnsi="宋体" w:eastAsia="宋体" w:cs="Arial"/>
                <w:b/>
                <w:color w:val="000000"/>
                <w:kern w:val="0"/>
                <w:sz w:val="22"/>
                <w:szCs w:val="22"/>
              </w:rPr>
              <w:t>小计</w:t>
            </w:r>
          </w:p>
        </w:tc>
        <w:tc>
          <w:tcPr>
            <w:tcW w:w="147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Arial"/>
                <w:b/>
                <w:color w:val="000000"/>
                <w:kern w:val="0"/>
                <w:sz w:val="22"/>
                <w:szCs w:val="22"/>
                <w:highlight w:val="none"/>
              </w:rPr>
            </w:pPr>
            <w:r>
              <w:rPr>
                <w:rFonts w:hint="eastAsia" w:ascii="宋体" w:hAnsi="宋体" w:eastAsia="宋体" w:cs="Arial"/>
                <w:b/>
                <w:color w:val="000000"/>
                <w:kern w:val="0"/>
                <w:sz w:val="22"/>
                <w:szCs w:val="22"/>
                <w:highlight w:val="none"/>
              </w:rPr>
              <w:t>一般公共预算财政拨款</w:t>
            </w:r>
            <w:r>
              <w:rPr>
                <w:rFonts w:hint="eastAsia" w:ascii="宋体" w:hAnsi="宋体" w:eastAsia="宋体" w:cs="Arial"/>
                <w:b/>
                <w:color w:val="000000"/>
                <w:kern w:val="0"/>
                <w:sz w:val="22"/>
                <w:szCs w:val="22"/>
                <w:highlight w:val="none"/>
                <w:lang w:eastAsia="zh-CN"/>
              </w:rPr>
              <w:t>支出</w:t>
            </w:r>
          </w:p>
        </w:tc>
        <w:tc>
          <w:tcPr>
            <w:tcW w:w="113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Arial"/>
                <w:b/>
                <w:color w:val="000000"/>
                <w:kern w:val="0"/>
                <w:sz w:val="22"/>
                <w:szCs w:val="22"/>
                <w:highlight w:val="none"/>
              </w:rPr>
            </w:pPr>
            <w:r>
              <w:rPr>
                <w:rFonts w:hint="eastAsia" w:ascii="宋体" w:hAnsi="宋体" w:eastAsia="宋体" w:cs="Arial"/>
                <w:b/>
                <w:color w:val="000000"/>
                <w:kern w:val="0"/>
                <w:sz w:val="22"/>
                <w:szCs w:val="22"/>
                <w:highlight w:val="none"/>
              </w:rPr>
              <w:t>政府性基金预算财政拨款</w:t>
            </w:r>
            <w:r>
              <w:rPr>
                <w:rFonts w:hint="eastAsia" w:ascii="宋体" w:hAnsi="宋体" w:eastAsia="宋体" w:cs="Arial"/>
                <w:b/>
                <w:color w:val="000000"/>
                <w:kern w:val="0"/>
                <w:sz w:val="22"/>
                <w:szCs w:val="22"/>
                <w:highlight w:val="none"/>
                <w:lang w:eastAsia="zh-CN"/>
              </w:rPr>
              <w:t>支出</w:t>
            </w:r>
          </w:p>
        </w:tc>
      </w:tr>
      <w:tr>
        <w:tblPrEx>
          <w:tblCellMar>
            <w:top w:w="0" w:type="dxa"/>
            <w:left w:w="108" w:type="dxa"/>
            <w:bottom w:w="0" w:type="dxa"/>
            <w:right w:w="108" w:type="dxa"/>
          </w:tblCellMar>
        </w:tblPrEx>
        <w:trPr>
          <w:trHeight w:val="405" w:hRule="atLeast"/>
        </w:trPr>
        <w:tc>
          <w:tcPr>
            <w:tcW w:w="3734"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一、本年收入</w:t>
            </w:r>
          </w:p>
        </w:tc>
        <w:tc>
          <w:tcPr>
            <w:tcW w:w="1486"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cs="Arial"/>
                <w:color w:val="000000"/>
                <w:kern w:val="0"/>
                <w:sz w:val="22"/>
                <w:szCs w:val="22"/>
                <w:lang w:val="en-US" w:eastAsia="zh-CN"/>
              </w:rPr>
              <w:t>366.156826</w:t>
            </w:r>
          </w:p>
        </w:tc>
        <w:tc>
          <w:tcPr>
            <w:tcW w:w="3860"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一、本年支出</w:t>
            </w:r>
          </w:p>
        </w:tc>
        <w:tc>
          <w:tcPr>
            <w:tcW w:w="148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cs="Arial"/>
                <w:color w:val="000000"/>
                <w:kern w:val="0"/>
                <w:sz w:val="22"/>
                <w:szCs w:val="22"/>
                <w:lang w:val="en-US" w:eastAsia="zh-CN"/>
              </w:rPr>
              <w:t>444.827754</w:t>
            </w:r>
          </w:p>
        </w:tc>
        <w:tc>
          <w:tcPr>
            <w:tcW w:w="147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cs="Arial"/>
                <w:color w:val="000000"/>
                <w:kern w:val="0"/>
                <w:sz w:val="22"/>
                <w:szCs w:val="22"/>
                <w:lang w:val="en-US" w:eastAsia="zh-CN"/>
              </w:rPr>
              <w:t>444.827754</w:t>
            </w:r>
          </w:p>
        </w:tc>
        <w:tc>
          <w:tcPr>
            <w:tcW w:w="1130" w:type="dxa"/>
            <w:tcBorders>
              <w:top w:val="nil"/>
              <w:left w:val="nil"/>
              <w:bottom w:val="single" w:color="000000" w:sz="4" w:space="0"/>
              <w:right w:val="single" w:color="000000" w:sz="4" w:space="0"/>
            </w:tcBorders>
            <w:noWrap w:val="0"/>
            <w:vAlign w:val="center"/>
          </w:tcPr>
          <w:p>
            <w:pPr>
              <w:widowControl/>
              <w:jc w:val="center"/>
              <w:rPr>
                <w:rFonts w:hint="default" w:ascii="宋体" w:hAnsi="宋体" w:eastAsia="宋体" w:cs="Arial"/>
                <w:color w:val="000000"/>
                <w:kern w:val="0"/>
                <w:sz w:val="22"/>
                <w:szCs w:val="22"/>
                <w:lang w:val="en"/>
              </w:rPr>
            </w:pPr>
          </w:p>
        </w:tc>
      </w:tr>
      <w:tr>
        <w:tblPrEx>
          <w:tblCellMar>
            <w:top w:w="0" w:type="dxa"/>
            <w:left w:w="108" w:type="dxa"/>
            <w:bottom w:w="0" w:type="dxa"/>
            <w:right w:w="108" w:type="dxa"/>
          </w:tblCellMar>
        </w:tblPrEx>
        <w:trPr>
          <w:trHeight w:val="405" w:hRule="atLeast"/>
        </w:trPr>
        <w:tc>
          <w:tcPr>
            <w:tcW w:w="3734"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（一）一般公共预算财政拨款</w:t>
            </w:r>
            <w:r>
              <w:rPr>
                <w:rFonts w:hint="eastAsia" w:ascii="宋体" w:hAnsi="宋体" w:eastAsia="宋体" w:cs="Arial"/>
                <w:color w:val="000000"/>
                <w:kern w:val="0"/>
                <w:sz w:val="22"/>
                <w:szCs w:val="22"/>
                <w:highlight w:val="none"/>
                <w:lang w:eastAsia="zh-CN"/>
              </w:rPr>
              <w:t>收入</w:t>
            </w:r>
          </w:p>
        </w:tc>
        <w:tc>
          <w:tcPr>
            <w:tcW w:w="1486"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r>
              <w:rPr>
                <w:rFonts w:hint="eastAsia" w:cs="Arial"/>
                <w:color w:val="000000"/>
                <w:kern w:val="0"/>
                <w:sz w:val="22"/>
                <w:szCs w:val="22"/>
                <w:lang w:val="en-US" w:eastAsia="zh-CN"/>
              </w:rPr>
              <w:t>366.156826</w:t>
            </w:r>
          </w:p>
        </w:tc>
        <w:tc>
          <w:tcPr>
            <w:tcW w:w="3860"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（一）一般公共服务支出</w:t>
            </w:r>
          </w:p>
        </w:tc>
        <w:tc>
          <w:tcPr>
            <w:tcW w:w="148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cs="Arial"/>
                <w:color w:val="000000"/>
                <w:kern w:val="0"/>
                <w:sz w:val="22"/>
                <w:szCs w:val="22"/>
                <w:lang w:val="en-US" w:eastAsia="zh-CN"/>
              </w:rPr>
              <w:t>2.00</w:t>
            </w:r>
          </w:p>
        </w:tc>
        <w:tc>
          <w:tcPr>
            <w:tcW w:w="147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cs="Arial"/>
                <w:color w:val="000000"/>
                <w:kern w:val="0"/>
                <w:sz w:val="22"/>
                <w:szCs w:val="22"/>
                <w:lang w:val="en-US" w:eastAsia="zh-CN"/>
              </w:rPr>
              <w:t>2.00</w:t>
            </w:r>
          </w:p>
        </w:tc>
        <w:tc>
          <w:tcPr>
            <w:tcW w:w="1130"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r>
      <w:tr>
        <w:tblPrEx>
          <w:tblCellMar>
            <w:top w:w="0" w:type="dxa"/>
            <w:left w:w="108" w:type="dxa"/>
            <w:bottom w:w="0" w:type="dxa"/>
            <w:right w:w="108" w:type="dxa"/>
          </w:tblCellMar>
        </w:tblPrEx>
        <w:trPr>
          <w:trHeight w:val="90" w:hRule="atLeast"/>
        </w:trPr>
        <w:tc>
          <w:tcPr>
            <w:tcW w:w="3734"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（二）政府性基金预算财政拨款</w:t>
            </w:r>
            <w:r>
              <w:rPr>
                <w:rFonts w:hint="eastAsia" w:ascii="宋体" w:hAnsi="宋体" w:eastAsia="宋体" w:cs="Arial"/>
                <w:color w:val="000000"/>
                <w:kern w:val="0"/>
                <w:sz w:val="22"/>
                <w:szCs w:val="22"/>
                <w:highlight w:val="none"/>
                <w:lang w:eastAsia="zh-CN"/>
              </w:rPr>
              <w:t>收入</w:t>
            </w:r>
          </w:p>
        </w:tc>
        <w:tc>
          <w:tcPr>
            <w:tcW w:w="1486"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3860"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（二）外交支出</w:t>
            </w:r>
          </w:p>
        </w:tc>
        <w:tc>
          <w:tcPr>
            <w:tcW w:w="148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p>
        </w:tc>
        <w:tc>
          <w:tcPr>
            <w:tcW w:w="147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p>
        </w:tc>
        <w:tc>
          <w:tcPr>
            <w:tcW w:w="1130"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r>
      <w:tr>
        <w:tblPrEx>
          <w:tblCellMar>
            <w:top w:w="0" w:type="dxa"/>
            <w:left w:w="108" w:type="dxa"/>
            <w:bottom w:w="0" w:type="dxa"/>
            <w:right w:w="108" w:type="dxa"/>
          </w:tblCellMar>
        </w:tblPrEx>
        <w:trPr>
          <w:trHeight w:val="405" w:hRule="atLeast"/>
        </w:trPr>
        <w:tc>
          <w:tcPr>
            <w:tcW w:w="3734" w:type="dxa"/>
            <w:tcBorders>
              <w:top w:val="nil"/>
              <w:left w:val="single" w:color="000000" w:sz="8" w:space="0"/>
              <w:bottom w:val="single" w:color="auto" w:sz="4" w:space="0"/>
              <w:right w:val="single" w:color="000000" w:sz="4" w:space="0"/>
            </w:tcBorders>
            <w:noWrap w:val="0"/>
            <w:vAlign w:val="center"/>
          </w:tcPr>
          <w:p>
            <w:pPr>
              <w:widowControl/>
              <w:jc w:val="left"/>
              <w:rPr>
                <w:rFonts w:hint="default" w:ascii="宋体" w:hAnsi="宋体" w:eastAsia="宋体" w:cs="Arial"/>
                <w:color w:val="000000"/>
                <w:kern w:val="0"/>
                <w:sz w:val="22"/>
                <w:szCs w:val="22"/>
                <w:lang w:val="en"/>
              </w:rPr>
            </w:pPr>
          </w:p>
        </w:tc>
        <w:tc>
          <w:tcPr>
            <w:tcW w:w="1486" w:type="dxa"/>
            <w:tcBorders>
              <w:top w:val="nil"/>
              <w:left w:val="nil"/>
              <w:bottom w:val="single" w:color="auto" w:sz="4" w:space="0"/>
              <w:right w:val="single" w:color="000000" w:sz="4" w:space="0"/>
            </w:tcBorders>
            <w:noWrap w:val="0"/>
            <w:vAlign w:val="center"/>
          </w:tcPr>
          <w:p>
            <w:pPr>
              <w:widowControl/>
              <w:jc w:val="center"/>
              <w:rPr>
                <w:rFonts w:ascii="宋体" w:hAnsi="宋体" w:eastAsia="宋体" w:cs="Arial"/>
                <w:color w:val="000000"/>
                <w:kern w:val="0"/>
                <w:sz w:val="22"/>
                <w:szCs w:val="22"/>
              </w:rPr>
            </w:pPr>
          </w:p>
        </w:tc>
        <w:tc>
          <w:tcPr>
            <w:tcW w:w="3860" w:type="dxa"/>
            <w:tcBorders>
              <w:top w:val="nil"/>
              <w:left w:val="nil"/>
              <w:bottom w:val="single" w:color="auto"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（三）国防支出</w:t>
            </w:r>
          </w:p>
        </w:tc>
        <w:tc>
          <w:tcPr>
            <w:tcW w:w="1480" w:type="dxa"/>
            <w:tcBorders>
              <w:top w:val="nil"/>
              <w:left w:val="nil"/>
              <w:bottom w:val="single" w:color="auto" w:sz="4" w:space="0"/>
              <w:right w:val="single" w:color="000000" w:sz="4" w:space="0"/>
            </w:tcBorders>
            <w:noWrap w:val="0"/>
            <w:vAlign w:val="center"/>
          </w:tcPr>
          <w:p>
            <w:pPr>
              <w:widowControl/>
              <w:jc w:val="center"/>
              <w:rPr>
                <w:rFonts w:ascii="宋体" w:hAnsi="宋体" w:eastAsia="宋体" w:cs="Arial"/>
                <w:color w:val="000000"/>
                <w:kern w:val="0"/>
                <w:sz w:val="22"/>
                <w:szCs w:val="22"/>
              </w:rPr>
            </w:pPr>
          </w:p>
        </w:tc>
        <w:tc>
          <w:tcPr>
            <w:tcW w:w="1470" w:type="dxa"/>
            <w:tcBorders>
              <w:top w:val="nil"/>
              <w:left w:val="nil"/>
              <w:bottom w:val="single" w:color="auto" w:sz="4" w:space="0"/>
              <w:right w:val="single" w:color="000000" w:sz="4" w:space="0"/>
            </w:tcBorders>
            <w:noWrap w:val="0"/>
            <w:vAlign w:val="center"/>
          </w:tcPr>
          <w:p>
            <w:pPr>
              <w:widowControl/>
              <w:jc w:val="center"/>
              <w:rPr>
                <w:rFonts w:ascii="宋体" w:hAnsi="宋体" w:eastAsia="宋体" w:cs="Arial"/>
                <w:color w:val="000000"/>
                <w:kern w:val="0"/>
                <w:sz w:val="22"/>
                <w:szCs w:val="22"/>
              </w:rPr>
            </w:pPr>
          </w:p>
        </w:tc>
        <w:tc>
          <w:tcPr>
            <w:tcW w:w="1130" w:type="dxa"/>
            <w:tcBorders>
              <w:top w:val="nil"/>
              <w:left w:val="nil"/>
              <w:bottom w:val="single" w:color="auto"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r>
      <w:tr>
        <w:tblPrEx>
          <w:tblCellMar>
            <w:top w:w="0" w:type="dxa"/>
            <w:left w:w="108" w:type="dxa"/>
            <w:bottom w:w="0" w:type="dxa"/>
            <w:right w:w="108" w:type="dxa"/>
          </w:tblCellMar>
        </w:tblPrEx>
        <w:trPr>
          <w:trHeight w:val="646" w:hRule="atLeast"/>
        </w:trPr>
        <w:tc>
          <w:tcPr>
            <w:tcW w:w="3734" w:type="dxa"/>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default" w:ascii="宋体" w:hAnsi="宋体" w:eastAsia="宋体" w:cs="Arial"/>
                <w:color w:val="000000"/>
                <w:kern w:val="0"/>
                <w:sz w:val="22"/>
                <w:szCs w:val="22"/>
                <w:lang w:val="en"/>
              </w:rPr>
            </w:pPr>
          </w:p>
        </w:tc>
        <w:tc>
          <w:tcPr>
            <w:tcW w:w="1486" w:type="dxa"/>
            <w:tcBorders>
              <w:top w:val="single" w:color="auto" w:sz="4" w:space="0"/>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p>
        </w:tc>
        <w:tc>
          <w:tcPr>
            <w:tcW w:w="3860" w:type="dxa"/>
            <w:tcBorders>
              <w:top w:val="single" w:color="auto" w:sz="4" w:space="0"/>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（四）公共安全支出</w:t>
            </w:r>
          </w:p>
        </w:tc>
        <w:tc>
          <w:tcPr>
            <w:tcW w:w="1480" w:type="dxa"/>
            <w:tcBorders>
              <w:top w:val="single" w:color="auto" w:sz="4" w:space="0"/>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p>
        </w:tc>
        <w:tc>
          <w:tcPr>
            <w:tcW w:w="1470" w:type="dxa"/>
            <w:tcBorders>
              <w:top w:val="single" w:color="auto" w:sz="4" w:space="0"/>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p>
        </w:tc>
        <w:tc>
          <w:tcPr>
            <w:tcW w:w="1130" w:type="dxa"/>
            <w:tcBorders>
              <w:top w:val="single" w:color="auto" w:sz="4" w:space="0"/>
              <w:left w:val="nil"/>
              <w:bottom w:val="single" w:color="000000" w:sz="4" w:space="0"/>
              <w:right w:val="single" w:color="auto" w:sz="4" w:space="0"/>
            </w:tcBorders>
            <w:noWrap w:val="0"/>
            <w:vAlign w:val="center"/>
          </w:tcPr>
          <w:p>
            <w:pPr>
              <w:widowControl/>
              <w:jc w:val="right"/>
              <w:rPr>
                <w:rFonts w:hint="default" w:ascii="宋体" w:hAnsi="宋体" w:eastAsia="宋体" w:cs="Arial"/>
                <w:color w:val="000000"/>
                <w:kern w:val="0"/>
                <w:sz w:val="22"/>
                <w:szCs w:val="22"/>
                <w:lang w:val="en"/>
              </w:rPr>
            </w:pPr>
          </w:p>
        </w:tc>
      </w:tr>
      <w:tr>
        <w:tblPrEx>
          <w:tblCellMar>
            <w:top w:w="0" w:type="dxa"/>
            <w:left w:w="108" w:type="dxa"/>
            <w:bottom w:w="0" w:type="dxa"/>
            <w:right w:w="108" w:type="dxa"/>
          </w:tblCellMar>
        </w:tblPrEx>
        <w:trPr>
          <w:trHeight w:val="405" w:hRule="atLeast"/>
        </w:trPr>
        <w:tc>
          <w:tcPr>
            <w:tcW w:w="3734" w:type="dxa"/>
            <w:tcBorders>
              <w:top w:val="nil"/>
              <w:left w:val="single" w:color="auto" w:sz="4" w:space="0"/>
              <w:bottom w:val="single" w:color="auto" w:sz="4" w:space="0"/>
              <w:right w:val="single" w:color="000000" w:sz="4" w:space="0"/>
            </w:tcBorders>
            <w:noWrap w:val="0"/>
            <w:vAlign w:val="center"/>
          </w:tcPr>
          <w:p>
            <w:pPr>
              <w:widowControl/>
              <w:jc w:val="left"/>
              <w:rPr>
                <w:rFonts w:hint="default" w:ascii="宋体" w:hAnsi="宋体" w:eastAsia="宋体" w:cs="Arial"/>
                <w:color w:val="000000"/>
                <w:kern w:val="0"/>
                <w:sz w:val="22"/>
                <w:szCs w:val="22"/>
                <w:lang w:val="en"/>
              </w:rPr>
            </w:pPr>
          </w:p>
        </w:tc>
        <w:tc>
          <w:tcPr>
            <w:tcW w:w="1486" w:type="dxa"/>
            <w:tcBorders>
              <w:top w:val="nil"/>
              <w:left w:val="nil"/>
              <w:bottom w:val="single" w:color="auto"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c>
          <w:tcPr>
            <w:tcW w:w="3860" w:type="dxa"/>
            <w:tcBorders>
              <w:top w:val="nil"/>
              <w:left w:val="nil"/>
              <w:bottom w:val="single" w:color="auto"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（五）教育支出</w:t>
            </w:r>
          </w:p>
        </w:tc>
        <w:tc>
          <w:tcPr>
            <w:tcW w:w="1480" w:type="dxa"/>
            <w:tcBorders>
              <w:top w:val="nil"/>
              <w:left w:val="nil"/>
              <w:bottom w:val="single" w:color="auto" w:sz="4" w:space="0"/>
              <w:right w:val="single" w:color="000000" w:sz="4" w:space="0"/>
            </w:tcBorders>
            <w:noWrap w:val="0"/>
            <w:vAlign w:val="center"/>
          </w:tcPr>
          <w:p>
            <w:pPr>
              <w:widowControl/>
              <w:jc w:val="center"/>
              <w:rPr>
                <w:rFonts w:ascii="宋体" w:hAnsi="宋体" w:eastAsia="宋体" w:cs="Arial"/>
                <w:color w:val="000000"/>
                <w:kern w:val="0"/>
                <w:sz w:val="22"/>
                <w:szCs w:val="22"/>
              </w:rPr>
            </w:pPr>
          </w:p>
        </w:tc>
        <w:tc>
          <w:tcPr>
            <w:tcW w:w="1470" w:type="dxa"/>
            <w:tcBorders>
              <w:top w:val="nil"/>
              <w:left w:val="nil"/>
              <w:bottom w:val="single" w:color="auto" w:sz="4" w:space="0"/>
              <w:right w:val="single" w:color="000000" w:sz="4" w:space="0"/>
            </w:tcBorders>
            <w:noWrap w:val="0"/>
            <w:vAlign w:val="center"/>
          </w:tcPr>
          <w:p>
            <w:pPr>
              <w:widowControl/>
              <w:jc w:val="center"/>
              <w:rPr>
                <w:rFonts w:ascii="宋体" w:hAnsi="宋体" w:eastAsia="宋体" w:cs="Arial"/>
                <w:color w:val="000000"/>
                <w:kern w:val="0"/>
                <w:sz w:val="22"/>
                <w:szCs w:val="22"/>
              </w:rPr>
            </w:pPr>
          </w:p>
        </w:tc>
        <w:tc>
          <w:tcPr>
            <w:tcW w:w="1130"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Arial"/>
                <w:color w:val="000000"/>
                <w:kern w:val="0"/>
                <w:sz w:val="22"/>
                <w:szCs w:val="22"/>
                <w:lang w:val="en"/>
              </w:rPr>
            </w:pPr>
          </w:p>
        </w:tc>
      </w:tr>
      <w:tr>
        <w:tblPrEx>
          <w:tblCellMar>
            <w:top w:w="0" w:type="dxa"/>
            <w:left w:w="108" w:type="dxa"/>
            <w:bottom w:w="0" w:type="dxa"/>
            <w:right w:w="108" w:type="dxa"/>
          </w:tblCellMar>
        </w:tblPrEx>
        <w:trPr>
          <w:trHeight w:val="405" w:hRule="atLeast"/>
        </w:trPr>
        <w:tc>
          <w:tcPr>
            <w:tcW w:w="3734" w:type="dxa"/>
            <w:tcBorders>
              <w:top w:val="single" w:color="auto" w:sz="4" w:space="0"/>
              <w:left w:val="single" w:color="000000" w:sz="8" w:space="0"/>
              <w:bottom w:val="single" w:color="000000" w:sz="4" w:space="0"/>
              <w:right w:val="single" w:color="000000" w:sz="4" w:space="0"/>
            </w:tcBorders>
            <w:noWrap w:val="0"/>
            <w:vAlign w:val="center"/>
          </w:tcPr>
          <w:p>
            <w:pPr>
              <w:widowControl/>
              <w:jc w:val="left"/>
              <w:rPr>
                <w:rFonts w:hint="default" w:ascii="宋体" w:hAnsi="宋体" w:eastAsia="宋体" w:cs="Arial"/>
                <w:color w:val="000000"/>
                <w:kern w:val="0"/>
                <w:sz w:val="22"/>
                <w:szCs w:val="22"/>
                <w:lang w:val="en"/>
              </w:rPr>
            </w:pPr>
          </w:p>
        </w:tc>
        <w:tc>
          <w:tcPr>
            <w:tcW w:w="1486" w:type="dxa"/>
            <w:tcBorders>
              <w:top w:val="single" w:color="auto" w:sz="4" w:space="0"/>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c>
          <w:tcPr>
            <w:tcW w:w="3860" w:type="dxa"/>
            <w:tcBorders>
              <w:top w:val="single" w:color="auto" w:sz="4" w:space="0"/>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（六）科学技术支出</w:t>
            </w:r>
          </w:p>
        </w:tc>
        <w:tc>
          <w:tcPr>
            <w:tcW w:w="1480" w:type="dxa"/>
            <w:tcBorders>
              <w:top w:val="single" w:color="auto" w:sz="4" w:space="0"/>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cs="Arial"/>
                <w:color w:val="000000"/>
                <w:kern w:val="0"/>
                <w:sz w:val="22"/>
                <w:szCs w:val="22"/>
                <w:lang w:val="en-US" w:eastAsia="zh-CN"/>
              </w:rPr>
              <w:t>272.824269</w:t>
            </w:r>
          </w:p>
        </w:tc>
        <w:tc>
          <w:tcPr>
            <w:tcW w:w="1470" w:type="dxa"/>
            <w:tcBorders>
              <w:top w:val="single" w:color="auto" w:sz="4" w:space="0"/>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cs="Arial"/>
                <w:color w:val="000000"/>
                <w:kern w:val="0"/>
                <w:sz w:val="22"/>
                <w:szCs w:val="22"/>
                <w:lang w:val="en-US" w:eastAsia="zh-CN"/>
              </w:rPr>
              <w:t>272.824269</w:t>
            </w:r>
          </w:p>
        </w:tc>
        <w:tc>
          <w:tcPr>
            <w:tcW w:w="1130" w:type="dxa"/>
            <w:tcBorders>
              <w:top w:val="single" w:color="auto" w:sz="4" w:space="0"/>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r>
      <w:tr>
        <w:tblPrEx>
          <w:tblCellMar>
            <w:top w:w="0" w:type="dxa"/>
            <w:left w:w="108" w:type="dxa"/>
            <w:bottom w:w="0" w:type="dxa"/>
            <w:right w:w="108" w:type="dxa"/>
          </w:tblCellMar>
        </w:tblPrEx>
        <w:trPr>
          <w:trHeight w:val="405" w:hRule="atLeast"/>
        </w:trPr>
        <w:tc>
          <w:tcPr>
            <w:tcW w:w="3734" w:type="dxa"/>
            <w:tcBorders>
              <w:top w:val="nil"/>
              <w:left w:val="single" w:color="000000" w:sz="8" w:space="0"/>
              <w:bottom w:val="single" w:color="000000" w:sz="4" w:space="0"/>
              <w:right w:val="single" w:color="000000" w:sz="4" w:space="0"/>
            </w:tcBorders>
            <w:noWrap w:val="0"/>
            <w:vAlign w:val="center"/>
          </w:tcPr>
          <w:p>
            <w:pPr>
              <w:widowControl/>
              <w:jc w:val="left"/>
              <w:rPr>
                <w:rFonts w:hint="default" w:ascii="宋体" w:hAnsi="宋体" w:eastAsia="宋体" w:cs="Arial"/>
                <w:color w:val="000000"/>
                <w:kern w:val="0"/>
                <w:sz w:val="22"/>
                <w:szCs w:val="22"/>
                <w:highlight w:val="none"/>
                <w:lang w:val="en"/>
              </w:rPr>
            </w:pPr>
          </w:p>
        </w:tc>
        <w:tc>
          <w:tcPr>
            <w:tcW w:w="1486"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c>
          <w:tcPr>
            <w:tcW w:w="3860"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（七）文化</w:t>
            </w:r>
            <w:r>
              <w:rPr>
                <w:rFonts w:hint="eastAsia" w:ascii="宋体" w:hAnsi="宋体" w:eastAsia="宋体" w:cs="Arial"/>
                <w:color w:val="000000"/>
                <w:kern w:val="0"/>
                <w:sz w:val="22"/>
                <w:szCs w:val="22"/>
                <w:highlight w:val="none"/>
                <w:lang w:eastAsia="zh-CN"/>
              </w:rPr>
              <w:t>旅游</w:t>
            </w:r>
            <w:r>
              <w:rPr>
                <w:rFonts w:hint="eastAsia" w:ascii="宋体" w:hAnsi="宋体" w:eastAsia="宋体" w:cs="Arial"/>
                <w:color w:val="000000"/>
                <w:kern w:val="0"/>
                <w:sz w:val="22"/>
                <w:szCs w:val="22"/>
                <w:highlight w:val="none"/>
              </w:rPr>
              <w:t>体育与传媒支出</w:t>
            </w:r>
          </w:p>
        </w:tc>
        <w:tc>
          <w:tcPr>
            <w:tcW w:w="148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p>
        </w:tc>
        <w:tc>
          <w:tcPr>
            <w:tcW w:w="147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p>
        </w:tc>
        <w:tc>
          <w:tcPr>
            <w:tcW w:w="1130"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r>
      <w:tr>
        <w:tblPrEx>
          <w:tblCellMar>
            <w:top w:w="0" w:type="dxa"/>
            <w:left w:w="108" w:type="dxa"/>
            <w:bottom w:w="0" w:type="dxa"/>
            <w:right w:w="108" w:type="dxa"/>
          </w:tblCellMar>
        </w:tblPrEx>
        <w:trPr>
          <w:trHeight w:val="405" w:hRule="atLeast"/>
        </w:trPr>
        <w:tc>
          <w:tcPr>
            <w:tcW w:w="3734" w:type="dxa"/>
            <w:tcBorders>
              <w:top w:val="single" w:color="auto" w:sz="4" w:space="0"/>
              <w:left w:val="single" w:color="000000" w:sz="8" w:space="0"/>
              <w:bottom w:val="single" w:color="000000" w:sz="4" w:space="0"/>
              <w:right w:val="single" w:color="000000" w:sz="4" w:space="0"/>
            </w:tcBorders>
            <w:noWrap w:val="0"/>
            <w:vAlign w:val="center"/>
          </w:tcPr>
          <w:p>
            <w:pPr>
              <w:widowControl/>
              <w:jc w:val="left"/>
              <w:rPr>
                <w:rFonts w:hint="default" w:ascii="宋体" w:hAnsi="宋体" w:eastAsia="宋体" w:cs="Arial"/>
                <w:color w:val="000000"/>
                <w:kern w:val="0"/>
                <w:sz w:val="22"/>
                <w:szCs w:val="22"/>
                <w:lang w:val="en"/>
              </w:rPr>
            </w:pPr>
          </w:p>
        </w:tc>
        <w:tc>
          <w:tcPr>
            <w:tcW w:w="1486" w:type="dxa"/>
            <w:tcBorders>
              <w:top w:val="single" w:color="auto" w:sz="4" w:space="0"/>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c>
          <w:tcPr>
            <w:tcW w:w="3860" w:type="dxa"/>
            <w:tcBorders>
              <w:top w:val="single" w:color="auto" w:sz="4" w:space="0"/>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（八）社会保障和就业支出</w:t>
            </w:r>
          </w:p>
        </w:tc>
        <w:tc>
          <w:tcPr>
            <w:tcW w:w="1480" w:type="dxa"/>
            <w:tcBorders>
              <w:top w:val="single" w:color="auto" w:sz="4" w:space="0"/>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cs="Arial"/>
                <w:color w:val="000000"/>
                <w:kern w:val="0"/>
                <w:sz w:val="22"/>
                <w:szCs w:val="22"/>
                <w:lang w:val="en-US" w:eastAsia="zh-CN"/>
              </w:rPr>
              <w:t>32.25729</w:t>
            </w:r>
          </w:p>
        </w:tc>
        <w:tc>
          <w:tcPr>
            <w:tcW w:w="1470" w:type="dxa"/>
            <w:tcBorders>
              <w:top w:val="single" w:color="auto" w:sz="4" w:space="0"/>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cs="Arial"/>
                <w:color w:val="000000"/>
                <w:kern w:val="0"/>
                <w:sz w:val="22"/>
                <w:szCs w:val="22"/>
                <w:lang w:val="en-US" w:eastAsia="zh-CN"/>
              </w:rPr>
              <w:t>32.25729</w:t>
            </w:r>
          </w:p>
        </w:tc>
        <w:tc>
          <w:tcPr>
            <w:tcW w:w="1130" w:type="dxa"/>
            <w:tcBorders>
              <w:top w:val="single" w:color="auto" w:sz="4" w:space="0"/>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r>
      <w:tr>
        <w:tblPrEx>
          <w:tblCellMar>
            <w:top w:w="0" w:type="dxa"/>
            <w:left w:w="108" w:type="dxa"/>
            <w:bottom w:w="0" w:type="dxa"/>
            <w:right w:w="108" w:type="dxa"/>
          </w:tblCellMar>
        </w:tblPrEx>
        <w:trPr>
          <w:trHeight w:val="405" w:hRule="atLeast"/>
        </w:trPr>
        <w:tc>
          <w:tcPr>
            <w:tcW w:w="3734" w:type="dxa"/>
            <w:tcBorders>
              <w:top w:val="nil"/>
              <w:left w:val="single" w:color="000000" w:sz="8" w:space="0"/>
              <w:bottom w:val="single" w:color="000000" w:sz="4" w:space="0"/>
              <w:right w:val="single" w:color="000000" w:sz="4" w:space="0"/>
            </w:tcBorders>
            <w:noWrap w:val="0"/>
            <w:vAlign w:val="center"/>
          </w:tcPr>
          <w:p>
            <w:pPr>
              <w:widowControl/>
              <w:jc w:val="left"/>
              <w:rPr>
                <w:rFonts w:hint="default" w:ascii="宋体" w:hAnsi="宋体" w:eastAsia="宋体" w:cs="Arial"/>
                <w:color w:val="000000"/>
                <w:kern w:val="0"/>
                <w:sz w:val="22"/>
                <w:szCs w:val="22"/>
                <w:highlight w:val="none"/>
                <w:lang w:val="en"/>
              </w:rPr>
            </w:pPr>
          </w:p>
        </w:tc>
        <w:tc>
          <w:tcPr>
            <w:tcW w:w="1486"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c>
          <w:tcPr>
            <w:tcW w:w="3860"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（九）</w:t>
            </w:r>
            <w:r>
              <w:rPr>
                <w:rFonts w:hint="eastAsia" w:ascii="宋体" w:hAnsi="宋体" w:eastAsia="宋体" w:cs="Arial"/>
                <w:color w:val="000000"/>
                <w:kern w:val="0"/>
                <w:sz w:val="22"/>
                <w:szCs w:val="22"/>
                <w:highlight w:val="none"/>
                <w:lang w:eastAsia="zh-CN"/>
              </w:rPr>
              <w:t>卫生健康</w:t>
            </w:r>
            <w:r>
              <w:rPr>
                <w:rFonts w:hint="eastAsia" w:ascii="宋体" w:hAnsi="宋体" w:eastAsia="宋体" w:cs="Arial"/>
                <w:color w:val="000000"/>
                <w:kern w:val="0"/>
                <w:sz w:val="22"/>
                <w:szCs w:val="22"/>
                <w:highlight w:val="none"/>
              </w:rPr>
              <w:t>支出</w:t>
            </w:r>
          </w:p>
        </w:tc>
        <w:tc>
          <w:tcPr>
            <w:tcW w:w="148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r>
              <w:rPr>
                <w:rFonts w:hint="eastAsia" w:cs="Arial"/>
                <w:color w:val="000000"/>
                <w:kern w:val="0"/>
                <w:sz w:val="22"/>
                <w:szCs w:val="22"/>
                <w:highlight w:val="none"/>
                <w:lang w:val="en-US" w:eastAsia="zh-CN"/>
              </w:rPr>
              <w:t>9.385276</w:t>
            </w:r>
          </w:p>
        </w:tc>
        <w:tc>
          <w:tcPr>
            <w:tcW w:w="147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r>
              <w:rPr>
                <w:rFonts w:hint="eastAsia" w:cs="Arial"/>
                <w:color w:val="000000"/>
                <w:kern w:val="0"/>
                <w:sz w:val="22"/>
                <w:szCs w:val="22"/>
                <w:highlight w:val="none"/>
                <w:lang w:val="en-US" w:eastAsia="zh-CN"/>
              </w:rPr>
              <w:t>9.385276</w:t>
            </w:r>
          </w:p>
        </w:tc>
        <w:tc>
          <w:tcPr>
            <w:tcW w:w="1130"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r>
      <w:tr>
        <w:tblPrEx>
          <w:tblCellMar>
            <w:top w:w="0" w:type="dxa"/>
            <w:left w:w="108" w:type="dxa"/>
            <w:bottom w:w="0" w:type="dxa"/>
            <w:right w:w="108" w:type="dxa"/>
          </w:tblCellMar>
        </w:tblPrEx>
        <w:trPr>
          <w:trHeight w:val="405" w:hRule="atLeast"/>
        </w:trPr>
        <w:tc>
          <w:tcPr>
            <w:tcW w:w="3734" w:type="dxa"/>
            <w:tcBorders>
              <w:top w:val="nil"/>
              <w:left w:val="single" w:color="000000" w:sz="8" w:space="0"/>
              <w:bottom w:val="single" w:color="000000" w:sz="4" w:space="0"/>
              <w:right w:val="single" w:color="000000" w:sz="4" w:space="0"/>
            </w:tcBorders>
            <w:noWrap w:val="0"/>
            <w:vAlign w:val="center"/>
          </w:tcPr>
          <w:p>
            <w:pPr>
              <w:widowControl/>
              <w:jc w:val="left"/>
              <w:rPr>
                <w:rFonts w:hint="default" w:ascii="宋体" w:hAnsi="宋体" w:eastAsia="宋体" w:cs="Arial"/>
                <w:color w:val="000000"/>
                <w:kern w:val="0"/>
                <w:sz w:val="22"/>
                <w:szCs w:val="22"/>
                <w:highlight w:val="none"/>
                <w:lang w:val="en"/>
              </w:rPr>
            </w:pPr>
          </w:p>
        </w:tc>
        <w:tc>
          <w:tcPr>
            <w:tcW w:w="1486"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c>
          <w:tcPr>
            <w:tcW w:w="3860"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（十）节能环保支出</w:t>
            </w:r>
          </w:p>
        </w:tc>
        <w:tc>
          <w:tcPr>
            <w:tcW w:w="148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147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1130"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r>
      <w:tr>
        <w:tblPrEx>
          <w:tblCellMar>
            <w:top w:w="0" w:type="dxa"/>
            <w:left w:w="108" w:type="dxa"/>
            <w:bottom w:w="0" w:type="dxa"/>
            <w:right w:w="108" w:type="dxa"/>
          </w:tblCellMar>
        </w:tblPrEx>
        <w:trPr>
          <w:trHeight w:val="405" w:hRule="atLeast"/>
        </w:trPr>
        <w:tc>
          <w:tcPr>
            <w:tcW w:w="3734" w:type="dxa"/>
            <w:tcBorders>
              <w:top w:val="nil"/>
              <w:left w:val="single" w:color="000000" w:sz="8" w:space="0"/>
              <w:bottom w:val="single" w:color="000000" w:sz="4" w:space="0"/>
              <w:right w:val="single" w:color="000000" w:sz="4" w:space="0"/>
            </w:tcBorders>
            <w:noWrap w:val="0"/>
            <w:vAlign w:val="center"/>
          </w:tcPr>
          <w:p>
            <w:pPr>
              <w:widowControl/>
              <w:jc w:val="left"/>
              <w:rPr>
                <w:rFonts w:hint="default" w:ascii="宋体" w:hAnsi="宋体" w:eastAsia="宋体" w:cs="Arial"/>
                <w:color w:val="000000"/>
                <w:kern w:val="0"/>
                <w:sz w:val="22"/>
                <w:szCs w:val="22"/>
                <w:highlight w:val="none"/>
                <w:lang w:val="en"/>
              </w:rPr>
            </w:pPr>
          </w:p>
        </w:tc>
        <w:tc>
          <w:tcPr>
            <w:tcW w:w="1486"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c>
          <w:tcPr>
            <w:tcW w:w="3860"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（十一）城乡社区支出</w:t>
            </w:r>
          </w:p>
        </w:tc>
        <w:tc>
          <w:tcPr>
            <w:tcW w:w="148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147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1130"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r>
      <w:tr>
        <w:tblPrEx>
          <w:tblCellMar>
            <w:top w:w="0" w:type="dxa"/>
            <w:left w:w="108" w:type="dxa"/>
            <w:bottom w:w="0" w:type="dxa"/>
            <w:right w:w="108" w:type="dxa"/>
          </w:tblCellMar>
        </w:tblPrEx>
        <w:trPr>
          <w:trHeight w:val="405" w:hRule="atLeast"/>
        </w:trPr>
        <w:tc>
          <w:tcPr>
            <w:tcW w:w="3734" w:type="dxa"/>
            <w:tcBorders>
              <w:top w:val="nil"/>
              <w:left w:val="single" w:color="000000" w:sz="8" w:space="0"/>
              <w:bottom w:val="single" w:color="000000" w:sz="4" w:space="0"/>
              <w:right w:val="single" w:color="000000" w:sz="4" w:space="0"/>
            </w:tcBorders>
            <w:noWrap w:val="0"/>
            <w:vAlign w:val="center"/>
          </w:tcPr>
          <w:p>
            <w:pPr>
              <w:widowControl/>
              <w:jc w:val="left"/>
              <w:rPr>
                <w:rFonts w:hint="default" w:ascii="宋体" w:hAnsi="宋体" w:eastAsia="宋体" w:cs="Arial"/>
                <w:color w:val="000000"/>
                <w:kern w:val="0"/>
                <w:sz w:val="22"/>
                <w:szCs w:val="22"/>
                <w:highlight w:val="none"/>
                <w:lang w:val="en"/>
              </w:rPr>
            </w:pPr>
          </w:p>
        </w:tc>
        <w:tc>
          <w:tcPr>
            <w:tcW w:w="1486"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c>
          <w:tcPr>
            <w:tcW w:w="3860"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（十二）农林水支出</w:t>
            </w:r>
          </w:p>
        </w:tc>
        <w:tc>
          <w:tcPr>
            <w:tcW w:w="148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r>
              <w:rPr>
                <w:rFonts w:hint="eastAsia" w:cs="Arial"/>
                <w:color w:val="000000"/>
                <w:kern w:val="0"/>
                <w:sz w:val="22"/>
                <w:szCs w:val="22"/>
                <w:highlight w:val="none"/>
                <w:lang w:val="en-US" w:eastAsia="zh-CN"/>
              </w:rPr>
              <w:t>100.414606</w:t>
            </w:r>
          </w:p>
        </w:tc>
        <w:tc>
          <w:tcPr>
            <w:tcW w:w="147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r>
              <w:rPr>
                <w:rFonts w:hint="eastAsia" w:cs="Arial"/>
                <w:color w:val="000000"/>
                <w:kern w:val="0"/>
                <w:sz w:val="22"/>
                <w:szCs w:val="22"/>
                <w:highlight w:val="none"/>
                <w:lang w:val="en-US" w:eastAsia="zh-CN"/>
              </w:rPr>
              <w:t>100.414606</w:t>
            </w:r>
          </w:p>
        </w:tc>
        <w:tc>
          <w:tcPr>
            <w:tcW w:w="1130"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r>
      <w:tr>
        <w:tblPrEx>
          <w:tblCellMar>
            <w:top w:w="0" w:type="dxa"/>
            <w:left w:w="108" w:type="dxa"/>
            <w:bottom w:w="0" w:type="dxa"/>
            <w:right w:w="108" w:type="dxa"/>
          </w:tblCellMar>
        </w:tblPrEx>
        <w:trPr>
          <w:trHeight w:val="405" w:hRule="atLeast"/>
        </w:trPr>
        <w:tc>
          <w:tcPr>
            <w:tcW w:w="3734" w:type="dxa"/>
            <w:tcBorders>
              <w:top w:val="nil"/>
              <w:left w:val="single" w:color="000000" w:sz="8" w:space="0"/>
              <w:bottom w:val="single" w:color="000000" w:sz="4" w:space="0"/>
              <w:right w:val="single" w:color="000000" w:sz="4" w:space="0"/>
            </w:tcBorders>
            <w:noWrap w:val="0"/>
            <w:vAlign w:val="center"/>
          </w:tcPr>
          <w:p>
            <w:pPr>
              <w:widowControl/>
              <w:jc w:val="left"/>
              <w:rPr>
                <w:rFonts w:hint="default" w:ascii="宋体" w:hAnsi="宋体" w:eastAsia="宋体" w:cs="Arial"/>
                <w:color w:val="000000"/>
                <w:kern w:val="0"/>
                <w:sz w:val="22"/>
                <w:szCs w:val="22"/>
                <w:highlight w:val="none"/>
                <w:lang w:val="en"/>
              </w:rPr>
            </w:pPr>
          </w:p>
        </w:tc>
        <w:tc>
          <w:tcPr>
            <w:tcW w:w="1486"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c>
          <w:tcPr>
            <w:tcW w:w="3860"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（十三）交通运输支出</w:t>
            </w:r>
          </w:p>
        </w:tc>
        <w:tc>
          <w:tcPr>
            <w:tcW w:w="148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147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1130"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r>
      <w:tr>
        <w:tblPrEx>
          <w:tblCellMar>
            <w:top w:w="0" w:type="dxa"/>
            <w:left w:w="108" w:type="dxa"/>
            <w:bottom w:w="0" w:type="dxa"/>
            <w:right w:w="108" w:type="dxa"/>
          </w:tblCellMar>
        </w:tblPrEx>
        <w:trPr>
          <w:trHeight w:val="405" w:hRule="atLeast"/>
        </w:trPr>
        <w:tc>
          <w:tcPr>
            <w:tcW w:w="3734" w:type="dxa"/>
            <w:tcBorders>
              <w:top w:val="nil"/>
              <w:left w:val="single" w:color="000000" w:sz="8" w:space="0"/>
              <w:bottom w:val="single" w:color="000000" w:sz="4" w:space="0"/>
              <w:right w:val="single" w:color="000000" w:sz="4" w:space="0"/>
            </w:tcBorders>
            <w:noWrap w:val="0"/>
            <w:vAlign w:val="center"/>
          </w:tcPr>
          <w:p>
            <w:pPr>
              <w:widowControl/>
              <w:jc w:val="left"/>
              <w:rPr>
                <w:rFonts w:hint="default" w:ascii="宋体" w:hAnsi="宋体" w:eastAsia="宋体" w:cs="Arial"/>
                <w:color w:val="000000"/>
                <w:kern w:val="0"/>
                <w:sz w:val="22"/>
                <w:szCs w:val="22"/>
                <w:highlight w:val="none"/>
                <w:lang w:val="en"/>
              </w:rPr>
            </w:pPr>
          </w:p>
        </w:tc>
        <w:tc>
          <w:tcPr>
            <w:tcW w:w="1486"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c>
          <w:tcPr>
            <w:tcW w:w="3860"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（十四）资源勘探信息等支出</w:t>
            </w:r>
          </w:p>
        </w:tc>
        <w:tc>
          <w:tcPr>
            <w:tcW w:w="148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147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1130"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r>
      <w:tr>
        <w:tblPrEx>
          <w:tblCellMar>
            <w:top w:w="0" w:type="dxa"/>
            <w:left w:w="108" w:type="dxa"/>
            <w:bottom w:w="0" w:type="dxa"/>
            <w:right w:w="108" w:type="dxa"/>
          </w:tblCellMar>
        </w:tblPrEx>
        <w:trPr>
          <w:trHeight w:val="390" w:hRule="atLeast"/>
        </w:trPr>
        <w:tc>
          <w:tcPr>
            <w:tcW w:w="3734" w:type="dxa"/>
            <w:tcBorders>
              <w:top w:val="nil"/>
              <w:left w:val="single" w:color="000000" w:sz="8" w:space="0"/>
              <w:bottom w:val="single" w:color="000000" w:sz="4" w:space="0"/>
              <w:right w:val="single" w:color="000000" w:sz="4" w:space="0"/>
            </w:tcBorders>
            <w:noWrap w:val="0"/>
            <w:vAlign w:val="center"/>
          </w:tcPr>
          <w:p>
            <w:pPr>
              <w:widowControl/>
              <w:jc w:val="left"/>
              <w:rPr>
                <w:rFonts w:hint="default" w:ascii="宋体" w:hAnsi="宋体" w:eastAsia="宋体" w:cs="Arial"/>
                <w:color w:val="000000"/>
                <w:kern w:val="0"/>
                <w:sz w:val="22"/>
                <w:szCs w:val="22"/>
                <w:highlight w:val="none"/>
                <w:lang w:val="en"/>
              </w:rPr>
            </w:pPr>
          </w:p>
        </w:tc>
        <w:tc>
          <w:tcPr>
            <w:tcW w:w="1486"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c>
          <w:tcPr>
            <w:tcW w:w="3860"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（十五）商业服务业等支出</w:t>
            </w:r>
          </w:p>
        </w:tc>
        <w:tc>
          <w:tcPr>
            <w:tcW w:w="148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147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1130"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r>
      <w:tr>
        <w:tblPrEx>
          <w:tblCellMar>
            <w:top w:w="0" w:type="dxa"/>
            <w:left w:w="108" w:type="dxa"/>
            <w:bottom w:w="0" w:type="dxa"/>
            <w:right w:w="108" w:type="dxa"/>
          </w:tblCellMar>
        </w:tblPrEx>
        <w:trPr>
          <w:trHeight w:val="390" w:hRule="atLeast"/>
        </w:trPr>
        <w:tc>
          <w:tcPr>
            <w:tcW w:w="3734" w:type="dxa"/>
            <w:tcBorders>
              <w:top w:val="nil"/>
              <w:left w:val="single" w:color="000000" w:sz="8" w:space="0"/>
              <w:bottom w:val="single" w:color="auto" w:sz="4" w:space="0"/>
              <w:right w:val="single" w:color="000000" w:sz="4" w:space="0"/>
            </w:tcBorders>
            <w:noWrap w:val="0"/>
            <w:vAlign w:val="center"/>
          </w:tcPr>
          <w:p>
            <w:pPr>
              <w:widowControl/>
              <w:jc w:val="left"/>
              <w:rPr>
                <w:rFonts w:hint="default" w:ascii="宋体" w:hAnsi="宋体" w:eastAsia="宋体" w:cs="Arial"/>
                <w:color w:val="000000"/>
                <w:kern w:val="0"/>
                <w:sz w:val="22"/>
                <w:szCs w:val="22"/>
                <w:highlight w:val="none"/>
                <w:lang w:val="en"/>
              </w:rPr>
            </w:pPr>
          </w:p>
        </w:tc>
        <w:tc>
          <w:tcPr>
            <w:tcW w:w="1486" w:type="dxa"/>
            <w:tcBorders>
              <w:top w:val="nil"/>
              <w:left w:val="nil"/>
              <w:bottom w:val="single" w:color="auto"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c>
          <w:tcPr>
            <w:tcW w:w="3860" w:type="dxa"/>
            <w:tcBorders>
              <w:top w:val="nil"/>
              <w:left w:val="nil"/>
              <w:bottom w:val="single" w:color="auto"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（十六）金融支出</w:t>
            </w:r>
          </w:p>
        </w:tc>
        <w:tc>
          <w:tcPr>
            <w:tcW w:w="1480" w:type="dxa"/>
            <w:tcBorders>
              <w:top w:val="nil"/>
              <w:left w:val="nil"/>
              <w:bottom w:val="single" w:color="auto"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1470" w:type="dxa"/>
            <w:tcBorders>
              <w:top w:val="nil"/>
              <w:left w:val="nil"/>
              <w:bottom w:val="single" w:color="auto"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1130" w:type="dxa"/>
            <w:tcBorders>
              <w:top w:val="nil"/>
              <w:left w:val="nil"/>
              <w:bottom w:val="single" w:color="auto"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r>
      <w:tr>
        <w:tblPrEx>
          <w:tblCellMar>
            <w:top w:w="0" w:type="dxa"/>
            <w:left w:w="108" w:type="dxa"/>
            <w:bottom w:w="0" w:type="dxa"/>
            <w:right w:w="108" w:type="dxa"/>
          </w:tblCellMar>
        </w:tblPrEx>
        <w:trPr>
          <w:trHeight w:val="405" w:hRule="atLeast"/>
        </w:trPr>
        <w:tc>
          <w:tcPr>
            <w:tcW w:w="3734" w:type="dxa"/>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default" w:ascii="宋体" w:hAnsi="宋体" w:eastAsia="宋体" w:cs="Arial"/>
                <w:color w:val="000000"/>
                <w:kern w:val="0"/>
                <w:sz w:val="22"/>
                <w:szCs w:val="22"/>
                <w:highlight w:val="none"/>
                <w:lang w:val="en"/>
              </w:rPr>
            </w:pPr>
          </w:p>
        </w:tc>
        <w:tc>
          <w:tcPr>
            <w:tcW w:w="1486" w:type="dxa"/>
            <w:tcBorders>
              <w:top w:val="single" w:color="auto" w:sz="4" w:space="0"/>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c>
          <w:tcPr>
            <w:tcW w:w="3860" w:type="dxa"/>
            <w:tcBorders>
              <w:top w:val="single" w:color="auto" w:sz="4" w:space="0"/>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（十七）</w:t>
            </w:r>
            <w:r>
              <w:rPr>
                <w:rFonts w:hint="eastAsia" w:ascii="宋体" w:hAnsi="宋体" w:eastAsia="宋体" w:cs="Arial"/>
                <w:color w:val="000000"/>
                <w:kern w:val="0"/>
                <w:sz w:val="22"/>
                <w:szCs w:val="22"/>
                <w:highlight w:val="none"/>
                <w:lang w:eastAsia="zh-CN"/>
              </w:rPr>
              <w:t>自然资源</w:t>
            </w:r>
            <w:r>
              <w:rPr>
                <w:rFonts w:hint="eastAsia" w:ascii="宋体" w:hAnsi="宋体" w:eastAsia="宋体" w:cs="Arial"/>
                <w:color w:val="000000"/>
                <w:kern w:val="0"/>
                <w:sz w:val="22"/>
                <w:szCs w:val="22"/>
                <w:highlight w:val="none"/>
              </w:rPr>
              <w:t>海洋气象等支出</w:t>
            </w:r>
          </w:p>
        </w:tc>
        <w:tc>
          <w:tcPr>
            <w:tcW w:w="1480" w:type="dxa"/>
            <w:tcBorders>
              <w:top w:val="single" w:color="auto" w:sz="4" w:space="0"/>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1470" w:type="dxa"/>
            <w:tcBorders>
              <w:top w:val="single" w:color="auto" w:sz="4" w:space="0"/>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1130" w:type="dxa"/>
            <w:tcBorders>
              <w:top w:val="single" w:color="auto" w:sz="4" w:space="0"/>
              <w:left w:val="nil"/>
              <w:bottom w:val="single" w:color="000000" w:sz="4" w:space="0"/>
              <w:right w:val="single" w:color="auto"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r>
      <w:tr>
        <w:tblPrEx>
          <w:tblCellMar>
            <w:top w:w="0" w:type="dxa"/>
            <w:left w:w="108" w:type="dxa"/>
            <w:bottom w:w="0" w:type="dxa"/>
            <w:right w:w="108" w:type="dxa"/>
          </w:tblCellMar>
        </w:tblPrEx>
        <w:trPr>
          <w:trHeight w:val="405" w:hRule="atLeast"/>
        </w:trPr>
        <w:tc>
          <w:tcPr>
            <w:tcW w:w="3734" w:type="dxa"/>
            <w:tcBorders>
              <w:top w:val="nil"/>
              <w:left w:val="single" w:color="auto" w:sz="4" w:space="0"/>
              <w:bottom w:val="single" w:color="000000" w:sz="4" w:space="0"/>
              <w:right w:val="single" w:color="000000" w:sz="4" w:space="0"/>
            </w:tcBorders>
            <w:noWrap w:val="0"/>
            <w:vAlign w:val="center"/>
          </w:tcPr>
          <w:p>
            <w:pPr>
              <w:widowControl/>
              <w:jc w:val="left"/>
              <w:rPr>
                <w:rFonts w:hint="default" w:ascii="宋体" w:hAnsi="宋体" w:eastAsia="宋体" w:cs="Arial"/>
                <w:color w:val="000000"/>
                <w:kern w:val="0"/>
                <w:sz w:val="22"/>
                <w:szCs w:val="22"/>
                <w:highlight w:val="none"/>
                <w:lang w:val="en"/>
              </w:rPr>
            </w:pPr>
          </w:p>
        </w:tc>
        <w:tc>
          <w:tcPr>
            <w:tcW w:w="1486"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c>
          <w:tcPr>
            <w:tcW w:w="3860"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（十八）住房保障支出</w:t>
            </w:r>
          </w:p>
        </w:tc>
        <w:tc>
          <w:tcPr>
            <w:tcW w:w="148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r>
              <w:rPr>
                <w:rFonts w:hint="eastAsia" w:cs="Arial"/>
                <w:color w:val="000000"/>
                <w:kern w:val="0"/>
                <w:sz w:val="22"/>
                <w:szCs w:val="22"/>
                <w:highlight w:val="none"/>
                <w:lang w:val="en-US" w:eastAsia="zh-CN"/>
              </w:rPr>
              <w:t>27.946313</w:t>
            </w:r>
          </w:p>
        </w:tc>
        <w:tc>
          <w:tcPr>
            <w:tcW w:w="147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r>
              <w:rPr>
                <w:rFonts w:hint="eastAsia" w:cs="Arial"/>
                <w:color w:val="000000"/>
                <w:kern w:val="0"/>
                <w:sz w:val="22"/>
                <w:szCs w:val="22"/>
                <w:highlight w:val="none"/>
                <w:lang w:val="en-US" w:eastAsia="zh-CN"/>
              </w:rPr>
              <w:t>27.946313</w:t>
            </w:r>
          </w:p>
        </w:tc>
        <w:tc>
          <w:tcPr>
            <w:tcW w:w="1130" w:type="dxa"/>
            <w:tcBorders>
              <w:top w:val="nil"/>
              <w:left w:val="nil"/>
              <w:bottom w:val="single" w:color="000000" w:sz="4" w:space="0"/>
              <w:right w:val="single" w:color="auto"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r>
      <w:tr>
        <w:tblPrEx>
          <w:tblCellMar>
            <w:top w:w="0" w:type="dxa"/>
            <w:left w:w="108" w:type="dxa"/>
            <w:bottom w:w="0" w:type="dxa"/>
            <w:right w:w="108" w:type="dxa"/>
          </w:tblCellMar>
        </w:tblPrEx>
        <w:trPr>
          <w:trHeight w:val="405" w:hRule="atLeast"/>
        </w:trPr>
        <w:tc>
          <w:tcPr>
            <w:tcW w:w="3734" w:type="dxa"/>
            <w:tcBorders>
              <w:top w:val="nil"/>
              <w:left w:val="single" w:color="auto" w:sz="4" w:space="0"/>
              <w:bottom w:val="single" w:color="000000" w:sz="4" w:space="0"/>
              <w:right w:val="single" w:color="000000" w:sz="4" w:space="0"/>
            </w:tcBorders>
            <w:noWrap w:val="0"/>
            <w:vAlign w:val="center"/>
          </w:tcPr>
          <w:p>
            <w:pPr>
              <w:widowControl/>
              <w:jc w:val="left"/>
              <w:rPr>
                <w:rFonts w:hint="default" w:ascii="宋体" w:hAnsi="宋体" w:eastAsia="宋体" w:cs="Arial"/>
                <w:color w:val="000000"/>
                <w:kern w:val="0"/>
                <w:sz w:val="22"/>
                <w:szCs w:val="22"/>
                <w:highlight w:val="none"/>
                <w:lang w:val="en"/>
              </w:rPr>
            </w:pPr>
          </w:p>
        </w:tc>
        <w:tc>
          <w:tcPr>
            <w:tcW w:w="1486"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c>
          <w:tcPr>
            <w:tcW w:w="3860"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（十九）粮油物资储备支出</w:t>
            </w:r>
          </w:p>
        </w:tc>
        <w:tc>
          <w:tcPr>
            <w:tcW w:w="148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147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1130" w:type="dxa"/>
            <w:tcBorders>
              <w:top w:val="nil"/>
              <w:left w:val="nil"/>
              <w:bottom w:val="single" w:color="000000" w:sz="4" w:space="0"/>
              <w:right w:val="single" w:color="auto"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r>
      <w:tr>
        <w:tblPrEx>
          <w:tblCellMar>
            <w:top w:w="0" w:type="dxa"/>
            <w:left w:w="108" w:type="dxa"/>
            <w:bottom w:w="0" w:type="dxa"/>
            <w:right w:w="108" w:type="dxa"/>
          </w:tblCellMar>
        </w:tblPrEx>
        <w:trPr>
          <w:trHeight w:val="405" w:hRule="atLeast"/>
        </w:trPr>
        <w:tc>
          <w:tcPr>
            <w:tcW w:w="3734" w:type="dxa"/>
            <w:tcBorders>
              <w:top w:val="nil"/>
              <w:left w:val="single" w:color="auto" w:sz="4" w:space="0"/>
              <w:bottom w:val="single" w:color="000000" w:sz="4" w:space="0"/>
              <w:right w:val="single" w:color="000000" w:sz="4" w:space="0"/>
            </w:tcBorders>
            <w:noWrap w:val="0"/>
            <w:vAlign w:val="center"/>
          </w:tcPr>
          <w:p>
            <w:pPr>
              <w:widowControl/>
              <w:jc w:val="left"/>
              <w:rPr>
                <w:rFonts w:hint="default" w:ascii="宋体" w:hAnsi="宋体" w:eastAsia="宋体" w:cs="Arial"/>
                <w:color w:val="000000"/>
                <w:kern w:val="0"/>
                <w:sz w:val="22"/>
                <w:szCs w:val="22"/>
                <w:highlight w:val="none"/>
                <w:lang w:val="en"/>
              </w:rPr>
            </w:pPr>
          </w:p>
        </w:tc>
        <w:tc>
          <w:tcPr>
            <w:tcW w:w="1486"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c>
          <w:tcPr>
            <w:tcW w:w="3860"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（二十）</w:t>
            </w:r>
            <w:r>
              <w:rPr>
                <w:rFonts w:hint="eastAsia" w:ascii="宋体" w:hAnsi="宋体" w:eastAsia="宋体" w:cs="Arial"/>
                <w:color w:val="000000"/>
                <w:kern w:val="0"/>
                <w:sz w:val="22"/>
                <w:szCs w:val="22"/>
                <w:highlight w:val="none"/>
                <w:lang w:eastAsia="zh-CN"/>
              </w:rPr>
              <w:t>灾害防治及应急管理支出</w:t>
            </w:r>
          </w:p>
        </w:tc>
        <w:tc>
          <w:tcPr>
            <w:tcW w:w="148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147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1130" w:type="dxa"/>
            <w:tcBorders>
              <w:top w:val="nil"/>
              <w:left w:val="nil"/>
              <w:bottom w:val="single" w:color="000000" w:sz="4" w:space="0"/>
              <w:right w:val="single" w:color="auto"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r>
      <w:tr>
        <w:tblPrEx>
          <w:tblCellMar>
            <w:top w:w="0" w:type="dxa"/>
            <w:left w:w="108" w:type="dxa"/>
            <w:bottom w:w="0" w:type="dxa"/>
            <w:right w:w="108" w:type="dxa"/>
          </w:tblCellMar>
        </w:tblPrEx>
        <w:trPr>
          <w:trHeight w:val="405" w:hRule="atLeast"/>
        </w:trPr>
        <w:tc>
          <w:tcPr>
            <w:tcW w:w="3734" w:type="dxa"/>
            <w:tcBorders>
              <w:top w:val="nil"/>
              <w:left w:val="single" w:color="auto" w:sz="4" w:space="0"/>
              <w:bottom w:val="single" w:color="auto" w:sz="4" w:space="0"/>
              <w:right w:val="single" w:color="000000" w:sz="4" w:space="0"/>
            </w:tcBorders>
            <w:noWrap w:val="0"/>
            <w:vAlign w:val="center"/>
          </w:tcPr>
          <w:p>
            <w:pPr>
              <w:widowControl/>
              <w:jc w:val="left"/>
              <w:rPr>
                <w:rFonts w:hint="eastAsia" w:ascii="宋体" w:hAnsi="宋体" w:eastAsia="宋体" w:cs="Arial"/>
                <w:color w:val="000000"/>
                <w:kern w:val="0"/>
                <w:sz w:val="22"/>
                <w:szCs w:val="22"/>
                <w:highlight w:val="none"/>
              </w:rPr>
            </w:pPr>
          </w:p>
        </w:tc>
        <w:tc>
          <w:tcPr>
            <w:tcW w:w="1486" w:type="dxa"/>
            <w:tcBorders>
              <w:top w:val="nil"/>
              <w:left w:val="nil"/>
              <w:bottom w:val="single" w:color="auto" w:sz="4" w:space="0"/>
              <w:right w:val="single" w:color="000000" w:sz="4" w:space="0"/>
            </w:tcBorders>
            <w:noWrap w:val="0"/>
            <w:vAlign w:val="center"/>
          </w:tcPr>
          <w:p>
            <w:pPr>
              <w:widowControl/>
              <w:jc w:val="right"/>
              <w:rPr>
                <w:rFonts w:hint="eastAsia" w:ascii="宋体" w:hAnsi="宋体" w:eastAsia="宋体" w:cs="Arial"/>
                <w:color w:val="000000"/>
                <w:kern w:val="0"/>
                <w:sz w:val="22"/>
                <w:szCs w:val="22"/>
                <w:highlight w:val="none"/>
              </w:rPr>
            </w:pPr>
          </w:p>
        </w:tc>
        <w:tc>
          <w:tcPr>
            <w:tcW w:w="3860" w:type="dxa"/>
            <w:tcBorders>
              <w:top w:val="nil"/>
              <w:left w:val="nil"/>
              <w:bottom w:val="single" w:color="auto" w:sz="4" w:space="0"/>
              <w:right w:val="single" w:color="000000" w:sz="4" w:space="0"/>
            </w:tcBorders>
            <w:noWrap w:val="0"/>
            <w:vAlign w:val="center"/>
          </w:tcPr>
          <w:p>
            <w:pPr>
              <w:widowControl/>
              <w:jc w:val="left"/>
              <w:rPr>
                <w:rFonts w:hint="eastAsia" w:ascii="宋体" w:hAnsi="宋体" w:eastAsia="宋体" w:cs="Arial"/>
                <w:color w:val="000000"/>
                <w:kern w:val="0"/>
                <w:sz w:val="22"/>
                <w:szCs w:val="22"/>
                <w:highlight w:val="none"/>
                <w:lang w:val="en-US" w:eastAsia="zh-CN"/>
              </w:rPr>
            </w:pPr>
            <w:r>
              <w:rPr>
                <w:rFonts w:hint="eastAsia" w:ascii="宋体" w:hAnsi="宋体" w:eastAsia="宋体" w:cs="Arial"/>
                <w:color w:val="000000"/>
                <w:kern w:val="0"/>
                <w:sz w:val="22"/>
                <w:szCs w:val="22"/>
                <w:highlight w:val="none"/>
              </w:rPr>
              <w:t>（二十</w:t>
            </w:r>
            <w:r>
              <w:rPr>
                <w:rFonts w:hint="eastAsia" w:ascii="宋体" w:hAnsi="宋体" w:eastAsia="宋体" w:cs="Arial"/>
                <w:color w:val="000000"/>
                <w:kern w:val="0"/>
                <w:sz w:val="22"/>
                <w:szCs w:val="22"/>
                <w:highlight w:val="none"/>
                <w:lang w:eastAsia="zh-CN"/>
              </w:rPr>
              <w:t>一</w:t>
            </w:r>
            <w:r>
              <w:rPr>
                <w:rFonts w:hint="eastAsia" w:ascii="宋体" w:hAnsi="宋体" w:eastAsia="宋体" w:cs="Arial"/>
                <w:color w:val="000000"/>
                <w:kern w:val="0"/>
                <w:sz w:val="22"/>
                <w:szCs w:val="22"/>
                <w:highlight w:val="none"/>
              </w:rPr>
              <w:t>）</w:t>
            </w:r>
            <w:r>
              <w:rPr>
                <w:rFonts w:hint="eastAsia" w:ascii="宋体" w:hAnsi="宋体" w:eastAsia="宋体" w:cs="Arial"/>
                <w:color w:val="000000"/>
                <w:kern w:val="0"/>
                <w:sz w:val="22"/>
                <w:szCs w:val="22"/>
                <w:highlight w:val="none"/>
                <w:lang w:eastAsia="zh-CN"/>
              </w:rPr>
              <w:t>其他支出</w:t>
            </w:r>
          </w:p>
        </w:tc>
        <w:tc>
          <w:tcPr>
            <w:tcW w:w="1480" w:type="dxa"/>
            <w:tcBorders>
              <w:top w:val="nil"/>
              <w:left w:val="nil"/>
              <w:bottom w:val="single" w:color="auto" w:sz="4" w:space="0"/>
              <w:right w:val="single" w:color="000000" w:sz="4" w:space="0"/>
            </w:tcBorders>
            <w:noWrap w:val="0"/>
            <w:vAlign w:val="center"/>
          </w:tcPr>
          <w:p>
            <w:pPr>
              <w:widowControl/>
              <w:jc w:val="center"/>
              <w:rPr>
                <w:rFonts w:hint="eastAsia" w:ascii="宋体" w:hAnsi="宋体" w:eastAsia="宋体" w:cs="Arial"/>
                <w:color w:val="000000"/>
                <w:kern w:val="0"/>
                <w:sz w:val="22"/>
                <w:szCs w:val="22"/>
                <w:highlight w:val="none"/>
              </w:rPr>
            </w:pPr>
          </w:p>
        </w:tc>
        <w:tc>
          <w:tcPr>
            <w:tcW w:w="1470" w:type="dxa"/>
            <w:tcBorders>
              <w:top w:val="nil"/>
              <w:left w:val="nil"/>
              <w:bottom w:val="single" w:color="auto" w:sz="4" w:space="0"/>
              <w:right w:val="single" w:color="000000" w:sz="4" w:space="0"/>
            </w:tcBorders>
            <w:noWrap w:val="0"/>
            <w:vAlign w:val="center"/>
          </w:tcPr>
          <w:p>
            <w:pPr>
              <w:widowControl/>
              <w:jc w:val="center"/>
              <w:rPr>
                <w:rFonts w:hint="eastAsia" w:ascii="宋体" w:hAnsi="宋体" w:eastAsia="宋体" w:cs="Arial"/>
                <w:color w:val="000000"/>
                <w:kern w:val="0"/>
                <w:sz w:val="22"/>
                <w:szCs w:val="22"/>
                <w:highlight w:val="none"/>
              </w:rPr>
            </w:pPr>
          </w:p>
        </w:tc>
        <w:tc>
          <w:tcPr>
            <w:tcW w:w="113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Arial"/>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3734" w:type="dxa"/>
            <w:tcBorders>
              <w:top w:val="single" w:color="auto" w:sz="4" w:space="0"/>
              <w:left w:val="single" w:color="000000" w:sz="8" w:space="0"/>
              <w:bottom w:val="single" w:color="000000" w:sz="4" w:space="0"/>
              <w:right w:val="single" w:color="000000" w:sz="4" w:space="0"/>
            </w:tcBorders>
            <w:noWrap w:val="0"/>
            <w:vAlign w:val="center"/>
          </w:tcPr>
          <w:p>
            <w:pPr>
              <w:widowControl/>
              <w:jc w:val="lef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二、上年结转结余</w:t>
            </w:r>
          </w:p>
        </w:tc>
        <w:tc>
          <w:tcPr>
            <w:tcW w:w="1486" w:type="dxa"/>
            <w:tcBorders>
              <w:top w:val="single" w:color="auto" w:sz="4" w:space="0"/>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cs="Arial"/>
                <w:color w:val="000000"/>
                <w:kern w:val="0"/>
                <w:sz w:val="22"/>
                <w:szCs w:val="22"/>
                <w:lang w:val="en-US" w:eastAsia="zh-CN"/>
              </w:rPr>
              <w:t>78.670928</w:t>
            </w:r>
          </w:p>
        </w:tc>
        <w:tc>
          <w:tcPr>
            <w:tcW w:w="3860" w:type="dxa"/>
            <w:tcBorders>
              <w:top w:val="single" w:color="auto" w:sz="4" w:space="0"/>
              <w:left w:val="nil"/>
              <w:bottom w:val="single" w:color="auto" w:sz="4" w:space="0"/>
              <w:right w:val="single" w:color="000000" w:sz="4" w:space="0"/>
            </w:tcBorders>
            <w:noWrap w:val="0"/>
            <w:vAlign w:val="center"/>
          </w:tcPr>
          <w:p>
            <w:pPr>
              <w:widowControl/>
              <w:jc w:val="lef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二、年末结转结余</w:t>
            </w:r>
          </w:p>
        </w:tc>
        <w:tc>
          <w:tcPr>
            <w:tcW w:w="148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cs="Arial"/>
                <w:color w:val="000000"/>
                <w:kern w:val="0"/>
                <w:sz w:val="22"/>
                <w:szCs w:val="22"/>
              </w:rPr>
            </w:pPr>
          </w:p>
        </w:tc>
        <w:tc>
          <w:tcPr>
            <w:tcW w:w="147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cs="Arial"/>
                <w:color w:val="000000"/>
                <w:kern w:val="0"/>
                <w:sz w:val="22"/>
                <w:szCs w:val="22"/>
              </w:rPr>
            </w:pPr>
          </w:p>
        </w:tc>
        <w:tc>
          <w:tcPr>
            <w:tcW w:w="1130" w:type="dxa"/>
            <w:tcBorders>
              <w:top w:val="single" w:color="auto" w:sz="4" w:space="0"/>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r>
      <w:tr>
        <w:tblPrEx>
          <w:tblCellMar>
            <w:top w:w="0" w:type="dxa"/>
            <w:left w:w="108" w:type="dxa"/>
            <w:bottom w:w="0" w:type="dxa"/>
            <w:right w:w="108" w:type="dxa"/>
          </w:tblCellMar>
        </w:tblPrEx>
        <w:trPr>
          <w:trHeight w:val="405" w:hRule="atLeast"/>
        </w:trPr>
        <w:tc>
          <w:tcPr>
            <w:tcW w:w="3734"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（一）一般公共预算财政拨款</w:t>
            </w:r>
          </w:p>
        </w:tc>
        <w:tc>
          <w:tcPr>
            <w:tcW w:w="1486" w:type="dxa"/>
            <w:tcBorders>
              <w:top w:val="nil"/>
              <w:left w:val="nil"/>
              <w:bottom w:val="single" w:color="000000" w:sz="4" w:space="0"/>
              <w:right w:val="single" w:color="auto" w:sz="4" w:space="0"/>
            </w:tcBorders>
            <w:noWrap w:val="0"/>
            <w:vAlign w:val="center"/>
          </w:tcPr>
          <w:p>
            <w:pPr>
              <w:widowControl/>
              <w:jc w:val="center"/>
              <w:rPr>
                <w:rFonts w:ascii="宋体" w:hAnsi="宋体" w:eastAsia="宋体" w:cs="Arial"/>
                <w:color w:val="000000"/>
                <w:kern w:val="0"/>
                <w:sz w:val="22"/>
                <w:szCs w:val="22"/>
              </w:rPr>
            </w:pPr>
            <w:r>
              <w:rPr>
                <w:rFonts w:hint="eastAsia" w:cs="Arial"/>
                <w:color w:val="000000"/>
                <w:kern w:val="0"/>
                <w:sz w:val="22"/>
                <w:szCs w:val="22"/>
                <w:lang w:val="en-US" w:eastAsia="zh-CN"/>
              </w:rPr>
              <w:t>78.670928</w:t>
            </w:r>
          </w:p>
        </w:tc>
        <w:tc>
          <w:tcPr>
            <w:tcW w:w="3860" w:type="dxa"/>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（一）一般公共预算财政拨款</w:t>
            </w:r>
          </w:p>
        </w:tc>
        <w:tc>
          <w:tcPr>
            <w:tcW w:w="148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cs="Arial"/>
                <w:color w:val="000000"/>
                <w:kern w:val="0"/>
                <w:sz w:val="22"/>
                <w:szCs w:val="22"/>
              </w:rPr>
            </w:pPr>
          </w:p>
        </w:tc>
        <w:tc>
          <w:tcPr>
            <w:tcW w:w="147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Arial"/>
                <w:color w:val="000000"/>
                <w:kern w:val="0"/>
                <w:sz w:val="22"/>
                <w:szCs w:val="22"/>
              </w:rPr>
            </w:pPr>
          </w:p>
        </w:tc>
        <w:tc>
          <w:tcPr>
            <w:tcW w:w="1130" w:type="dxa"/>
            <w:tcBorders>
              <w:top w:val="nil"/>
              <w:left w:val="single" w:color="auto" w:sz="4" w:space="0"/>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r>
      <w:tr>
        <w:tblPrEx>
          <w:tblCellMar>
            <w:top w:w="0" w:type="dxa"/>
            <w:left w:w="108" w:type="dxa"/>
            <w:bottom w:w="0" w:type="dxa"/>
            <w:right w:w="108" w:type="dxa"/>
          </w:tblCellMar>
        </w:tblPrEx>
        <w:trPr>
          <w:trHeight w:val="405" w:hRule="atLeast"/>
        </w:trPr>
        <w:tc>
          <w:tcPr>
            <w:tcW w:w="3734"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（二）政府性基金预算财政拨款</w:t>
            </w:r>
          </w:p>
        </w:tc>
        <w:tc>
          <w:tcPr>
            <w:tcW w:w="1486"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p>
        </w:tc>
        <w:tc>
          <w:tcPr>
            <w:tcW w:w="3860" w:type="dxa"/>
            <w:tcBorders>
              <w:top w:val="single" w:color="auto" w:sz="4" w:space="0"/>
              <w:left w:val="nil"/>
              <w:bottom w:val="single" w:color="000000" w:sz="4" w:space="0"/>
              <w:right w:val="nil"/>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（二）政府性基金预算财政拨款</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Arial"/>
                <w:color w:val="000000"/>
                <w:kern w:val="0"/>
                <w:sz w:val="22"/>
                <w:szCs w:val="22"/>
              </w:rPr>
            </w:pPr>
          </w:p>
        </w:tc>
        <w:tc>
          <w:tcPr>
            <w:tcW w:w="1470" w:type="dxa"/>
            <w:tcBorders>
              <w:top w:val="single" w:color="auto" w:sz="4" w:space="0"/>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p>
        </w:tc>
        <w:tc>
          <w:tcPr>
            <w:tcW w:w="1130"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r>
      <w:tr>
        <w:tblPrEx>
          <w:tblCellMar>
            <w:top w:w="0" w:type="dxa"/>
            <w:left w:w="108" w:type="dxa"/>
            <w:bottom w:w="0" w:type="dxa"/>
            <w:right w:w="108" w:type="dxa"/>
          </w:tblCellMar>
        </w:tblPrEx>
        <w:trPr>
          <w:trHeight w:val="405" w:hRule="atLeast"/>
        </w:trPr>
        <w:tc>
          <w:tcPr>
            <w:tcW w:w="3734" w:type="dxa"/>
            <w:tcBorders>
              <w:top w:val="nil"/>
              <w:left w:val="single" w:color="000000" w:sz="8" w:space="0"/>
              <w:bottom w:val="single" w:color="000000" w:sz="8" w:space="0"/>
              <w:right w:val="single" w:color="000000" w:sz="4" w:space="0"/>
            </w:tcBorders>
            <w:noWrap w:val="0"/>
            <w:vAlign w:val="center"/>
          </w:tcPr>
          <w:p>
            <w:pPr>
              <w:widowControl/>
              <w:jc w:val="center"/>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收入总计</w:t>
            </w:r>
          </w:p>
        </w:tc>
        <w:tc>
          <w:tcPr>
            <w:tcW w:w="1486" w:type="dxa"/>
            <w:tcBorders>
              <w:top w:val="nil"/>
              <w:left w:val="nil"/>
              <w:bottom w:val="single" w:color="000000" w:sz="8"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cs="Arial"/>
                <w:b w:val="0"/>
                <w:bCs w:val="0"/>
                <w:color w:val="000000"/>
                <w:kern w:val="0"/>
                <w:sz w:val="22"/>
                <w:szCs w:val="22"/>
                <w:lang w:val="en-US" w:eastAsia="zh-CN"/>
              </w:rPr>
              <w:t>444.827754</w:t>
            </w:r>
          </w:p>
        </w:tc>
        <w:tc>
          <w:tcPr>
            <w:tcW w:w="3860" w:type="dxa"/>
            <w:tcBorders>
              <w:top w:val="single" w:color="000000" w:sz="4" w:space="0"/>
              <w:left w:val="nil"/>
              <w:bottom w:val="single" w:color="000000" w:sz="8" w:space="0"/>
              <w:right w:val="single" w:color="000000" w:sz="4" w:space="0"/>
            </w:tcBorders>
            <w:noWrap w:val="0"/>
            <w:vAlign w:val="center"/>
          </w:tcPr>
          <w:p>
            <w:pPr>
              <w:widowControl/>
              <w:jc w:val="center"/>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支出总计</w:t>
            </w:r>
          </w:p>
        </w:tc>
        <w:tc>
          <w:tcPr>
            <w:tcW w:w="1480" w:type="dxa"/>
            <w:tcBorders>
              <w:top w:val="single" w:color="000000" w:sz="4" w:space="0"/>
              <w:left w:val="nil"/>
              <w:bottom w:val="single" w:color="000000" w:sz="8" w:space="0"/>
              <w:right w:val="single" w:color="000000" w:sz="4" w:space="0"/>
            </w:tcBorders>
            <w:noWrap w:val="0"/>
            <w:vAlign w:val="center"/>
          </w:tcPr>
          <w:p>
            <w:pPr>
              <w:widowControl/>
              <w:jc w:val="center"/>
              <w:rPr>
                <w:rFonts w:hint="default" w:ascii="宋体" w:hAnsi="宋体" w:eastAsia="宋体" w:cs="Arial"/>
                <w:b w:val="0"/>
                <w:bCs w:val="0"/>
                <w:color w:val="000000"/>
                <w:kern w:val="0"/>
                <w:sz w:val="22"/>
                <w:szCs w:val="22"/>
                <w:lang w:val="en-US" w:eastAsia="zh-CN"/>
              </w:rPr>
            </w:pPr>
            <w:r>
              <w:rPr>
                <w:rFonts w:hint="eastAsia" w:cs="Arial"/>
                <w:b w:val="0"/>
                <w:bCs w:val="0"/>
                <w:color w:val="000000"/>
                <w:kern w:val="0"/>
                <w:sz w:val="22"/>
                <w:szCs w:val="22"/>
                <w:lang w:val="en-US" w:eastAsia="zh-CN"/>
              </w:rPr>
              <w:t>444.827754</w:t>
            </w:r>
          </w:p>
        </w:tc>
        <w:tc>
          <w:tcPr>
            <w:tcW w:w="1470" w:type="dxa"/>
            <w:tcBorders>
              <w:top w:val="single" w:color="000000" w:sz="4" w:space="0"/>
              <w:left w:val="nil"/>
              <w:bottom w:val="single" w:color="000000" w:sz="8" w:space="0"/>
              <w:right w:val="single" w:color="000000" w:sz="4" w:space="0"/>
            </w:tcBorders>
            <w:noWrap w:val="0"/>
            <w:vAlign w:val="center"/>
          </w:tcPr>
          <w:p>
            <w:pPr>
              <w:widowControl/>
              <w:jc w:val="center"/>
              <w:rPr>
                <w:rFonts w:hint="eastAsia" w:ascii="宋体" w:hAnsi="宋体" w:eastAsia="宋体" w:cs="Arial"/>
                <w:b w:val="0"/>
                <w:bCs w:val="0"/>
                <w:color w:val="000000"/>
                <w:kern w:val="0"/>
                <w:sz w:val="22"/>
                <w:szCs w:val="22"/>
              </w:rPr>
            </w:pPr>
            <w:r>
              <w:rPr>
                <w:rFonts w:hint="eastAsia" w:cs="Arial"/>
                <w:b w:val="0"/>
                <w:bCs w:val="0"/>
                <w:color w:val="000000"/>
                <w:kern w:val="0"/>
                <w:sz w:val="22"/>
                <w:szCs w:val="22"/>
                <w:lang w:val="en-US" w:eastAsia="zh-CN"/>
              </w:rPr>
              <w:t>444.827754</w:t>
            </w:r>
          </w:p>
        </w:tc>
        <w:tc>
          <w:tcPr>
            <w:tcW w:w="1130" w:type="dxa"/>
            <w:tcBorders>
              <w:top w:val="single" w:color="000000" w:sz="4" w:space="0"/>
              <w:left w:val="nil"/>
              <w:bottom w:val="single" w:color="000000" w:sz="8" w:space="0"/>
              <w:right w:val="single" w:color="000000" w:sz="4" w:space="0"/>
            </w:tcBorders>
            <w:noWrap w:val="0"/>
            <w:vAlign w:val="center"/>
          </w:tcPr>
          <w:p>
            <w:pPr>
              <w:widowControl/>
              <w:jc w:val="center"/>
              <w:rPr>
                <w:rFonts w:hint="eastAsia" w:ascii="宋体" w:hAnsi="宋体" w:eastAsia="宋体" w:cs="Arial"/>
                <w:b/>
                <w:bCs/>
                <w:color w:val="000000"/>
                <w:kern w:val="0"/>
                <w:sz w:val="22"/>
                <w:szCs w:val="22"/>
              </w:rPr>
            </w:pPr>
          </w:p>
        </w:tc>
      </w:tr>
    </w:tbl>
    <w:p>
      <w:pPr>
        <w:widowControl/>
        <w:outlineLvl w:val="1"/>
        <w:rPr>
          <w:rFonts w:hint="eastAsia" w:ascii="黑体" w:hAnsi="宋体" w:eastAsia="黑体"/>
          <w:b/>
          <w:kern w:val="0"/>
          <w:sz w:val="32"/>
          <w:szCs w:val="32"/>
          <w:lang w:eastAsia="zh-CN"/>
        </w:rPr>
      </w:pPr>
      <w:r>
        <w:rPr>
          <w:rFonts w:hint="eastAsia" w:ascii="仿宋_GB2312" w:hAnsi="宋体" w:eastAsia="仿宋_GB2312"/>
          <w:kern w:val="0"/>
          <w:sz w:val="32"/>
          <w:szCs w:val="32"/>
        </w:rPr>
        <w:t>注：支出预算功能科目各单位根据本单位实际据实填写，其他科目删除。</w:t>
      </w: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rPr>
      </w:pPr>
      <w:r>
        <w:rPr>
          <w:rFonts w:hint="eastAsia" w:ascii="黑体" w:hAnsi="宋体" w:eastAsia="黑体"/>
          <w:b w:val="0"/>
          <w:bCs/>
          <w:kern w:val="0"/>
          <w:sz w:val="32"/>
          <w:szCs w:val="32"/>
          <w:lang w:eastAsia="zh-CN"/>
        </w:rPr>
        <w:t>二</w:t>
      </w:r>
      <w:r>
        <w:rPr>
          <w:rFonts w:hint="eastAsia" w:ascii="黑体" w:hAnsi="宋体" w:eastAsia="黑体"/>
          <w:b w:val="0"/>
          <w:bCs/>
          <w:kern w:val="0"/>
          <w:sz w:val="32"/>
          <w:szCs w:val="32"/>
        </w:rPr>
        <w:t>、一般公共预算</w:t>
      </w:r>
      <w:r>
        <w:rPr>
          <w:rFonts w:hint="eastAsia" w:ascii="黑体" w:hAnsi="宋体" w:eastAsia="黑体"/>
          <w:b w:val="0"/>
          <w:bCs/>
          <w:kern w:val="0"/>
          <w:sz w:val="32"/>
          <w:szCs w:val="32"/>
          <w:lang w:eastAsia="zh-CN"/>
        </w:rPr>
        <w:t>财政拨款</w:t>
      </w:r>
      <w:r>
        <w:rPr>
          <w:rFonts w:hint="eastAsia" w:ascii="黑体" w:hAnsi="宋体" w:eastAsia="黑体"/>
          <w:b w:val="0"/>
          <w:bCs/>
          <w:kern w:val="0"/>
          <w:sz w:val="32"/>
          <w:szCs w:val="32"/>
        </w:rPr>
        <w:t>支出表</w:t>
      </w:r>
    </w:p>
    <w:p>
      <w:pPr>
        <w:keepNext w:val="0"/>
        <w:keepLines w:val="0"/>
        <w:pageBreakBefore w:val="0"/>
        <w:widowControl/>
        <w:kinsoku/>
        <w:wordWrap/>
        <w:overflowPunct/>
        <w:topLinePunct w:val="0"/>
        <w:autoSpaceDE/>
        <w:autoSpaceDN/>
        <w:bidi w:val="0"/>
        <w:adjustRightInd/>
        <w:snapToGrid/>
        <w:spacing w:line="560" w:lineRule="exact"/>
        <w:ind w:firstLine="752" w:firstLineChars="200"/>
        <w:jc w:val="center"/>
        <w:textAlignment w:val="auto"/>
        <w:outlineLvl w:val="1"/>
        <w:rPr>
          <w:rFonts w:hint="eastAsia" w:ascii="方正小标宋简体" w:hAnsi="方正小标宋简体" w:eastAsia="方正小标宋简体" w:cs="方正小标宋简体"/>
          <w:b w:val="0"/>
          <w:bCs/>
          <w:kern w:val="0"/>
          <w:sz w:val="36"/>
          <w:szCs w:val="36"/>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912" w:firstLineChars="200"/>
        <w:jc w:val="center"/>
        <w:textAlignment w:val="auto"/>
        <w:outlineLvl w:val="1"/>
        <w:rPr>
          <w:rFonts w:hint="eastAsia" w:ascii="方正小标宋简体" w:hAnsi="方正小标宋简体" w:eastAsia="方正小标宋简体" w:cs="方正小标宋简体"/>
          <w:b w:val="0"/>
          <w:bCs/>
          <w:kern w:val="0"/>
          <w:sz w:val="44"/>
          <w:szCs w:val="44"/>
          <w:highlight w:val="none"/>
        </w:rPr>
      </w:pPr>
      <w:r>
        <w:rPr>
          <w:rFonts w:hint="eastAsia" w:ascii="方正小标宋简体" w:hAnsi="方正小标宋简体" w:eastAsia="方正小标宋简体" w:cs="方正小标宋简体"/>
          <w:b w:val="0"/>
          <w:bCs/>
          <w:kern w:val="0"/>
          <w:sz w:val="44"/>
          <w:szCs w:val="44"/>
          <w:highlight w:val="none"/>
        </w:rPr>
        <w:t>一般公共预算</w:t>
      </w:r>
      <w:r>
        <w:rPr>
          <w:rFonts w:hint="eastAsia" w:ascii="方正小标宋简体" w:hAnsi="方正小标宋简体" w:eastAsia="方正小标宋简体" w:cs="方正小标宋简体"/>
          <w:b w:val="0"/>
          <w:bCs/>
          <w:kern w:val="0"/>
          <w:sz w:val="44"/>
          <w:szCs w:val="44"/>
          <w:highlight w:val="none"/>
          <w:lang w:eastAsia="zh-CN"/>
        </w:rPr>
        <w:t>财政拨款</w:t>
      </w:r>
      <w:r>
        <w:rPr>
          <w:rFonts w:hint="eastAsia" w:ascii="方正小标宋简体" w:hAnsi="方正小标宋简体" w:eastAsia="方正小标宋简体" w:cs="方正小标宋简体"/>
          <w:b w:val="0"/>
          <w:bCs/>
          <w:kern w:val="0"/>
          <w:sz w:val="44"/>
          <w:szCs w:val="44"/>
          <w:highlight w:val="none"/>
        </w:rPr>
        <w:t>支出表</w:t>
      </w:r>
    </w:p>
    <w:p>
      <w:pPr>
        <w:widowControl/>
        <w:ind w:firstLine="735"/>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xml:space="preserve">                                                            </w:t>
      </w:r>
      <w:r>
        <w:rPr>
          <w:rFonts w:hint="eastAsia" w:ascii="仿宋_GB2312" w:hAnsi="宋体" w:eastAsia="仿宋_GB2312"/>
          <w:kern w:val="0"/>
          <w:sz w:val="30"/>
          <w:szCs w:val="30"/>
        </w:rPr>
        <w:t xml:space="preserve"> 单位：万元</w:t>
      </w:r>
    </w:p>
    <w:tbl>
      <w:tblPr>
        <w:tblStyle w:val="7"/>
        <w:tblW w:w="0" w:type="auto"/>
        <w:tblInd w:w="91" w:type="dxa"/>
        <w:tblLayout w:type="fixed"/>
        <w:tblCellMar>
          <w:top w:w="0" w:type="dxa"/>
          <w:left w:w="108" w:type="dxa"/>
          <w:bottom w:w="0" w:type="dxa"/>
          <w:right w:w="108" w:type="dxa"/>
        </w:tblCellMar>
      </w:tblPr>
      <w:tblGrid>
        <w:gridCol w:w="1637"/>
        <w:gridCol w:w="1980"/>
        <w:gridCol w:w="1779"/>
        <w:gridCol w:w="1620"/>
        <w:gridCol w:w="1800"/>
        <w:gridCol w:w="1980"/>
        <w:gridCol w:w="236"/>
        <w:gridCol w:w="1024"/>
        <w:gridCol w:w="1454"/>
      </w:tblGrid>
      <w:tr>
        <w:tblPrEx>
          <w:tblCellMar>
            <w:top w:w="0" w:type="dxa"/>
            <w:left w:w="108" w:type="dxa"/>
            <w:bottom w:w="0" w:type="dxa"/>
            <w:right w:w="108" w:type="dxa"/>
          </w:tblCellMar>
        </w:tblPrEx>
        <w:trPr>
          <w:trHeight w:val="555" w:hRule="atLeast"/>
        </w:trPr>
        <w:tc>
          <w:tcPr>
            <w:tcW w:w="36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功能分类科目</w:t>
            </w:r>
          </w:p>
        </w:tc>
        <w:tc>
          <w:tcPr>
            <w:tcW w:w="1779"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宋体" w:hAnsi="宋体" w:eastAsia="宋体" w:cs="宋体"/>
                <w:b/>
                <w:bCs/>
                <w:kern w:val="0"/>
                <w:sz w:val="22"/>
                <w:szCs w:val="22"/>
                <w:highlight w:val="none"/>
              </w:rPr>
            </w:pPr>
            <w:r>
              <w:rPr>
                <w:rFonts w:hint="eastAsia" w:cs="宋体"/>
                <w:b/>
                <w:bCs/>
                <w:kern w:val="0"/>
                <w:sz w:val="22"/>
                <w:szCs w:val="22"/>
                <w:highlight w:val="none"/>
                <w:lang w:eastAsia="zh-CN"/>
              </w:rPr>
              <w:t>上</w:t>
            </w:r>
            <w:r>
              <w:rPr>
                <w:rFonts w:hint="eastAsia" w:ascii="宋体" w:hAnsi="宋体" w:eastAsia="宋体" w:cs="宋体"/>
                <w:b/>
                <w:bCs/>
                <w:kern w:val="0"/>
                <w:sz w:val="22"/>
                <w:szCs w:val="22"/>
                <w:highlight w:val="none"/>
              </w:rPr>
              <w:t>年执行数</w:t>
            </w:r>
            <w:r>
              <w:rPr>
                <w:rFonts w:hint="eastAsia" w:ascii="宋体" w:hAnsi="宋体" w:eastAsia="宋体" w:cs="宋体"/>
                <w:b/>
                <w:bCs/>
                <w:kern w:val="0"/>
                <w:sz w:val="22"/>
                <w:szCs w:val="22"/>
                <w:highlight w:val="none"/>
                <w:lang w:eastAsia="zh-CN"/>
              </w:rPr>
              <w:t>（决算数）</w:t>
            </w:r>
          </w:p>
          <w:p>
            <w:pPr>
              <w:keepNext w:val="0"/>
              <w:keepLines w:val="0"/>
              <w:pageBreakBefore w:val="0"/>
              <w:kinsoku/>
              <w:wordWrap/>
              <w:overflowPunct/>
              <w:topLinePunct w:val="0"/>
              <w:autoSpaceDE/>
              <w:autoSpaceDN/>
              <w:bidi w:val="0"/>
              <w:adjustRightInd/>
              <w:snapToGrid/>
              <w:spacing w:line="240" w:lineRule="exact"/>
              <w:jc w:val="both"/>
              <w:textAlignment w:val="auto"/>
              <w:rPr>
                <w:rFonts w:ascii="宋体" w:hAnsi="宋体" w:eastAsia="宋体" w:cs="宋体"/>
                <w:b/>
                <w:bCs/>
                <w:kern w:val="0"/>
                <w:sz w:val="22"/>
                <w:szCs w:val="22"/>
              </w:rPr>
            </w:pPr>
          </w:p>
        </w:tc>
        <w:tc>
          <w:tcPr>
            <w:tcW w:w="540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cs="宋体"/>
                <w:b/>
                <w:bCs/>
                <w:kern w:val="0"/>
                <w:sz w:val="22"/>
                <w:szCs w:val="22"/>
                <w:lang w:eastAsia="zh-CN"/>
              </w:rPr>
              <w:t>当</w:t>
            </w:r>
            <w:r>
              <w:rPr>
                <w:rFonts w:hint="eastAsia" w:ascii="宋体" w:hAnsi="宋体" w:eastAsia="宋体" w:cs="宋体"/>
                <w:b/>
                <w:bCs/>
                <w:kern w:val="0"/>
                <w:sz w:val="22"/>
                <w:szCs w:val="22"/>
              </w:rPr>
              <w:t>年预算数</w:t>
            </w:r>
          </w:p>
        </w:tc>
        <w:tc>
          <w:tcPr>
            <w:tcW w:w="2714" w:type="dxa"/>
            <w:gridSpan w:val="3"/>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宋体"/>
                <w:kern w:val="0"/>
                <w:sz w:val="20"/>
                <w:szCs w:val="20"/>
                <w:highlight w:val="none"/>
              </w:rPr>
            </w:pPr>
            <w:r>
              <w:rPr>
                <w:rFonts w:hint="eastAsia" w:cs="宋体"/>
                <w:b/>
                <w:bCs/>
                <w:kern w:val="0"/>
                <w:sz w:val="22"/>
                <w:szCs w:val="22"/>
                <w:highlight w:val="none"/>
                <w:lang w:eastAsia="zh-CN"/>
              </w:rPr>
              <w:t>当</w:t>
            </w:r>
            <w:r>
              <w:rPr>
                <w:rFonts w:hint="eastAsia" w:ascii="宋体" w:hAnsi="宋体" w:eastAsia="宋体" w:cs="宋体"/>
                <w:b/>
                <w:bCs/>
                <w:kern w:val="0"/>
                <w:sz w:val="22"/>
                <w:szCs w:val="22"/>
                <w:highlight w:val="none"/>
              </w:rPr>
              <w:t>年预算数与</w:t>
            </w:r>
            <w:r>
              <w:rPr>
                <w:rFonts w:hint="eastAsia" w:cs="宋体"/>
                <w:b/>
                <w:bCs/>
                <w:kern w:val="0"/>
                <w:sz w:val="22"/>
                <w:szCs w:val="22"/>
                <w:highlight w:val="none"/>
                <w:lang w:eastAsia="zh-CN"/>
              </w:rPr>
              <w:t>上</w:t>
            </w:r>
            <w:r>
              <w:rPr>
                <w:rFonts w:hint="eastAsia" w:ascii="宋体" w:hAnsi="宋体" w:eastAsia="宋体" w:cs="宋体"/>
                <w:b/>
                <w:bCs/>
                <w:kern w:val="0"/>
                <w:sz w:val="22"/>
                <w:szCs w:val="22"/>
                <w:highlight w:val="none"/>
              </w:rPr>
              <w:t>年执行数</w:t>
            </w:r>
            <w:r>
              <w:rPr>
                <w:rFonts w:hint="eastAsia" w:ascii="宋体" w:hAnsi="宋体" w:eastAsia="宋体" w:cs="宋体"/>
                <w:b/>
                <w:bCs/>
                <w:kern w:val="0"/>
                <w:sz w:val="22"/>
                <w:szCs w:val="22"/>
                <w:highlight w:val="none"/>
                <w:lang w:eastAsia="zh-CN"/>
              </w:rPr>
              <w:t>（决算数）</w:t>
            </w:r>
          </w:p>
        </w:tc>
      </w:tr>
      <w:tr>
        <w:tblPrEx>
          <w:tblCellMar>
            <w:top w:w="0" w:type="dxa"/>
            <w:left w:w="108" w:type="dxa"/>
            <w:bottom w:w="0" w:type="dxa"/>
            <w:right w:w="108" w:type="dxa"/>
          </w:tblCellMar>
        </w:tblPrEx>
        <w:trPr>
          <w:trHeight w:val="757" w:hRule="atLeast"/>
        </w:trPr>
        <w:tc>
          <w:tcPr>
            <w:tcW w:w="163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科目编码</w:t>
            </w:r>
          </w:p>
        </w:tc>
        <w:tc>
          <w:tcPr>
            <w:tcW w:w="19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科目名称</w:t>
            </w:r>
          </w:p>
        </w:tc>
        <w:tc>
          <w:tcPr>
            <w:tcW w:w="1779"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p>
        </w:tc>
        <w:tc>
          <w:tcPr>
            <w:tcW w:w="16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合计</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基本支出</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项目支出</w:t>
            </w:r>
          </w:p>
        </w:tc>
        <w:tc>
          <w:tcPr>
            <w:tcW w:w="236"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宋体"/>
                <w:kern w:val="0"/>
                <w:sz w:val="20"/>
                <w:szCs w:val="20"/>
              </w:rPr>
            </w:pPr>
          </w:p>
        </w:tc>
        <w:tc>
          <w:tcPr>
            <w:tcW w:w="1024" w:type="dxa"/>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增减额</w:t>
            </w:r>
          </w:p>
        </w:tc>
        <w:tc>
          <w:tcPr>
            <w:tcW w:w="1454" w:type="dxa"/>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增减%</w:t>
            </w:r>
          </w:p>
        </w:tc>
      </w:tr>
      <w:tr>
        <w:tblPrEx>
          <w:tblCellMar>
            <w:top w:w="0" w:type="dxa"/>
            <w:left w:w="108" w:type="dxa"/>
            <w:bottom w:w="0" w:type="dxa"/>
            <w:right w:w="108" w:type="dxa"/>
          </w:tblCellMar>
        </w:tblPrEx>
        <w:trPr>
          <w:trHeight w:val="555" w:hRule="atLeast"/>
        </w:trPr>
        <w:tc>
          <w:tcPr>
            <w:tcW w:w="163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19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eastAsia="zh-CN"/>
              </w:rPr>
              <w:t>合计</w:t>
            </w:r>
          </w:p>
        </w:tc>
        <w:tc>
          <w:tcPr>
            <w:tcW w:w="177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1133.136289</w:t>
            </w:r>
          </w:p>
        </w:tc>
        <w:tc>
          <w:tcPr>
            <w:tcW w:w="16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444.827754</w:t>
            </w:r>
          </w:p>
        </w:tc>
        <w:tc>
          <w:tcPr>
            <w:tcW w:w="18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256.156826</w:t>
            </w:r>
          </w:p>
        </w:tc>
        <w:tc>
          <w:tcPr>
            <w:tcW w:w="19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188.670928</w:t>
            </w:r>
          </w:p>
        </w:tc>
        <w:tc>
          <w:tcPr>
            <w:tcW w:w="1260" w:type="dxa"/>
            <w:gridSpan w:val="2"/>
            <w:tcBorders>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-688.308535</w:t>
            </w:r>
          </w:p>
        </w:tc>
        <w:tc>
          <w:tcPr>
            <w:tcW w:w="1454" w:type="dxa"/>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-60.74</w:t>
            </w:r>
          </w:p>
        </w:tc>
      </w:tr>
      <w:tr>
        <w:tblPrEx>
          <w:tblCellMar>
            <w:top w:w="0" w:type="dxa"/>
            <w:left w:w="108" w:type="dxa"/>
            <w:bottom w:w="0" w:type="dxa"/>
            <w:right w:w="108" w:type="dxa"/>
          </w:tblCellMar>
        </w:tblPrEx>
        <w:trPr>
          <w:trHeight w:val="605" w:hRule="atLeast"/>
        </w:trPr>
        <w:tc>
          <w:tcPr>
            <w:tcW w:w="1637" w:type="dxa"/>
            <w:tcBorders>
              <w:top w:val="nil"/>
              <w:left w:val="single" w:color="auto" w:sz="4" w:space="0"/>
              <w:bottom w:val="single" w:color="auto" w:sz="4" w:space="0"/>
              <w:right w:val="single" w:color="auto" w:sz="4" w:space="0"/>
            </w:tcBorders>
            <w:noWrap w:val="0"/>
            <w:vAlign w:val="center"/>
          </w:tcPr>
          <w:p>
            <w:pPr>
              <w:widowControl/>
              <w:jc w:val="both"/>
              <w:rPr>
                <w:rFonts w:ascii="宋体" w:hAnsi="宋体" w:eastAsia="宋体" w:cs="宋体"/>
                <w:kern w:val="0"/>
                <w:sz w:val="20"/>
                <w:szCs w:val="20"/>
              </w:rPr>
            </w:pPr>
            <w:r>
              <w:rPr>
                <w:rFonts w:hint="eastAsia" w:ascii="宋体" w:hAnsi="宋体" w:eastAsia="宋体" w:cs="宋体"/>
                <w:kern w:val="0"/>
                <w:sz w:val="20"/>
                <w:szCs w:val="20"/>
                <w:highlight w:val="none"/>
                <w:lang w:val="en-US" w:eastAsia="zh-CN"/>
              </w:rPr>
              <w:t>173</w:t>
            </w:r>
          </w:p>
        </w:tc>
        <w:tc>
          <w:tcPr>
            <w:tcW w:w="19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eastAsia="zh-CN"/>
              </w:rPr>
              <w:t>原州区科学技术局</w:t>
            </w:r>
          </w:p>
        </w:tc>
        <w:tc>
          <w:tcPr>
            <w:tcW w:w="177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1133.136289</w:t>
            </w:r>
          </w:p>
        </w:tc>
        <w:tc>
          <w:tcPr>
            <w:tcW w:w="16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444.827754</w:t>
            </w:r>
          </w:p>
        </w:tc>
        <w:tc>
          <w:tcPr>
            <w:tcW w:w="18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256.156826</w:t>
            </w:r>
          </w:p>
        </w:tc>
        <w:tc>
          <w:tcPr>
            <w:tcW w:w="19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188.670928</w:t>
            </w: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-688.308535</w:t>
            </w:r>
          </w:p>
        </w:tc>
        <w:tc>
          <w:tcPr>
            <w:tcW w:w="1454" w:type="dxa"/>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-60.74</w:t>
            </w:r>
          </w:p>
        </w:tc>
      </w:tr>
      <w:tr>
        <w:tblPrEx>
          <w:tblCellMar>
            <w:top w:w="0" w:type="dxa"/>
            <w:left w:w="108" w:type="dxa"/>
            <w:bottom w:w="0" w:type="dxa"/>
            <w:right w:w="108" w:type="dxa"/>
          </w:tblCellMar>
        </w:tblPrEx>
        <w:trPr>
          <w:trHeight w:val="613" w:hRule="atLeast"/>
        </w:trPr>
        <w:tc>
          <w:tcPr>
            <w:tcW w:w="1637" w:type="dxa"/>
            <w:tcBorders>
              <w:top w:val="nil"/>
              <w:left w:val="single" w:color="auto" w:sz="4" w:space="0"/>
              <w:bottom w:val="single" w:color="auto" w:sz="4" w:space="0"/>
              <w:right w:val="single" w:color="auto" w:sz="4" w:space="0"/>
            </w:tcBorders>
            <w:noWrap w:val="0"/>
            <w:vAlign w:val="center"/>
          </w:tcPr>
          <w:p>
            <w:pPr>
              <w:widowControl/>
              <w:ind w:firstLine="216" w:firstLineChars="100"/>
              <w:jc w:val="both"/>
              <w:rPr>
                <w:rFonts w:ascii="宋体" w:hAnsi="宋体" w:eastAsia="宋体" w:cs="宋体"/>
                <w:kern w:val="0"/>
                <w:sz w:val="20"/>
                <w:szCs w:val="20"/>
              </w:rPr>
            </w:pPr>
            <w:r>
              <w:rPr>
                <w:rFonts w:hint="eastAsia" w:ascii="宋体" w:hAnsi="宋体" w:eastAsia="宋体" w:cs="宋体"/>
                <w:kern w:val="0"/>
                <w:sz w:val="20"/>
                <w:szCs w:val="20"/>
                <w:highlight w:val="none"/>
                <w:lang w:val="en-US" w:eastAsia="zh-CN"/>
              </w:rPr>
              <w:t>173001</w:t>
            </w:r>
          </w:p>
        </w:tc>
        <w:tc>
          <w:tcPr>
            <w:tcW w:w="19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eastAsia="zh-CN"/>
              </w:rPr>
              <w:t>原州区科学技术局本级</w:t>
            </w:r>
          </w:p>
        </w:tc>
        <w:tc>
          <w:tcPr>
            <w:tcW w:w="177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974.855159</w:t>
            </w:r>
          </w:p>
        </w:tc>
        <w:tc>
          <w:tcPr>
            <w:tcW w:w="16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304.489957</w:t>
            </w:r>
          </w:p>
        </w:tc>
        <w:tc>
          <w:tcPr>
            <w:tcW w:w="18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115.819029</w:t>
            </w:r>
          </w:p>
        </w:tc>
        <w:tc>
          <w:tcPr>
            <w:tcW w:w="19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188.670928</w:t>
            </w: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-670.365202</w:t>
            </w:r>
          </w:p>
        </w:tc>
        <w:tc>
          <w:tcPr>
            <w:tcW w:w="1454" w:type="dxa"/>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-68.76</w:t>
            </w:r>
          </w:p>
        </w:tc>
      </w:tr>
      <w:tr>
        <w:tblPrEx>
          <w:tblCellMar>
            <w:top w:w="0" w:type="dxa"/>
            <w:left w:w="108" w:type="dxa"/>
            <w:bottom w:w="0" w:type="dxa"/>
            <w:right w:w="108" w:type="dxa"/>
          </w:tblCellMar>
        </w:tblPrEx>
        <w:trPr>
          <w:trHeight w:val="613" w:hRule="atLeast"/>
        </w:trPr>
        <w:tc>
          <w:tcPr>
            <w:tcW w:w="1637" w:type="dxa"/>
            <w:tcBorders>
              <w:top w:val="nil"/>
              <w:left w:val="single" w:color="auto" w:sz="4" w:space="0"/>
              <w:bottom w:val="single" w:color="auto" w:sz="4" w:space="0"/>
              <w:right w:val="single" w:color="auto" w:sz="4" w:space="0"/>
            </w:tcBorders>
            <w:noWrap w:val="0"/>
            <w:vAlign w:val="center"/>
          </w:tcPr>
          <w:p>
            <w:pPr>
              <w:widowControl/>
              <w:ind w:firstLine="216" w:firstLineChars="100"/>
              <w:jc w:val="both"/>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173002</w:t>
            </w:r>
          </w:p>
        </w:tc>
        <w:tc>
          <w:tcPr>
            <w:tcW w:w="1980" w:type="dxa"/>
            <w:tcBorders>
              <w:top w:val="nil"/>
              <w:left w:val="nil"/>
              <w:bottom w:val="single" w:color="auto" w:sz="4" w:space="0"/>
              <w:right w:val="single" w:color="auto" w:sz="4" w:space="0"/>
            </w:tcBorders>
            <w:noWrap w:val="0"/>
            <w:vAlign w:val="center"/>
          </w:tcPr>
          <w:p>
            <w:pPr>
              <w:widowControl/>
              <w:jc w:val="both"/>
              <w:rPr>
                <w:rFonts w:hint="eastAsia" w:eastAsia="宋体" w:cs="宋体"/>
                <w:kern w:val="0"/>
                <w:sz w:val="20"/>
                <w:szCs w:val="20"/>
                <w:lang w:eastAsia="zh-CN"/>
              </w:rPr>
            </w:pPr>
            <w:r>
              <w:rPr>
                <w:rFonts w:hint="eastAsia" w:cs="宋体"/>
                <w:kern w:val="0"/>
                <w:sz w:val="20"/>
                <w:szCs w:val="20"/>
                <w:lang w:eastAsia="zh-CN"/>
              </w:rPr>
              <w:t>原州区科技服务中心</w:t>
            </w:r>
          </w:p>
        </w:tc>
        <w:tc>
          <w:tcPr>
            <w:tcW w:w="1779"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158.28113</w:t>
            </w:r>
          </w:p>
        </w:tc>
        <w:tc>
          <w:tcPr>
            <w:tcW w:w="16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140.337797</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140.337797</w:t>
            </w:r>
          </w:p>
        </w:tc>
        <w:tc>
          <w:tcPr>
            <w:tcW w:w="19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-17.943333</w:t>
            </w:r>
          </w:p>
        </w:tc>
        <w:tc>
          <w:tcPr>
            <w:tcW w:w="1454" w:type="dxa"/>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-11.34</w:t>
            </w:r>
          </w:p>
        </w:tc>
      </w:tr>
      <w:tr>
        <w:tblPrEx>
          <w:tblCellMar>
            <w:top w:w="0" w:type="dxa"/>
            <w:left w:w="108" w:type="dxa"/>
            <w:bottom w:w="0" w:type="dxa"/>
            <w:right w:w="108" w:type="dxa"/>
          </w:tblCellMar>
        </w:tblPrEx>
        <w:trPr>
          <w:trHeight w:val="621" w:hRule="atLeast"/>
        </w:trPr>
        <w:tc>
          <w:tcPr>
            <w:tcW w:w="1637" w:type="dxa"/>
            <w:tcBorders>
              <w:top w:val="nil"/>
              <w:left w:val="single" w:color="auto" w:sz="4" w:space="0"/>
              <w:bottom w:val="single" w:color="auto" w:sz="4" w:space="0"/>
              <w:right w:val="single" w:color="auto" w:sz="4" w:space="0"/>
            </w:tcBorders>
            <w:noWrap w:val="0"/>
            <w:vAlign w:val="center"/>
          </w:tcPr>
          <w:p>
            <w:pPr>
              <w:widowControl/>
              <w:ind w:firstLine="432" w:firstLineChars="200"/>
              <w:jc w:val="both"/>
              <w:rPr>
                <w:rFonts w:ascii="宋体" w:hAnsi="宋体" w:eastAsia="宋体" w:cs="宋体"/>
                <w:kern w:val="0"/>
                <w:sz w:val="20"/>
                <w:szCs w:val="20"/>
              </w:rPr>
            </w:pPr>
            <w:r>
              <w:rPr>
                <w:rFonts w:hint="eastAsia" w:ascii="宋体" w:hAnsi="宋体" w:eastAsia="宋体" w:cs="宋体"/>
                <w:kern w:val="0"/>
                <w:sz w:val="20"/>
                <w:szCs w:val="20"/>
                <w:highlight w:val="none"/>
                <w:lang w:val="en-US" w:eastAsia="zh-CN"/>
              </w:rPr>
              <w:t>201</w:t>
            </w:r>
          </w:p>
        </w:tc>
        <w:tc>
          <w:tcPr>
            <w:tcW w:w="19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eastAsia="zh-CN"/>
              </w:rPr>
              <w:t>一般公共服务支出</w:t>
            </w:r>
          </w:p>
        </w:tc>
        <w:tc>
          <w:tcPr>
            <w:tcW w:w="177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1.3815</w:t>
            </w:r>
          </w:p>
        </w:tc>
        <w:tc>
          <w:tcPr>
            <w:tcW w:w="16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2.00</w:t>
            </w:r>
          </w:p>
        </w:tc>
        <w:tc>
          <w:tcPr>
            <w:tcW w:w="18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2.00</w:t>
            </w:r>
          </w:p>
        </w:tc>
        <w:tc>
          <w:tcPr>
            <w:tcW w:w="19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0.6185</w:t>
            </w:r>
          </w:p>
        </w:tc>
        <w:tc>
          <w:tcPr>
            <w:tcW w:w="1454" w:type="dxa"/>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44.77</w:t>
            </w:r>
          </w:p>
        </w:tc>
      </w:tr>
      <w:tr>
        <w:tblPrEx>
          <w:tblCellMar>
            <w:top w:w="0" w:type="dxa"/>
            <w:left w:w="108" w:type="dxa"/>
            <w:bottom w:w="0" w:type="dxa"/>
            <w:right w:w="108" w:type="dxa"/>
          </w:tblCellMar>
        </w:tblPrEx>
        <w:trPr>
          <w:trHeight w:val="614" w:hRule="atLeast"/>
        </w:trPr>
        <w:tc>
          <w:tcPr>
            <w:tcW w:w="163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highlight w:val="none"/>
                <w:lang w:val="en-US" w:eastAsia="zh-CN"/>
              </w:rPr>
              <w:t xml:space="preserve">  20199</w:t>
            </w:r>
          </w:p>
        </w:tc>
        <w:tc>
          <w:tcPr>
            <w:tcW w:w="19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eastAsia="zh-CN"/>
              </w:rPr>
              <w:t>其他一般公共服务支出</w:t>
            </w:r>
          </w:p>
        </w:tc>
        <w:tc>
          <w:tcPr>
            <w:tcW w:w="177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1.3815</w:t>
            </w:r>
          </w:p>
        </w:tc>
        <w:tc>
          <w:tcPr>
            <w:tcW w:w="16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2.00</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2.00</w:t>
            </w:r>
          </w:p>
        </w:tc>
        <w:tc>
          <w:tcPr>
            <w:tcW w:w="19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0.6185</w:t>
            </w:r>
          </w:p>
        </w:tc>
        <w:tc>
          <w:tcPr>
            <w:tcW w:w="1454" w:type="dxa"/>
            <w:tcBorders>
              <w:top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44.77</w:t>
            </w:r>
          </w:p>
        </w:tc>
      </w:tr>
      <w:tr>
        <w:tblPrEx>
          <w:tblCellMar>
            <w:top w:w="0" w:type="dxa"/>
            <w:left w:w="108" w:type="dxa"/>
            <w:bottom w:w="0" w:type="dxa"/>
            <w:right w:w="108" w:type="dxa"/>
          </w:tblCellMar>
        </w:tblPrEx>
        <w:trPr>
          <w:trHeight w:val="608" w:hRule="atLeast"/>
        </w:trPr>
        <w:tc>
          <w:tcPr>
            <w:tcW w:w="163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cs="宋体"/>
                <w:kern w:val="0"/>
                <w:sz w:val="20"/>
                <w:szCs w:val="20"/>
                <w:highlight w:val="none"/>
                <w:lang w:val="en-US" w:eastAsia="zh-CN"/>
              </w:rPr>
              <w:t xml:space="preserve">     </w:t>
            </w:r>
            <w:r>
              <w:rPr>
                <w:rFonts w:hint="eastAsia" w:ascii="宋体" w:hAnsi="宋体" w:cs="宋体"/>
                <w:kern w:val="0"/>
                <w:sz w:val="20"/>
                <w:szCs w:val="20"/>
                <w:highlight w:val="none"/>
              </w:rPr>
              <w:t>2019999</w:t>
            </w:r>
          </w:p>
        </w:tc>
        <w:tc>
          <w:tcPr>
            <w:tcW w:w="1980" w:type="dxa"/>
            <w:tcBorders>
              <w:top w:val="nil"/>
              <w:left w:val="nil"/>
              <w:bottom w:val="single" w:color="auto" w:sz="4" w:space="0"/>
              <w:right w:val="single" w:color="auto" w:sz="4" w:space="0"/>
            </w:tcBorders>
            <w:noWrap w:val="0"/>
            <w:vAlign w:val="center"/>
          </w:tcPr>
          <w:p>
            <w:pPr>
              <w:widowControl/>
              <w:numPr>
                <w:ilvl w:val="0"/>
                <w:numId w:val="0"/>
              </w:numPr>
              <w:ind w:left="0" w:leftChars="0" w:firstLine="0" w:firstLineChars="0"/>
              <w:jc w:val="center"/>
              <w:rPr>
                <w:rFonts w:ascii="宋体" w:hAnsi="宋体" w:eastAsia="宋体" w:cs="宋体"/>
                <w:kern w:val="0"/>
                <w:sz w:val="20"/>
                <w:szCs w:val="20"/>
              </w:rPr>
            </w:pPr>
            <w:r>
              <w:rPr>
                <w:rFonts w:hint="eastAsia" w:ascii="宋体" w:hAnsi="宋体" w:cs="宋体"/>
                <w:kern w:val="0"/>
                <w:sz w:val="20"/>
                <w:szCs w:val="20"/>
                <w:highlight w:val="none"/>
              </w:rPr>
              <w:t>其他一般公共服务支出</w:t>
            </w:r>
          </w:p>
        </w:tc>
        <w:tc>
          <w:tcPr>
            <w:tcW w:w="177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1.3815</w:t>
            </w:r>
          </w:p>
        </w:tc>
        <w:tc>
          <w:tcPr>
            <w:tcW w:w="16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2.00</w:t>
            </w:r>
          </w:p>
        </w:tc>
        <w:tc>
          <w:tcPr>
            <w:tcW w:w="18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2.00</w:t>
            </w:r>
          </w:p>
        </w:tc>
        <w:tc>
          <w:tcPr>
            <w:tcW w:w="19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0.6185</w:t>
            </w:r>
          </w:p>
        </w:tc>
        <w:tc>
          <w:tcPr>
            <w:tcW w:w="1454" w:type="dxa"/>
            <w:tcBorders>
              <w:top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44.77</w:t>
            </w:r>
          </w:p>
        </w:tc>
      </w:tr>
      <w:tr>
        <w:tblPrEx>
          <w:tblCellMar>
            <w:top w:w="0" w:type="dxa"/>
            <w:left w:w="108" w:type="dxa"/>
            <w:bottom w:w="0" w:type="dxa"/>
            <w:right w:w="108" w:type="dxa"/>
          </w:tblCellMar>
        </w:tblPrEx>
        <w:trPr>
          <w:trHeight w:val="603" w:hRule="atLeast"/>
        </w:trPr>
        <w:tc>
          <w:tcPr>
            <w:tcW w:w="1637" w:type="dxa"/>
            <w:tcBorders>
              <w:top w:val="nil"/>
              <w:left w:val="single" w:color="auto" w:sz="4" w:space="0"/>
              <w:bottom w:val="single" w:color="auto" w:sz="4" w:space="0"/>
              <w:right w:val="single" w:color="auto" w:sz="4" w:space="0"/>
            </w:tcBorders>
            <w:noWrap w:val="0"/>
            <w:vAlign w:val="center"/>
          </w:tcPr>
          <w:p>
            <w:pPr>
              <w:widowControl/>
              <w:ind w:firstLine="648" w:firstLineChars="300"/>
              <w:jc w:val="both"/>
              <w:rPr>
                <w:rFonts w:ascii="宋体" w:hAnsi="宋体" w:eastAsia="宋体" w:cs="宋体"/>
                <w:kern w:val="0"/>
                <w:sz w:val="20"/>
                <w:szCs w:val="20"/>
              </w:rPr>
            </w:pPr>
            <w:r>
              <w:rPr>
                <w:rFonts w:hint="eastAsia" w:ascii="宋体" w:hAnsi="宋体" w:cs="宋体"/>
                <w:kern w:val="0"/>
                <w:sz w:val="20"/>
                <w:szCs w:val="20"/>
                <w:highlight w:val="none"/>
                <w:lang w:val="en-US" w:eastAsia="zh-CN"/>
              </w:rPr>
              <w:t>206</w:t>
            </w:r>
          </w:p>
        </w:tc>
        <w:tc>
          <w:tcPr>
            <w:tcW w:w="19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cs="宋体"/>
                <w:kern w:val="0"/>
                <w:sz w:val="16"/>
                <w:szCs w:val="16"/>
                <w:highlight w:val="none"/>
                <w:lang w:eastAsia="zh-CN"/>
              </w:rPr>
              <w:t>科学技术支出</w:t>
            </w:r>
          </w:p>
        </w:tc>
        <w:tc>
          <w:tcPr>
            <w:tcW w:w="177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940.492291</w:t>
            </w:r>
          </w:p>
        </w:tc>
        <w:tc>
          <w:tcPr>
            <w:tcW w:w="16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272.824269</w:t>
            </w:r>
          </w:p>
        </w:tc>
        <w:tc>
          <w:tcPr>
            <w:tcW w:w="18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84.153341</w:t>
            </w:r>
          </w:p>
        </w:tc>
        <w:tc>
          <w:tcPr>
            <w:tcW w:w="19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188.670928</w:t>
            </w: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-667.668022</w:t>
            </w:r>
          </w:p>
        </w:tc>
        <w:tc>
          <w:tcPr>
            <w:tcW w:w="1454" w:type="dxa"/>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-70.99</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cs="宋体"/>
                <w:kern w:val="0"/>
                <w:sz w:val="20"/>
                <w:szCs w:val="20"/>
                <w:highlight w:val="none"/>
                <w:lang w:val="en-US" w:eastAsia="zh-CN"/>
              </w:rPr>
              <w:t xml:space="preserve">   20601</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cs="宋体"/>
                <w:kern w:val="0"/>
                <w:sz w:val="16"/>
                <w:szCs w:val="16"/>
                <w:highlight w:val="none"/>
                <w:lang w:eastAsia="zh-CN"/>
              </w:rPr>
              <w:t>科学技术管理事务</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76.181019</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84.153341</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84.153341</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7.972322</w:t>
            </w:r>
          </w:p>
        </w:tc>
        <w:tc>
          <w:tcPr>
            <w:tcW w:w="145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10.46</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cs="宋体"/>
                <w:kern w:val="0"/>
                <w:sz w:val="20"/>
                <w:szCs w:val="20"/>
                <w:highlight w:val="none"/>
                <w:lang w:val="en-US" w:eastAsia="zh-CN"/>
              </w:rPr>
              <w:t xml:space="preserve">     2060101</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cs="宋体"/>
                <w:kern w:val="0"/>
                <w:sz w:val="16"/>
                <w:szCs w:val="16"/>
                <w:highlight w:val="none"/>
                <w:lang w:eastAsia="zh-CN"/>
              </w:rPr>
              <w:t>行政运行</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76.181019</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84.153341</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84.153341</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7.972322</w:t>
            </w:r>
          </w:p>
        </w:tc>
        <w:tc>
          <w:tcPr>
            <w:tcW w:w="145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10.46</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cs="宋体"/>
                <w:kern w:val="0"/>
                <w:sz w:val="20"/>
                <w:szCs w:val="20"/>
                <w:highlight w:val="none"/>
                <w:lang w:val="en-US" w:eastAsia="zh-CN"/>
              </w:rPr>
              <w:t xml:space="preserve">   20604</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cs="宋体"/>
                <w:kern w:val="0"/>
                <w:sz w:val="16"/>
                <w:szCs w:val="16"/>
                <w:highlight w:val="none"/>
                <w:lang w:eastAsia="zh-CN"/>
              </w:rPr>
              <w:t>技术研究与开发</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864.311272</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188.670928</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188.670928</w:t>
            </w: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-675.640344</w:t>
            </w:r>
          </w:p>
        </w:tc>
        <w:tc>
          <w:tcPr>
            <w:tcW w:w="145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-78.17</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cs="宋体"/>
                <w:kern w:val="0"/>
                <w:sz w:val="20"/>
                <w:szCs w:val="20"/>
                <w:highlight w:val="none"/>
                <w:lang w:val="en-US" w:eastAsia="zh-CN"/>
              </w:rPr>
              <w:t xml:space="preserve">     2060404</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i w:val="0"/>
                <w:color w:val="000000"/>
                <w:spacing w:val="8"/>
                <w:kern w:val="0"/>
                <w:sz w:val="18"/>
                <w:szCs w:val="18"/>
                <w:u w:val="none"/>
                <w:lang w:val="en-US" w:eastAsia="zh-CN" w:bidi="ar"/>
              </w:rPr>
              <w:t>科技成果转化与扩散</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301.78</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20.00</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20.00</w:t>
            </w: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-281.78</w:t>
            </w:r>
          </w:p>
        </w:tc>
        <w:tc>
          <w:tcPr>
            <w:tcW w:w="145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-93.37</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cs="宋体"/>
                <w:kern w:val="0"/>
                <w:sz w:val="20"/>
                <w:szCs w:val="20"/>
                <w:highlight w:val="none"/>
                <w:lang w:val="en-US" w:eastAsia="zh-CN"/>
              </w:rPr>
              <w:t xml:space="preserve">     2060499</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i w:val="0"/>
                <w:color w:val="000000"/>
                <w:spacing w:val="8"/>
                <w:kern w:val="0"/>
                <w:sz w:val="18"/>
                <w:szCs w:val="18"/>
                <w:u w:val="none"/>
                <w:lang w:val="en-US" w:eastAsia="zh-CN" w:bidi="ar"/>
              </w:rPr>
              <w:t>其他技术研究与开发支出</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562.531272</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168.670928</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168.670928</w:t>
            </w: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-393.860344</w:t>
            </w:r>
          </w:p>
        </w:tc>
        <w:tc>
          <w:tcPr>
            <w:tcW w:w="145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-70.02</w:t>
            </w:r>
          </w:p>
        </w:tc>
      </w:tr>
      <w:tr>
        <w:tblPrEx>
          <w:tblCellMar>
            <w:top w:w="0" w:type="dxa"/>
            <w:left w:w="108" w:type="dxa"/>
            <w:bottom w:w="0" w:type="dxa"/>
            <w:right w:w="108" w:type="dxa"/>
          </w:tblCellMar>
        </w:tblPrEx>
        <w:trPr>
          <w:trHeight w:val="674"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ind w:firstLine="432" w:firstLineChars="200"/>
              <w:jc w:val="both"/>
              <w:rPr>
                <w:rFonts w:hint="eastAsia" w:ascii="宋体" w:hAnsi="宋体" w:eastAsia="宋体" w:cs="宋体"/>
                <w:kern w:val="0"/>
                <w:sz w:val="20"/>
                <w:szCs w:val="20"/>
              </w:rPr>
            </w:pPr>
            <w:r>
              <w:rPr>
                <w:rFonts w:hint="eastAsia" w:ascii="宋体" w:hAnsi="宋体" w:cs="宋体"/>
                <w:kern w:val="0"/>
                <w:sz w:val="20"/>
                <w:szCs w:val="20"/>
                <w:highlight w:val="none"/>
                <w:lang w:val="en-US" w:eastAsia="zh-CN"/>
              </w:rPr>
              <w:t>208</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i w:val="0"/>
                <w:color w:val="000000"/>
                <w:spacing w:val="8"/>
                <w:kern w:val="0"/>
                <w:sz w:val="18"/>
                <w:szCs w:val="18"/>
                <w:u w:val="none"/>
                <w:lang w:val="en-US" w:eastAsia="zh-CN" w:bidi="ar"/>
              </w:rPr>
              <w:t>社会保障和就业支出</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43.916868</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32.25729</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32.25729</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-11.659578</w:t>
            </w:r>
          </w:p>
        </w:tc>
        <w:tc>
          <w:tcPr>
            <w:tcW w:w="145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-26.55</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cs="宋体"/>
                <w:kern w:val="0"/>
                <w:sz w:val="20"/>
                <w:szCs w:val="20"/>
                <w:highlight w:val="none"/>
                <w:lang w:val="en-US" w:eastAsia="zh-CN"/>
              </w:rPr>
              <w:t xml:space="preserve"> 20805</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i w:val="0"/>
                <w:color w:val="000000"/>
                <w:spacing w:val="8"/>
                <w:kern w:val="0"/>
                <w:sz w:val="18"/>
                <w:szCs w:val="18"/>
                <w:u w:val="none"/>
                <w:lang w:val="en-US" w:eastAsia="zh-CN" w:bidi="ar"/>
              </w:rPr>
              <w:t>行政事业单位养老支出</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43.916868</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32.25729</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32.25729</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-11.659578</w:t>
            </w:r>
          </w:p>
        </w:tc>
        <w:tc>
          <w:tcPr>
            <w:tcW w:w="145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-26.55</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cs="宋体"/>
                <w:kern w:val="0"/>
                <w:sz w:val="20"/>
                <w:szCs w:val="20"/>
                <w:highlight w:val="none"/>
                <w:lang w:val="en-US" w:eastAsia="zh-CN"/>
              </w:rPr>
              <w:t xml:space="preserve">   2080501</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cs="宋体"/>
                <w:kern w:val="0"/>
                <w:sz w:val="16"/>
                <w:szCs w:val="16"/>
                <w:highlight w:val="none"/>
                <w:lang w:eastAsia="zh-CN"/>
              </w:rPr>
              <w:t>行政单位离退休</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cs="宋体"/>
                <w:kern w:val="0"/>
                <w:sz w:val="20"/>
                <w:szCs w:val="20"/>
                <w:lang w:val="en-US" w:eastAsia="zh-CN"/>
              </w:rPr>
              <w:t>0</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0.079687</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0.079687</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cs="宋体"/>
                <w:kern w:val="0"/>
                <w:sz w:val="20"/>
                <w:szCs w:val="20"/>
                <w:lang w:val="en-US" w:eastAsia="zh-CN"/>
              </w:rPr>
              <w:t>0.079687</w:t>
            </w:r>
          </w:p>
        </w:tc>
        <w:tc>
          <w:tcPr>
            <w:tcW w:w="145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100</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 xml:space="preserve">   2080502</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16"/>
                <w:szCs w:val="16"/>
                <w:highlight w:val="none"/>
                <w:lang w:eastAsia="zh-CN"/>
              </w:rPr>
            </w:pPr>
            <w:r>
              <w:rPr>
                <w:rFonts w:hint="eastAsia" w:ascii="宋体" w:hAnsi="宋体" w:cs="宋体"/>
                <w:kern w:val="0"/>
                <w:sz w:val="16"/>
                <w:szCs w:val="16"/>
                <w:highlight w:val="none"/>
                <w:lang w:eastAsia="zh-CN"/>
              </w:rPr>
              <w:t>事业单位离退休</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cs="宋体"/>
                <w:kern w:val="0"/>
                <w:sz w:val="20"/>
                <w:szCs w:val="20"/>
                <w:lang w:val="en-US" w:eastAsia="zh-CN"/>
              </w:rPr>
            </w:pPr>
            <w:r>
              <w:rPr>
                <w:rFonts w:hint="eastAsia" w:cs="宋体"/>
                <w:kern w:val="0"/>
                <w:sz w:val="20"/>
                <w:szCs w:val="20"/>
                <w:lang w:val="en-US" w:eastAsia="zh-CN"/>
              </w:rPr>
              <w:t>0</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0.082177</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0.082177</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cs="宋体"/>
                <w:kern w:val="0"/>
                <w:sz w:val="20"/>
                <w:szCs w:val="20"/>
                <w:lang w:val="en-US" w:eastAsia="zh-CN"/>
              </w:rPr>
              <w:t>0.082177</w:t>
            </w:r>
          </w:p>
        </w:tc>
        <w:tc>
          <w:tcPr>
            <w:tcW w:w="145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100</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cs="宋体"/>
                <w:kern w:val="0"/>
                <w:sz w:val="20"/>
                <w:szCs w:val="20"/>
                <w:highlight w:val="none"/>
                <w:lang w:val="en-US" w:eastAsia="zh-CN"/>
              </w:rPr>
              <w:t xml:space="preserve">   2080505</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cs="宋体"/>
                <w:kern w:val="0"/>
                <w:sz w:val="16"/>
                <w:szCs w:val="16"/>
                <w:highlight w:val="none"/>
                <w:lang w:eastAsia="zh-CN"/>
              </w:rPr>
              <w:t>机关事业单位基本养老保险缴费支出</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21.617414</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21.396951</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21.396951</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-0.220463</w:t>
            </w:r>
          </w:p>
        </w:tc>
        <w:tc>
          <w:tcPr>
            <w:tcW w:w="145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-1.02</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cs="宋体"/>
                <w:kern w:val="0"/>
                <w:sz w:val="20"/>
                <w:szCs w:val="20"/>
                <w:highlight w:val="none"/>
                <w:lang w:val="en-US" w:eastAsia="zh-CN"/>
              </w:rPr>
              <w:t xml:space="preserve">   2080506</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cs="宋体"/>
                <w:kern w:val="0"/>
                <w:sz w:val="16"/>
                <w:szCs w:val="16"/>
                <w:highlight w:val="none"/>
                <w:lang w:eastAsia="zh-CN"/>
              </w:rPr>
              <w:t>机关事业单位职业年金缴费支出</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22.299454</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10.698475</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10.698475</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-11.600979</w:t>
            </w:r>
          </w:p>
        </w:tc>
        <w:tc>
          <w:tcPr>
            <w:tcW w:w="145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-52.02</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ind w:firstLine="432" w:firstLineChars="200"/>
              <w:jc w:val="both"/>
              <w:rPr>
                <w:rFonts w:hint="eastAsia" w:ascii="宋体" w:hAnsi="宋体" w:eastAsia="宋体" w:cs="宋体"/>
                <w:kern w:val="0"/>
                <w:sz w:val="20"/>
                <w:szCs w:val="20"/>
              </w:rPr>
            </w:pPr>
            <w:r>
              <w:rPr>
                <w:rFonts w:hint="eastAsia" w:ascii="宋体" w:hAnsi="宋体" w:cs="宋体"/>
                <w:kern w:val="0"/>
                <w:sz w:val="20"/>
                <w:szCs w:val="20"/>
                <w:highlight w:val="none"/>
                <w:lang w:val="en-US" w:eastAsia="zh-CN"/>
              </w:rPr>
              <w:t>210</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cs="宋体"/>
                <w:kern w:val="0"/>
                <w:sz w:val="16"/>
                <w:szCs w:val="16"/>
                <w:highlight w:val="none"/>
                <w:lang w:eastAsia="zh-CN"/>
              </w:rPr>
              <w:t>卫生健康支出</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9.735345</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9.385276</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9.385276</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-0.350069</w:t>
            </w:r>
          </w:p>
        </w:tc>
        <w:tc>
          <w:tcPr>
            <w:tcW w:w="145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-3.59</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cs="宋体"/>
                <w:kern w:val="0"/>
                <w:sz w:val="20"/>
                <w:szCs w:val="20"/>
                <w:highlight w:val="none"/>
                <w:lang w:val="en-US" w:eastAsia="zh-CN"/>
              </w:rPr>
              <w:t xml:space="preserve"> 21011</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cs="宋体"/>
                <w:kern w:val="0"/>
                <w:sz w:val="16"/>
                <w:szCs w:val="16"/>
                <w:highlight w:val="none"/>
                <w:lang w:eastAsia="zh-CN"/>
              </w:rPr>
              <w:t>行政事业单位医疗</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9.735345</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9.385276</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9.385276</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-0.350069</w:t>
            </w:r>
          </w:p>
        </w:tc>
        <w:tc>
          <w:tcPr>
            <w:tcW w:w="145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-3.59</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cs="宋体"/>
                <w:kern w:val="0"/>
                <w:sz w:val="20"/>
                <w:szCs w:val="20"/>
                <w:highlight w:val="none"/>
                <w:lang w:val="en-US" w:eastAsia="zh-CN"/>
              </w:rPr>
              <w:t xml:space="preserve">   2101103</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cs="宋体"/>
                <w:kern w:val="0"/>
                <w:sz w:val="20"/>
                <w:szCs w:val="20"/>
                <w:highlight w:val="none"/>
                <w:lang w:eastAsia="zh-CN"/>
              </w:rPr>
              <w:t>公务员医疗补助</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0.68966</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0.504585</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0.504585</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-0.185075</w:t>
            </w:r>
          </w:p>
        </w:tc>
        <w:tc>
          <w:tcPr>
            <w:tcW w:w="145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-26.84</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spacing w:val="8"/>
                <w:kern w:val="0"/>
                <w:sz w:val="20"/>
                <w:szCs w:val="20"/>
                <w:lang w:val="en-US" w:eastAsia="zh-CN" w:bidi="ar-SA"/>
              </w:rPr>
            </w:pPr>
            <w:r>
              <w:rPr>
                <w:rFonts w:hint="eastAsia" w:ascii="宋体" w:hAnsi="宋体" w:cs="宋体"/>
                <w:kern w:val="0"/>
                <w:sz w:val="20"/>
                <w:szCs w:val="20"/>
                <w:highlight w:val="none"/>
                <w:lang w:val="en-US" w:eastAsia="zh-CN"/>
              </w:rPr>
              <w:t xml:space="preserve">   2101199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spacing w:val="8"/>
                <w:kern w:val="0"/>
                <w:sz w:val="20"/>
                <w:szCs w:val="20"/>
                <w:lang w:val="en-US" w:eastAsia="zh-CN" w:bidi="ar-SA"/>
              </w:rPr>
            </w:pPr>
            <w:r>
              <w:rPr>
                <w:rFonts w:hint="eastAsia" w:ascii="宋体" w:hAnsi="宋体" w:cs="宋体"/>
                <w:kern w:val="0"/>
                <w:sz w:val="20"/>
                <w:szCs w:val="20"/>
                <w:highlight w:val="none"/>
                <w:lang w:eastAsia="zh-CN"/>
              </w:rPr>
              <w:t>其他行政事业单位医疗支出</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9.045685</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8.880691</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8.880691</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-0.164994</w:t>
            </w:r>
          </w:p>
        </w:tc>
        <w:tc>
          <w:tcPr>
            <w:tcW w:w="145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-1.82</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ind w:firstLine="432" w:firstLineChars="200"/>
              <w:jc w:val="left"/>
              <w:rPr>
                <w:rFonts w:hint="eastAsia" w:ascii="宋体" w:hAnsi="宋体" w:cs="宋体"/>
                <w:kern w:val="0"/>
                <w:sz w:val="20"/>
                <w:szCs w:val="20"/>
                <w:highlight w:val="none"/>
                <w:lang w:val="en-US" w:eastAsia="zh-CN"/>
              </w:rPr>
            </w:pPr>
            <w:r>
              <w:rPr>
                <w:rFonts w:hint="eastAsia" w:cs="宋体"/>
                <w:kern w:val="0"/>
                <w:sz w:val="20"/>
                <w:szCs w:val="20"/>
                <w:lang w:val="en-US" w:eastAsia="zh-CN"/>
              </w:rPr>
              <w:t>213</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highlight w:val="none"/>
                <w:lang w:eastAsia="zh-CN"/>
              </w:rPr>
            </w:pPr>
            <w:r>
              <w:rPr>
                <w:rFonts w:hint="eastAsia" w:cs="宋体"/>
                <w:kern w:val="0"/>
                <w:sz w:val="20"/>
                <w:szCs w:val="20"/>
                <w:lang w:eastAsia="zh-CN"/>
              </w:rPr>
              <w:t>农林水支出</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107.846004</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100.414606</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100.414606</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eastAsia="宋体"/>
                <w:kern w:val="0"/>
                <w:sz w:val="20"/>
                <w:szCs w:val="20"/>
                <w:lang w:val="en-US" w:eastAsia="zh-CN"/>
              </w:rPr>
            </w:pPr>
            <w:r>
              <w:rPr>
                <w:rFonts w:hint="eastAsia"/>
                <w:kern w:val="0"/>
                <w:sz w:val="20"/>
                <w:szCs w:val="20"/>
                <w:lang w:val="en-US" w:eastAsia="zh-CN"/>
              </w:rPr>
              <w:t>-7.431398</w:t>
            </w:r>
          </w:p>
        </w:tc>
        <w:tc>
          <w:tcPr>
            <w:tcW w:w="145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-6.89</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ind w:firstLine="648" w:firstLineChars="300"/>
              <w:jc w:val="left"/>
              <w:rPr>
                <w:rFonts w:hint="eastAsia" w:ascii="宋体" w:hAnsi="宋体" w:cs="宋体"/>
                <w:kern w:val="0"/>
                <w:sz w:val="20"/>
                <w:szCs w:val="20"/>
                <w:highlight w:val="none"/>
                <w:lang w:val="en-US" w:eastAsia="zh-CN"/>
              </w:rPr>
            </w:pPr>
            <w:r>
              <w:rPr>
                <w:rFonts w:hint="eastAsia" w:cs="宋体"/>
                <w:kern w:val="0"/>
                <w:sz w:val="20"/>
                <w:szCs w:val="20"/>
                <w:lang w:val="en-US" w:eastAsia="zh-CN"/>
              </w:rPr>
              <w:t>21301</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ind w:firstLine="216" w:firstLineChars="100"/>
              <w:jc w:val="left"/>
              <w:rPr>
                <w:rFonts w:hint="eastAsia" w:ascii="宋体" w:hAnsi="宋体" w:cs="宋体"/>
                <w:kern w:val="0"/>
                <w:sz w:val="20"/>
                <w:szCs w:val="20"/>
                <w:highlight w:val="none"/>
                <w:lang w:eastAsia="zh-CN"/>
              </w:rPr>
            </w:pPr>
            <w:r>
              <w:rPr>
                <w:rFonts w:hint="eastAsia" w:cs="宋体"/>
                <w:kern w:val="0"/>
                <w:sz w:val="20"/>
                <w:szCs w:val="20"/>
                <w:lang w:eastAsia="zh-CN"/>
              </w:rPr>
              <w:t>农业农村</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107.846004</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100.414606</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100.414606</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-7.431398</w:t>
            </w:r>
          </w:p>
        </w:tc>
        <w:tc>
          <w:tcPr>
            <w:tcW w:w="145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-6.89</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ind w:firstLine="648" w:firstLineChars="300"/>
              <w:jc w:val="left"/>
              <w:rPr>
                <w:rFonts w:hint="eastAsia" w:ascii="宋体" w:hAnsi="宋体" w:cs="宋体"/>
                <w:kern w:val="0"/>
                <w:sz w:val="20"/>
                <w:szCs w:val="20"/>
                <w:highlight w:val="none"/>
                <w:lang w:val="en-US" w:eastAsia="zh-CN"/>
              </w:rPr>
            </w:pPr>
            <w:r>
              <w:rPr>
                <w:rFonts w:hint="eastAsia" w:cs="宋体"/>
                <w:kern w:val="0"/>
                <w:sz w:val="20"/>
                <w:szCs w:val="20"/>
                <w:lang w:val="en-US" w:eastAsia="zh-CN"/>
              </w:rPr>
              <w:t>2130104</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ind w:firstLine="432" w:firstLineChars="200"/>
              <w:jc w:val="left"/>
              <w:rPr>
                <w:rFonts w:hint="eastAsia" w:ascii="宋体" w:hAnsi="宋体" w:cs="宋体"/>
                <w:kern w:val="0"/>
                <w:sz w:val="20"/>
                <w:szCs w:val="20"/>
                <w:highlight w:val="none"/>
                <w:lang w:eastAsia="zh-CN"/>
              </w:rPr>
            </w:pPr>
            <w:r>
              <w:rPr>
                <w:rFonts w:hint="eastAsia" w:cs="宋体"/>
                <w:kern w:val="0"/>
                <w:sz w:val="20"/>
                <w:szCs w:val="20"/>
                <w:lang w:eastAsia="zh-CN"/>
              </w:rPr>
              <w:t>事业运行</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107.846004</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100.414606</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100.414606</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-7.431398</w:t>
            </w:r>
          </w:p>
        </w:tc>
        <w:tc>
          <w:tcPr>
            <w:tcW w:w="145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-6.89</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ind w:firstLine="432" w:firstLineChars="200"/>
              <w:jc w:val="both"/>
              <w:rPr>
                <w:rFonts w:hint="eastAsia"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221</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highlight w:val="none"/>
                <w:lang w:eastAsia="zh-CN"/>
              </w:rPr>
            </w:pPr>
            <w:r>
              <w:rPr>
                <w:rFonts w:hint="eastAsia" w:ascii="宋体" w:hAnsi="宋体" w:cs="宋体"/>
                <w:kern w:val="0"/>
                <w:sz w:val="20"/>
                <w:szCs w:val="20"/>
                <w:highlight w:val="none"/>
                <w:lang w:eastAsia="zh-CN"/>
              </w:rPr>
              <w:t>住房保障支出</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29.764281</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27.946313</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27.946313</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-1.817968</w:t>
            </w:r>
          </w:p>
        </w:tc>
        <w:tc>
          <w:tcPr>
            <w:tcW w:w="145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-6.11</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 xml:space="preserve"> 22102</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highlight w:val="none"/>
                <w:lang w:eastAsia="zh-CN"/>
              </w:rPr>
            </w:pPr>
            <w:r>
              <w:rPr>
                <w:rFonts w:hint="eastAsia" w:ascii="宋体" w:hAnsi="宋体" w:cs="宋体"/>
                <w:kern w:val="0"/>
                <w:sz w:val="20"/>
                <w:szCs w:val="20"/>
                <w:highlight w:val="none"/>
                <w:lang w:eastAsia="zh-CN"/>
              </w:rPr>
              <w:t>住房改革支出</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29.764281</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27.946313</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27.946313</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-1.817968</w:t>
            </w:r>
          </w:p>
        </w:tc>
        <w:tc>
          <w:tcPr>
            <w:tcW w:w="145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-6.11</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 xml:space="preserve">   2210201</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ind w:firstLine="216" w:firstLineChars="100"/>
              <w:jc w:val="center"/>
              <w:rPr>
                <w:rFonts w:hint="eastAsia" w:ascii="宋体" w:hAnsi="宋体" w:cs="宋体"/>
                <w:kern w:val="0"/>
                <w:sz w:val="20"/>
                <w:szCs w:val="20"/>
                <w:highlight w:val="none"/>
                <w:lang w:eastAsia="zh-CN"/>
              </w:rPr>
            </w:pPr>
            <w:r>
              <w:rPr>
                <w:rFonts w:hint="eastAsia" w:ascii="宋体" w:hAnsi="宋体" w:cs="宋体"/>
                <w:kern w:val="0"/>
                <w:sz w:val="20"/>
                <w:szCs w:val="20"/>
                <w:highlight w:val="none"/>
                <w:lang w:eastAsia="zh-CN"/>
              </w:rPr>
              <w:t>住房公积金</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18.49721</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18.902097</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18.902097</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0.404887</w:t>
            </w:r>
          </w:p>
        </w:tc>
        <w:tc>
          <w:tcPr>
            <w:tcW w:w="145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2.19</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 xml:space="preserve">   2210203</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ind w:firstLine="216" w:firstLineChars="100"/>
              <w:jc w:val="center"/>
              <w:rPr>
                <w:rFonts w:hint="eastAsia" w:ascii="宋体" w:hAnsi="宋体" w:cs="宋体"/>
                <w:kern w:val="0"/>
                <w:sz w:val="20"/>
                <w:szCs w:val="20"/>
                <w:highlight w:val="none"/>
                <w:lang w:eastAsia="zh-CN"/>
              </w:rPr>
            </w:pPr>
            <w:r>
              <w:rPr>
                <w:rFonts w:hint="eastAsia" w:ascii="宋体" w:hAnsi="宋体" w:cs="宋体"/>
                <w:kern w:val="0"/>
                <w:sz w:val="20"/>
                <w:szCs w:val="20"/>
                <w:highlight w:val="none"/>
                <w:lang w:eastAsia="zh-CN"/>
              </w:rPr>
              <w:t>购房补贴</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11.267071</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9.044216</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9.044216</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-2.222855</w:t>
            </w:r>
          </w:p>
        </w:tc>
        <w:tc>
          <w:tcPr>
            <w:tcW w:w="145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19.73</w:t>
            </w:r>
          </w:p>
        </w:tc>
      </w:tr>
    </w:tbl>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kern w:val="0"/>
          <w:sz w:val="32"/>
          <w:szCs w:val="32"/>
        </w:rPr>
      </w:pPr>
      <w:r>
        <w:rPr>
          <w:rFonts w:hint="eastAsia" w:ascii="黑体" w:hAnsi="宋体" w:eastAsia="黑体"/>
          <w:b w:val="0"/>
          <w:bCs/>
          <w:kern w:val="0"/>
          <w:sz w:val="32"/>
          <w:szCs w:val="32"/>
          <w:lang w:eastAsia="zh-CN"/>
        </w:rPr>
        <w:t>三</w:t>
      </w:r>
      <w:r>
        <w:rPr>
          <w:rFonts w:hint="eastAsia" w:ascii="黑体" w:hAnsi="宋体" w:eastAsia="黑体"/>
          <w:b w:val="0"/>
          <w:bCs/>
          <w:kern w:val="0"/>
          <w:sz w:val="32"/>
          <w:szCs w:val="32"/>
        </w:rPr>
        <w:t>、一般公共预算</w:t>
      </w:r>
      <w:r>
        <w:rPr>
          <w:rFonts w:hint="eastAsia" w:ascii="黑体" w:hAnsi="宋体" w:eastAsia="黑体"/>
          <w:b w:val="0"/>
          <w:bCs/>
          <w:kern w:val="0"/>
          <w:sz w:val="32"/>
          <w:szCs w:val="32"/>
          <w:lang w:eastAsia="zh-CN"/>
        </w:rPr>
        <w:t>财政拨款</w:t>
      </w:r>
      <w:r>
        <w:rPr>
          <w:rFonts w:hint="eastAsia" w:ascii="黑体" w:hAnsi="宋体" w:eastAsia="黑体"/>
          <w:b w:val="0"/>
          <w:bCs/>
          <w:kern w:val="0"/>
          <w:sz w:val="32"/>
          <w:szCs w:val="32"/>
        </w:rPr>
        <w:t>基本支出表</w:t>
      </w:r>
    </w:p>
    <w:p>
      <w:pPr>
        <w:keepNext w:val="0"/>
        <w:keepLines w:val="0"/>
        <w:pageBreakBefore w:val="0"/>
        <w:widowControl/>
        <w:kinsoku/>
        <w:wordWrap/>
        <w:overflowPunct/>
        <w:topLinePunct w:val="0"/>
        <w:autoSpaceDE/>
        <w:autoSpaceDN/>
        <w:bidi w:val="0"/>
        <w:adjustRightInd/>
        <w:snapToGrid/>
        <w:spacing w:line="240" w:lineRule="exact"/>
        <w:ind w:firstLine="912" w:firstLineChars="200"/>
        <w:jc w:val="center"/>
        <w:textAlignment w:val="auto"/>
        <w:outlineLvl w:val="1"/>
        <w:rPr>
          <w:rFonts w:hint="eastAsia" w:ascii="方正小标宋简体" w:hAnsi="方正小标宋简体" w:eastAsia="方正小标宋简体" w:cs="方正小标宋简体"/>
          <w:b w:val="0"/>
          <w:bCs/>
          <w:kern w:val="0"/>
          <w:sz w:val="44"/>
          <w:szCs w:val="44"/>
          <w:highlight w:val="none"/>
        </w:rPr>
      </w:pPr>
    </w:p>
    <w:p>
      <w:pPr>
        <w:widowControl/>
        <w:spacing w:line="520" w:lineRule="exact"/>
        <w:ind w:firstLine="752" w:firstLineChars="200"/>
        <w:jc w:val="center"/>
        <w:outlineLvl w:val="1"/>
        <w:rPr>
          <w:rFonts w:hint="eastAsia" w:ascii="方正小标宋简体" w:hAnsi="方正小标宋简体" w:eastAsia="方正小标宋简体" w:cs="方正小标宋简体"/>
          <w:b w:val="0"/>
          <w:bCs/>
          <w:kern w:val="0"/>
          <w:sz w:val="36"/>
          <w:szCs w:val="36"/>
          <w:highlight w:val="none"/>
        </w:rPr>
      </w:pPr>
      <w:r>
        <w:rPr>
          <w:rFonts w:hint="eastAsia" w:ascii="方正小标宋简体" w:hAnsi="方正小标宋简体" w:eastAsia="方正小标宋简体" w:cs="方正小标宋简体"/>
          <w:b w:val="0"/>
          <w:bCs/>
          <w:kern w:val="0"/>
          <w:sz w:val="36"/>
          <w:szCs w:val="36"/>
          <w:highlight w:val="none"/>
        </w:rPr>
        <w:t>一般公共预算</w:t>
      </w:r>
      <w:r>
        <w:rPr>
          <w:rFonts w:hint="eastAsia" w:ascii="方正小标宋简体" w:hAnsi="方正小标宋简体" w:eastAsia="方正小标宋简体" w:cs="方正小标宋简体"/>
          <w:b w:val="0"/>
          <w:bCs/>
          <w:kern w:val="0"/>
          <w:sz w:val="36"/>
          <w:szCs w:val="36"/>
          <w:highlight w:val="none"/>
          <w:lang w:eastAsia="zh-CN"/>
        </w:rPr>
        <w:t>财政拨款</w:t>
      </w:r>
      <w:r>
        <w:rPr>
          <w:rFonts w:hint="eastAsia" w:ascii="方正小标宋简体" w:hAnsi="方正小标宋简体" w:eastAsia="方正小标宋简体" w:cs="方正小标宋简体"/>
          <w:b w:val="0"/>
          <w:bCs/>
          <w:kern w:val="0"/>
          <w:sz w:val="36"/>
          <w:szCs w:val="36"/>
          <w:highlight w:val="none"/>
        </w:rPr>
        <w:t>基本支出表</w:t>
      </w:r>
    </w:p>
    <w:p>
      <w:pPr>
        <w:widowControl/>
        <w:spacing w:line="520" w:lineRule="exact"/>
        <w:ind w:firstLine="735"/>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xml:space="preserve">                                                          </w:t>
      </w:r>
      <w:r>
        <w:rPr>
          <w:rFonts w:hint="eastAsia" w:ascii="仿宋_GB2312" w:hAnsi="宋体" w:eastAsia="仿宋_GB2312"/>
          <w:kern w:val="0"/>
          <w:sz w:val="30"/>
          <w:szCs w:val="30"/>
        </w:rPr>
        <w:t>单位：万元</w:t>
      </w:r>
    </w:p>
    <w:tbl>
      <w:tblPr>
        <w:tblStyle w:val="7"/>
        <w:tblpPr w:leftFromText="180" w:rightFromText="180" w:vertAnchor="text" w:tblpY="1"/>
        <w:tblOverlap w:val="never"/>
        <w:tblW w:w="0" w:type="auto"/>
        <w:tblInd w:w="0" w:type="dxa"/>
        <w:tblLayout w:type="fixed"/>
        <w:tblCellMar>
          <w:top w:w="0" w:type="dxa"/>
          <w:left w:w="108" w:type="dxa"/>
          <w:bottom w:w="0" w:type="dxa"/>
          <w:right w:w="108" w:type="dxa"/>
        </w:tblCellMar>
      </w:tblPr>
      <w:tblGrid>
        <w:gridCol w:w="2357"/>
        <w:gridCol w:w="3600"/>
        <w:gridCol w:w="2520"/>
        <w:gridCol w:w="2700"/>
        <w:gridCol w:w="2340"/>
      </w:tblGrid>
      <w:tr>
        <w:tblPrEx>
          <w:tblCellMar>
            <w:top w:w="0" w:type="dxa"/>
            <w:left w:w="108" w:type="dxa"/>
            <w:bottom w:w="0" w:type="dxa"/>
            <w:right w:w="108" w:type="dxa"/>
          </w:tblCellMar>
        </w:tblPrEx>
        <w:trPr>
          <w:trHeight w:val="397" w:hRule="atLeast"/>
          <w:tblHeader/>
        </w:trPr>
        <w:tc>
          <w:tcPr>
            <w:tcW w:w="595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b/>
                <w:bCs/>
                <w:sz w:val="22"/>
                <w:szCs w:val="22"/>
              </w:rPr>
            </w:pPr>
            <w:r>
              <w:rPr>
                <w:rFonts w:hint="eastAsia" w:ascii="宋体" w:hAnsi="宋体" w:eastAsia="宋体"/>
                <w:b/>
                <w:bCs/>
                <w:sz w:val="22"/>
                <w:szCs w:val="22"/>
              </w:rPr>
              <w:t>经济科目</w:t>
            </w:r>
          </w:p>
        </w:tc>
        <w:tc>
          <w:tcPr>
            <w:tcW w:w="7560"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宋体"/>
                <w:b/>
                <w:bCs/>
                <w:sz w:val="22"/>
                <w:szCs w:val="22"/>
              </w:rPr>
            </w:pPr>
            <w:r>
              <w:rPr>
                <w:rFonts w:hint="eastAsia" w:ascii="宋体" w:hAnsi="宋体" w:eastAsia="宋体"/>
                <w:b/>
                <w:bCs/>
                <w:sz w:val="22"/>
                <w:szCs w:val="22"/>
              </w:rPr>
              <w:t>基本支出预算</w:t>
            </w:r>
          </w:p>
        </w:tc>
      </w:tr>
      <w:tr>
        <w:tblPrEx>
          <w:tblCellMar>
            <w:top w:w="0" w:type="dxa"/>
            <w:left w:w="108" w:type="dxa"/>
            <w:bottom w:w="0" w:type="dxa"/>
            <w:right w:w="108" w:type="dxa"/>
          </w:tblCellMar>
        </w:tblPrEx>
        <w:trPr>
          <w:trHeight w:val="397" w:hRule="atLeast"/>
          <w:tblHeader/>
        </w:trPr>
        <w:tc>
          <w:tcPr>
            <w:tcW w:w="2357" w:type="dxa"/>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b/>
                <w:bCs/>
                <w:sz w:val="22"/>
                <w:szCs w:val="22"/>
              </w:rPr>
            </w:pPr>
            <w:r>
              <w:rPr>
                <w:rFonts w:hint="eastAsia" w:eastAsia="宋体"/>
                <w:b/>
                <w:bCs/>
                <w:sz w:val="22"/>
                <w:szCs w:val="22"/>
              </w:rPr>
              <w:t>科目编码</w:t>
            </w:r>
          </w:p>
        </w:tc>
        <w:tc>
          <w:tcPr>
            <w:tcW w:w="3600" w:type="dxa"/>
            <w:tcBorders>
              <w:top w:val="nil"/>
              <w:left w:val="nil"/>
              <w:bottom w:val="single" w:color="auto" w:sz="4" w:space="0"/>
              <w:right w:val="single" w:color="auto" w:sz="4" w:space="0"/>
            </w:tcBorders>
            <w:noWrap w:val="0"/>
            <w:vAlign w:val="center"/>
          </w:tcPr>
          <w:p>
            <w:pPr>
              <w:jc w:val="center"/>
              <w:rPr>
                <w:rFonts w:ascii="宋体" w:hAnsi="宋体" w:eastAsia="宋体" w:cs="宋体"/>
                <w:b/>
                <w:bCs/>
                <w:sz w:val="22"/>
                <w:szCs w:val="22"/>
              </w:rPr>
            </w:pPr>
            <w:r>
              <w:rPr>
                <w:rFonts w:hint="eastAsia" w:ascii="宋体" w:hAnsi="宋体" w:eastAsia="宋体"/>
                <w:b/>
                <w:bCs/>
                <w:sz w:val="22"/>
                <w:szCs w:val="22"/>
              </w:rPr>
              <w:t>科目名称</w:t>
            </w:r>
          </w:p>
        </w:tc>
        <w:tc>
          <w:tcPr>
            <w:tcW w:w="2520" w:type="dxa"/>
            <w:tcBorders>
              <w:top w:val="nil"/>
              <w:left w:val="nil"/>
              <w:bottom w:val="single" w:color="auto" w:sz="4" w:space="0"/>
              <w:right w:val="single" w:color="auto" w:sz="4" w:space="0"/>
            </w:tcBorders>
            <w:noWrap w:val="0"/>
            <w:vAlign w:val="center"/>
          </w:tcPr>
          <w:p>
            <w:pPr>
              <w:jc w:val="center"/>
              <w:rPr>
                <w:rFonts w:ascii="宋体" w:hAnsi="宋体" w:eastAsia="宋体" w:cs="宋体"/>
                <w:b/>
                <w:bCs/>
                <w:sz w:val="22"/>
                <w:szCs w:val="22"/>
              </w:rPr>
            </w:pPr>
            <w:r>
              <w:rPr>
                <w:rFonts w:hint="eastAsia" w:ascii="宋体" w:hAnsi="宋体" w:eastAsia="宋体"/>
                <w:b/>
                <w:bCs/>
                <w:sz w:val="22"/>
                <w:szCs w:val="22"/>
              </w:rPr>
              <w:t>合计</w:t>
            </w:r>
          </w:p>
        </w:tc>
        <w:tc>
          <w:tcPr>
            <w:tcW w:w="2700" w:type="dxa"/>
            <w:tcBorders>
              <w:top w:val="nil"/>
              <w:left w:val="nil"/>
              <w:bottom w:val="single" w:color="auto" w:sz="4" w:space="0"/>
              <w:right w:val="single" w:color="auto" w:sz="4" w:space="0"/>
            </w:tcBorders>
            <w:noWrap w:val="0"/>
            <w:vAlign w:val="center"/>
          </w:tcPr>
          <w:p>
            <w:pPr>
              <w:jc w:val="center"/>
              <w:rPr>
                <w:rFonts w:ascii="宋体" w:hAnsi="宋体" w:eastAsia="宋体" w:cs="宋体"/>
                <w:b/>
                <w:bCs/>
                <w:sz w:val="22"/>
                <w:szCs w:val="22"/>
              </w:rPr>
            </w:pPr>
            <w:r>
              <w:rPr>
                <w:rFonts w:hint="eastAsia" w:ascii="宋体" w:hAnsi="宋体" w:eastAsia="宋体"/>
                <w:b/>
                <w:bCs/>
                <w:sz w:val="22"/>
                <w:szCs w:val="22"/>
              </w:rPr>
              <w:t>人员支出</w:t>
            </w:r>
          </w:p>
        </w:tc>
        <w:tc>
          <w:tcPr>
            <w:tcW w:w="2340" w:type="dxa"/>
            <w:tcBorders>
              <w:top w:val="nil"/>
              <w:left w:val="nil"/>
              <w:bottom w:val="single" w:color="auto" w:sz="4" w:space="0"/>
              <w:right w:val="single" w:color="auto" w:sz="4" w:space="0"/>
            </w:tcBorders>
            <w:noWrap w:val="0"/>
            <w:vAlign w:val="center"/>
          </w:tcPr>
          <w:p>
            <w:pPr>
              <w:jc w:val="center"/>
              <w:rPr>
                <w:rFonts w:ascii="宋体" w:hAnsi="宋体" w:eastAsia="宋体" w:cs="宋体"/>
                <w:b/>
                <w:bCs/>
                <w:sz w:val="22"/>
                <w:szCs w:val="22"/>
              </w:rPr>
            </w:pPr>
            <w:r>
              <w:rPr>
                <w:rFonts w:hint="eastAsia" w:ascii="宋体" w:hAnsi="宋体" w:eastAsia="宋体"/>
                <w:b/>
                <w:bCs/>
                <w:sz w:val="22"/>
                <w:szCs w:val="22"/>
              </w:rPr>
              <w:t>日常公用支出</w:t>
            </w:r>
          </w:p>
        </w:tc>
      </w:tr>
      <w:tr>
        <w:tblPrEx>
          <w:tblCellMar>
            <w:top w:w="0" w:type="dxa"/>
            <w:left w:w="108" w:type="dxa"/>
            <w:bottom w:w="0" w:type="dxa"/>
            <w:right w:w="108" w:type="dxa"/>
          </w:tblCellMar>
        </w:tblPrEx>
        <w:trPr>
          <w:trHeight w:val="113" w:hRule="atLeast"/>
          <w:tblHeader/>
        </w:trPr>
        <w:tc>
          <w:tcPr>
            <w:tcW w:w="5957" w:type="dxa"/>
            <w:gridSpan w:val="2"/>
            <w:tcBorders>
              <w:top w:val="single" w:color="auto" w:sz="4" w:space="0"/>
              <w:left w:val="single" w:color="auto" w:sz="4" w:space="0"/>
              <w:bottom w:val="single" w:color="auto" w:sz="4" w:space="0"/>
              <w:right w:val="single" w:color="000000" w:sz="4" w:space="0"/>
            </w:tcBorders>
            <w:noWrap w:val="0"/>
            <w:vAlign w:val="center"/>
          </w:tcPr>
          <w:p>
            <w:pPr>
              <w:spacing w:line="360" w:lineRule="exact"/>
              <w:jc w:val="center"/>
              <w:rPr>
                <w:rFonts w:ascii="宋体" w:hAnsi="宋体" w:eastAsia="宋体" w:cs="宋体"/>
                <w:b/>
                <w:bCs/>
                <w:sz w:val="22"/>
                <w:szCs w:val="22"/>
              </w:rPr>
            </w:pPr>
            <w:r>
              <w:rPr>
                <w:rFonts w:hint="eastAsia" w:ascii="宋体" w:hAnsi="宋体" w:eastAsia="宋体"/>
                <w:b/>
                <w:bCs/>
                <w:sz w:val="22"/>
                <w:szCs w:val="22"/>
              </w:rPr>
              <w:t>总计</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256.156826</w:t>
            </w:r>
          </w:p>
        </w:tc>
        <w:tc>
          <w:tcPr>
            <w:tcW w:w="2700"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sz w:val="22"/>
                <w:szCs w:val="22"/>
                <w:lang w:val="en-US" w:eastAsia="zh-CN"/>
              </w:rPr>
            </w:pPr>
            <w:r>
              <w:rPr>
                <w:rFonts w:hint="eastAsia" w:cs="宋体"/>
                <w:sz w:val="22"/>
                <w:szCs w:val="22"/>
                <w:lang w:val="en-US" w:eastAsia="zh-CN"/>
              </w:rPr>
              <w:t>241.109299</w:t>
            </w:r>
          </w:p>
        </w:tc>
        <w:tc>
          <w:tcPr>
            <w:tcW w:w="2340" w:type="dxa"/>
            <w:tcBorders>
              <w:top w:val="nil"/>
              <w:left w:val="nil"/>
              <w:bottom w:val="single" w:color="auto" w:sz="4" w:space="0"/>
              <w:right w:val="single" w:color="auto" w:sz="4" w:space="0"/>
            </w:tcBorders>
            <w:noWrap w:val="0"/>
            <w:vAlign w:val="center"/>
          </w:tcPr>
          <w:p>
            <w:pPr>
              <w:jc w:val="right"/>
              <w:rPr>
                <w:rFonts w:ascii="宋体" w:hAnsi="宋体" w:eastAsia="宋体" w:cs="宋体"/>
                <w:sz w:val="22"/>
                <w:szCs w:val="22"/>
              </w:rPr>
            </w:pPr>
          </w:p>
        </w:tc>
      </w:tr>
      <w:tr>
        <w:tblPrEx>
          <w:tblCellMar>
            <w:top w:w="0" w:type="dxa"/>
            <w:left w:w="108" w:type="dxa"/>
            <w:bottom w:w="0" w:type="dxa"/>
            <w:right w:w="108" w:type="dxa"/>
          </w:tblCellMar>
        </w:tblPrEx>
        <w:trPr>
          <w:trHeight w:val="345"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ascii="宋体" w:hAnsi="宋体" w:eastAsia="宋体"/>
                <w:sz w:val="22"/>
                <w:szCs w:val="22"/>
              </w:rPr>
              <w:t>301</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eastAsia="宋体" w:cs="宋体"/>
                <w:b/>
                <w:bCs/>
                <w:sz w:val="22"/>
                <w:szCs w:val="22"/>
              </w:rPr>
            </w:pPr>
            <w:r>
              <w:rPr>
                <w:rFonts w:hint="eastAsia" w:ascii="宋体" w:hAnsi="宋体" w:eastAsia="宋体"/>
                <w:b/>
                <w:bCs/>
                <w:sz w:val="22"/>
                <w:szCs w:val="22"/>
              </w:rPr>
              <w:t>一、工资福利支出</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240.695435</w:t>
            </w: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240.695435</w:t>
            </w:r>
          </w:p>
        </w:tc>
        <w:tc>
          <w:tcPr>
            <w:tcW w:w="2340" w:type="dxa"/>
            <w:tcBorders>
              <w:top w:val="nil"/>
              <w:left w:val="nil"/>
              <w:bottom w:val="single" w:color="auto" w:sz="4" w:space="0"/>
              <w:right w:val="single" w:color="auto" w:sz="4" w:space="0"/>
            </w:tcBorders>
            <w:noWrap w:val="0"/>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ascii="宋体" w:hAnsi="宋体" w:eastAsia="宋体"/>
                <w:sz w:val="22"/>
                <w:szCs w:val="22"/>
              </w:rPr>
              <w:t>30101</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eastAsia="宋体" w:cs="宋体"/>
                <w:sz w:val="22"/>
                <w:szCs w:val="22"/>
              </w:rPr>
            </w:pPr>
            <w:r>
              <w:rPr>
                <w:rFonts w:hint="eastAsia" w:ascii="宋体" w:hAnsi="宋体" w:eastAsia="宋体"/>
                <w:sz w:val="22"/>
                <w:szCs w:val="22"/>
              </w:rPr>
              <w:t>基本工资</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58.1072</w:t>
            </w: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58.1072</w:t>
            </w:r>
          </w:p>
        </w:tc>
        <w:tc>
          <w:tcPr>
            <w:tcW w:w="2340" w:type="dxa"/>
            <w:tcBorders>
              <w:top w:val="nil"/>
              <w:left w:val="nil"/>
              <w:bottom w:val="single" w:color="auto" w:sz="4" w:space="0"/>
              <w:right w:val="single" w:color="auto" w:sz="4" w:space="0"/>
            </w:tcBorders>
            <w:noWrap w:val="0"/>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ascii="宋体" w:hAnsi="宋体" w:eastAsia="宋体"/>
                <w:sz w:val="22"/>
                <w:szCs w:val="22"/>
              </w:rPr>
              <w:t>30102</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eastAsia="宋体" w:cs="宋体"/>
                <w:sz w:val="22"/>
                <w:szCs w:val="22"/>
              </w:rPr>
            </w:pPr>
            <w:r>
              <w:rPr>
                <w:rFonts w:hint="eastAsia" w:ascii="宋体" w:hAnsi="宋体" w:eastAsia="宋体"/>
                <w:sz w:val="22"/>
                <w:szCs w:val="22"/>
              </w:rPr>
              <w:t>津贴补贴</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49.415274</w:t>
            </w: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49.415274</w:t>
            </w:r>
          </w:p>
        </w:tc>
        <w:tc>
          <w:tcPr>
            <w:tcW w:w="2340" w:type="dxa"/>
            <w:tcBorders>
              <w:top w:val="nil"/>
              <w:left w:val="nil"/>
              <w:bottom w:val="single" w:color="auto" w:sz="4" w:space="0"/>
              <w:right w:val="single" w:color="auto" w:sz="4" w:space="0"/>
            </w:tcBorders>
            <w:noWrap w:val="0"/>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ascii="宋体" w:hAnsi="宋体" w:eastAsia="宋体"/>
                <w:sz w:val="22"/>
                <w:szCs w:val="22"/>
              </w:rPr>
              <w:t>30103</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eastAsia="宋体" w:cs="宋体"/>
                <w:sz w:val="22"/>
                <w:szCs w:val="22"/>
              </w:rPr>
            </w:pPr>
            <w:r>
              <w:rPr>
                <w:rFonts w:hint="eastAsia" w:ascii="宋体" w:hAnsi="宋体" w:eastAsia="宋体"/>
                <w:sz w:val="22"/>
                <w:szCs w:val="22"/>
              </w:rPr>
              <w:t>奖金</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54.6546</w:t>
            </w: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54.6546</w:t>
            </w:r>
          </w:p>
        </w:tc>
        <w:tc>
          <w:tcPr>
            <w:tcW w:w="2340" w:type="dxa"/>
            <w:tcBorders>
              <w:top w:val="nil"/>
              <w:left w:val="nil"/>
              <w:bottom w:val="single" w:color="auto" w:sz="4" w:space="0"/>
              <w:right w:val="single" w:color="auto" w:sz="4" w:space="0"/>
            </w:tcBorders>
            <w:noWrap w:val="0"/>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ascii="宋体" w:hAnsi="宋体" w:eastAsia="宋体"/>
                <w:sz w:val="22"/>
                <w:szCs w:val="22"/>
              </w:rPr>
              <w:t>30107</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eastAsia="宋体" w:cs="宋体"/>
                <w:sz w:val="22"/>
                <w:szCs w:val="22"/>
              </w:rPr>
            </w:pPr>
            <w:r>
              <w:rPr>
                <w:rFonts w:hint="eastAsia" w:ascii="宋体" w:hAnsi="宋体" w:eastAsia="宋体"/>
                <w:sz w:val="22"/>
                <w:szCs w:val="22"/>
              </w:rPr>
              <w:t>绩效工资</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17.429143</w:t>
            </w: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17.429143</w:t>
            </w:r>
          </w:p>
        </w:tc>
        <w:tc>
          <w:tcPr>
            <w:tcW w:w="2340" w:type="dxa"/>
            <w:tcBorders>
              <w:top w:val="nil"/>
              <w:left w:val="nil"/>
              <w:bottom w:val="single" w:color="auto" w:sz="4" w:space="0"/>
              <w:right w:val="single" w:color="auto" w:sz="4" w:space="0"/>
            </w:tcBorders>
            <w:noWrap w:val="0"/>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ascii="宋体" w:hAnsi="宋体" w:eastAsia="宋体"/>
                <w:sz w:val="22"/>
                <w:szCs w:val="22"/>
              </w:rPr>
              <w:t>30108</w:t>
            </w:r>
          </w:p>
        </w:tc>
        <w:tc>
          <w:tcPr>
            <w:tcW w:w="360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eastAsia="宋体" w:cs="宋体"/>
                <w:sz w:val="22"/>
                <w:szCs w:val="22"/>
              </w:rPr>
            </w:pPr>
            <w:r>
              <w:rPr>
                <w:rFonts w:hint="eastAsia" w:ascii="宋体" w:hAnsi="宋体" w:eastAsia="宋体"/>
                <w:sz w:val="22"/>
                <w:szCs w:val="22"/>
              </w:rPr>
              <w:t>机关事业单位基本养老保险缴费</w:t>
            </w:r>
          </w:p>
        </w:tc>
        <w:tc>
          <w:tcPr>
            <w:tcW w:w="25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21.396951</w:t>
            </w:r>
          </w:p>
        </w:tc>
        <w:tc>
          <w:tcPr>
            <w:tcW w:w="270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21.396951</w:t>
            </w:r>
          </w:p>
        </w:tc>
        <w:tc>
          <w:tcPr>
            <w:tcW w:w="2340" w:type="dxa"/>
            <w:tcBorders>
              <w:top w:val="single" w:color="auto" w:sz="4" w:space="0"/>
              <w:left w:val="nil"/>
              <w:bottom w:val="single" w:color="auto" w:sz="4" w:space="0"/>
              <w:right w:val="single" w:color="auto" w:sz="4" w:space="0"/>
            </w:tcBorders>
            <w:noWrap w:val="0"/>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sz w:val="22"/>
                <w:szCs w:val="22"/>
              </w:rPr>
            </w:pPr>
            <w:r>
              <w:rPr>
                <w:rFonts w:hint="eastAsia" w:ascii="宋体" w:hAnsi="宋体" w:eastAsia="宋体"/>
                <w:sz w:val="22"/>
                <w:szCs w:val="22"/>
              </w:rPr>
              <w:t>30109</w:t>
            </w:r>
          </w:p>
        </w:tc>
        <w:tc>
          <w:tcPr>
            <w:tcW w:w="360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eastAsia="宋体"/>
                <w:sz w:val="22"/>
                <w:szCs w:val="22"/>
              </w:rPr>
            </w:pPr>
            <w:r>
              <w:rPr>
                <w:rFonts w:hint="eastAsia" w:ascii="宋体" w:hAnsi="宋体" w:eastAsia="宋体"/>
                <w:sz w:val="22"/>
                <w:szCs w:val="22"/>
              </w:rPr>
              <w:t>职业年金缴费</w:t>
            </w:r>
          </w:p>
        </w:tc>
        <w:tc>
          <w:tcPr>
            <w:tcW w:w="25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10.698475</w:t>
            </w:r>
          </w:p>
        </w:tc>
        <w:tc>
          <w:tcPr>
            <w:tcW w:w="270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10.698475</w:t>
            </w:r>
          </w:p>
        </w:tc>
        <w:tc>
          <w:tcPr>
            <w:tcW w:w="2340" w:type="dxa"/>
            <w:tcBorders>
              <w:top w:val="single" w:color="auto" w:sz="4" w:space="0"/>
              <w:left w:val="nil"/>
              <w:bottom w:val="single" w:color="auto" w:sz="4" w:space="0"/>
              <w:right w:val="single" w:color="auto" w:sz="4" w:space="0"/>
            </w:tcBorders>
            <w:noWrap w:val="0"/>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sz w:val="22"/>
                <w:szCs w:val="22"/>
              </w:rPr>
            </w:pPr>
            <w:r>
              <w:rPr>
                <w:rFonts w:hint="eastAsia" w:ascii="宋体" w:hAnsi="宋体" w:eastAsia="宋体"/>
                <w:sz w:val="22"/>
                <w:szCs w:val="22"/>
              </w:rPr>
              <w:t>30110</w:t>
            </w:r>
          </w:p>
        </w:tc>
        <w:tc>
          <w:tcPr>
            <w:tcW w:w="360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eastAsia="宋体"/>
                <w:sz w:val="22"/>
                <w:szCs w:val="22"/>
              </w:rPr>
            </w:pPr>
            <w:r>
              <w:rPr>
                <w:rFonts w:hint="eastAsia" w:ascii="宋体" w:hAnsi="宋体" w:eastAsia="宋体"/>
                <w:sz w:val="22"/>
                <w:szCs w:val="22"/>
              </w:rPr>
              <w:t>职工基本医疗保险缴费</w:t>
            </w:r>
          </w:p>
        </w:tc>
        <w:tc>
          <w:tcPr>
            <w:tcW w:w="25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8.880691</w:t>
            </w:r>
          </w:p>
        </w:tc>
        <w:tc>
          <w:tcPr>
            <w:tcW w:w="270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8.880691</w:t>
            </w:r>
          </w:p>
        </w:tc>
        <w:tc>
          <w:tcPr>
            <w:tcW w:w="2340" w:type="dxa"/>
            <w:tcBorders>
              <w:top w:val="single" w:color="auto" w:sz="4" w:space="0"/>
              <w:left w:val="nil"/>
              <w:bottom w:val="single" w:color="auto" w:sz="4" w:space="0"/>
              <w:right w:val="single" w:color="auto" w:sz="4" w:space="0"/>
            </w:tcBorders>
            <w:noWrap w:val="0"/>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sz w:val="22"/>
                <w:szCs w:val="22"/>
              </w:rPr>
            </w:pPr>
            <w:r>
              <w:rPr>
                <w:rFonts w:hint="eastAsia" w:ascii="宋体" w:hAnsi="宋体" w:eastAsia="宋体"/>
                <w:sz w:val="22"/>
                <w:szCs w:val="22"/>
              </w:rPr>
              <w:t>30111</w:t>
            </w:r>
          </w:p>
        </w:tc>
        <w:tc>
          <w:tcPr>
            <w:tcW w:w="360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eastAsia="宋体"/>
                <w:sz w:val="22"/>
                <w:szCs w:val="22"/>
              </w:rPr>
            </w:pPr>
            <w:r>
              <w:rPr>
                <w:rFonts w:hint="eastAsia" w:ascii="宋体" w:hAnsi="宋体" w:eastAsia="宋体"/>
                <w:sz w:val="22"/>
                <w:szCs w:val="22"/>
              </w:rPr>
              <w:t>公务员医疗补助缴费</w:t>
            </w:r>
          </w:p>
        </w:tc>
        <w:tc>
          <w:tcPr>
            <w:tcW w:w="25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0.504585</w:t>
            </w:r>
          </w:p>
        </w:tc>
        <w:tc>
          <w:tcPr>
            <w:tcW w:w="270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0.504585</w:t>
            </w:r>
          </w:p>
        </w:tc>
        <w:tc>
          <w:tcPr>
            <w:tcW w:w="2340" w:type="dxa"/>
            <w:tcBorders>
              <w:top w:val="single" w:color="auto" w:sz="4" w:space="0"/>
              <w:left w:val="nil"/>
              <w:bottom w:val="single" w:color="auto" w:sz="4" w:space="0"/>
              <w:right w:val="single" w:color="auto" w:sz="4" w:space="0"/>
            </w:tcBorders>
            <w:noWrap w:val="0"/>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sz w:val="22"/>
                <w:szCs w:val="22"/>
              </w:rPr>
            </w:pPr>
            <w:r>
              <w:rPr>
                <w:rFonts w:hint="eastAsia" w:ascii="宋体" w:hAnsi="宋体" w:eastAsia="宋体"/>
                <w:sz w:val="22"/>
                <w:szCs w:val="22"/>
              </w:rPr>
              <w:t>30112</w:t>
            </w:r>
          </w:p>
        </w:tc>
        <w:tc>
          <w:tcPr>
            <w:tcW w:w="3600" w:type="dxa"/>
            <w:tcBorders>
              <w:top w:val="nil"/>
              <w:left w:val="nil"/>
              <w:bottom w:val="single" w:color="auto" w:sz="4" w:space="0"/>
              <w:right w:val="single" w:color="auto" w:sz="4" w:space="0"/>
            </w:tcBorders>
            <w:noWrap w:val="0"/>
            <w:vAlign w:val="center"/>
          </w:tcPr>
          <w:p>
            <w:pPr>
              <w:spacing w:line="360" w:lineRule="exact"/>
              <w:rPr>
                <w:rFonts w:hint="eastAsia" w:ascii="宋体" w:hAnsi="宋体" w:eastAsia="宋体"/>
                <w:sz w:val="22"/>
                <w:szCs w:val="22"/>
              </w:rPr>
            </w:pPr>
            <w:r>
              <w:rPr>
                <w:rFonts w:hint="eastAsia" w:ascii="宋体" w:hAnsi="宋体" w:eastAsia="宋体"/>
                <w:sz w:val="22"/>
                <w:szCs w:val="22"/>
              </w:rPr>
              <w:t>其他社会保障缴费</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0.706419</w:t>
            </w: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0.706419</w:t>
            </w:r>
          </w:p>
        </w:tc>
        <w:tc>
          <w:tcPr>
            <w:tcW w:w="2340" w:type="dxa"/>
            <w:tcBorders>
              <w:top w:val="nil"/>
              <w:left w:val="nil"/>
              <w:bottom w:val="single" w:color="auto" w:sz="4" w:space="0"/>
              <w:right w:val="single" w:color="auto" w:sz="4" w:space="0"/>
            </w:tcBorders>
            <w:noWrap w:val="0"/>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sz w:val="22"/>
                <w:szCs w:val="22"/>
                <w:highlight w:val="none"/>
              </w:rPr>
            </w:pPr>
            <w:r>
              <w:rPr>
                <w:rFonts w:hint="eastAsia" w:ascii="宋体" w:hAnsi="宋体" w:eastAsia="宋体"/>
                <w:sz w:val="22"/>
                <w:szCs w:val="22"/>
                <w:highlight w:val="none"/>
              </w:rPr>
              <w:t>30113</w:t>
            </w:r>
          </w:p>
        </w:tc>
        <w:tc>
          <w:tcPr>
            <w:tcW w:w="3600" w:type="dxa"/>
            <w:tcBorders>
              <w:top w:val="nil"/>
              <w:left w:val="nil"/>
              <w:bottom w:val="single" w:color="auto" w:sz="4" w:space="0"/>
              <w:right w:val="single" w:color="auto" w:sz="4" w:space="0"/>
            </w:tcBorders>
            <w:noWrap w:val="0"/>
            <w:vAlign w:val="center"/>
          </w:tcPr>
          <w:p>
            <w:pPr>
              <w:spacing w:line="360" w:lineRule="exact"/>
              <w:rPr>
                <w:rFonts w:hint="eastAsia" w:ascii="宋体" w:hAnsi="宋体" w:eastAsia="宋体"/>
                <w:sz w:val="22"/>
                <w:szCs w:val="22"/>
                <w:highlight w:val="none"/>
              </w:rPr>
            </w:pPr>
            <w:r>
              <w:rPr>
                <w:rFonts w:hint="eastAsia" w:ascii="宋体" w:hAnsi="宋体" w:eastAsia="宋体"/>
                <w:sz w:val="22"/>
                <w:szCs w:val="22"/>
                <w:highlight w:val="none"/>
              </w:rPr>
              <w:t>住房公积金</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18.902097</w:t>
            </w: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18.902097</w:t>
            </w:r>
          </w:p>
        </w:tc>
        <w:tc>
          <w:tcPr>
            <w:tcW w:w="2340" w:type="dxa"/>
            <w:tcBorders>
              <w:top w:val="nil"/>
              <w:left w:val="nil"/>
              <w:bottom w:val="single" w:color="auto" w:sz="4" w:space="0"/>
              <w:right w:val="single" w:color="auto" w:sz="4" w:space="0"/>
            </w:tcBorders>
            <w:noWrap w:val="0"/>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ascii="宋体" w:hAnsi="宋体" w:eastAsia="宋体"/>
                <w:sz w:val="22"/>
                <w:szCs w:val="22"/>
              </w:rPr>
              <w:t>302</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eastAsia="宋体" w:cs="宋体"/>
                <w:b/>
                <w:bCs/>
                <w:sz w:val="22"/>
                <w:szCs w:val="22"/>
              </w:rPr>
            </w:pPr>
            <w:r>
              <w:rPr>
                <w:rFonts w:hint="eastAsia" w:ascii="宋体" w:hAnsi="宋体" w:eastAsia="宋体"/>
                <w:b/>
                <w:bCs/>
                <w:sz w:val="22"/>
                <w:szCs w:val="22"/>
              </w:rPr>
              <w:t>二、商品和服务支出</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15.047527</w:t>
            </w:r>
          </w:p>
        </w:tc>
        <w:tc>
          <w:tcPr>
            <w:tcW w:w="2700" w:type="dxa"/>
            <w:tcBorders>
              <w:top w:val="nil"/>
              <w:left w:val="nil"/>
              <w:bottom w:val="single" w:color="auto" w:sz="4" w:space="0"/>
              <w:right w:val="single" w:color="auto" w:sz="4" w:space="0"/>
            </w:tcBorders>
            <w:noWrap w:val="0"/>
            <w:vAlign w:val="center"/>
          </w:tcPr>
          <w:p>
            <w:pPr>
              <w:rPr>
                <w:rFonts w:ascii="宋体" w:hAnsi="宋体" w:eastAsia="宋体" w:cs="宋体"/>
                <w:sz w:val="22"/>
                <w:szCs w:val="22"/>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15.047527</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ascii="宋体" w:hAnsi="宋体" w:eastAsia="宋体"/>
                <w:sz w:val="22"/>
                <w:szCs w:val="22"/>
              </w:rPr>
              <w:t>30201</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eastAsia="宋体" w:cs="宋体"/>
                <w:sz w:val="22"/>
                <w:szCs w:val="22"/>
              </w:rPr>
            </w:pPr>
            <w:r>
              <w:rPr>
                <w:rFonts w:hint="eastAsia" w:ascii="宋体" w:hAnsi="宋体" w:eastAsia="宋体"/>
                <w:sz w:val="22"/>
                <w:szCs w:val="22"/>
              </w:rPr>
              <w:t>办公费</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7.00</w:t>
            </w:r>
          </w:p>
        </w:tc>
        <w:tc>
          <w:tcPr>
            <w:tcW w:w="2700" w:type="dxa"/>
            <w:tcBorders>
              <w:top w:val="nil"/>
              <w:left w:val="nil"/>
              <w:bottom w:val="single" w:color="auto" w:sz="4" w:space="0"/>
              <w:right w:val="single" w:color="auto" w:sz="4" w:space="0"/>
            </w:tcBorders>
            <w:noWrap w:val="0"/>
            <w:vAlign w:val="center"/>
          </w:tcPr>
          <w:p>
            <w:pPr>
              <w:rPr>
                <w:rFonts w:ascii="宋体" w:hAnsi="宋体" w:eastAsia="宋体" w:cs="宋体"/>
                <w:sz w:val="22"/>
                <w:szCs w:val="22"/>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7.00</w:t>
            </w:r>
          </w:p>
        </w:tc>
      </w:tr>
      <w:tr>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ascii="宋体" w:hAnsi="宋体" w:eastAsia="宋体"/>
                <w:sz w:val="22"/>
                <w:szCs w:val="22"/>
              </w:rPr>
              <w:t>30228</w:t>
            </w:r>
          </w:p>
        </w:tc>
        <w:tc>
          <w:tcPr>
            <w:tcW w:w="360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eastAsia="宋体" w:cs="宋体"/>
                <w:sz w:val="22"/>
                <w:szCs w:val="22"/>
              </w:rPr>
            </w:pPr>
            <w:r>
              <w:rPr>
                <w:rFonts w:hint="eastAsia" w:ascii="宋体" w:hAnsi="宋体" w:eastAsia="宋体"/>
                <w:sz w:val="22"/>
                <w:szCs w:val="22"/>
              </w:rPr>
              <w:t>工会经费</w:t>
            </w:r>
          </w:p>
        </w:tc>
        <w:tc>
          <w:tcPr>
            <w:tcW w:w="25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1.979527</w:t>
            </w:r>
          </w:p>
        </w:tc>
        <w:tc>
          <w:tcPr>
            <w:tcW w:w="2700" w:type="dxa"/>
            <w:tcBorders>
              <w:top w:val="single" w:color="auto" w:sz="4" w:space="0"/>
              <w:left w:val="nil"/>
              <w:bottom w:val="single" w:color="auto" w:sz="4" w:space="0"/>
              <w:right w:val="single" w:color="auto" w:sz="4" w:space="0"/>
            </w:tcBorders>
            <w:noWrap w:val="0"/>
            <w:vAlign w:val="center"/>
          </w:tcPr>
          <w:p>
            <w:pPr>
              <w:rPr>
                <w:rFonts w:ascii="宋体" w:hAnsi="宋体" w:eastAsia="宋体" w:cs="宋体"/>
                <w:sz w:val="22"/>
                <w:szCs w:val="22"/>
              </w:rPr>
            </w:pPr>
          </w:p>
        </w:tc>
        <w:tc>
          <w:tcPr>
            <w:tcW w:w="234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1.979527</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ascii="宋体" w:hAnsi="宋体" w:eastAsia="宋体"/>
                <w:sz w:val="22"/>
                <w:szCs w:val="22"/>
              </w:rPr>
              <w:t>30239</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eastAsia="宋体" w:cs="宋体"/>
                <w:sz w:val="22"/>
                <w:szCs w:val="22"/>
              </w:rPr>
            </w:pPr>
            <w:r>
              <w:rPr>
                <w:rFonts w:hint="eastAsia" w:ascii="宋体" w:hAnsi="宋体" w:eastAsia="宋体"/>
                <w:sz w:val="22"/>
                <w:szCs w:val="22"/>
              </w:rPr>
              <w:t>其他交通费用</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4.068</w:t>
            </w:r>
          </w:p>
        </w:tc>
        <w:tc>
          <w:tcPr>
            <w:tcW w:w="2700" w:type="dxa"/>
            <w:tcBorders>
              <w:top w:val="nil"/>
              <w:left w:val="nil"/>
              <w:bottom w:val="single" w:color="auto" w:sz="4" w:space="0"/>
              <w:right w:val="single" w:color="auto" w:sz="4" w:space="0"/>
            </w:tcBorders>
            <w:noWrap w:val="0"/>
            <w:vAlign w:val="center"/>
          </w:tcPr>
          <w:p>
            <w:pPr>
              <w:rPr>
                <w:rFonts w:ascii="宋体" w:hAnsi="宋体" w:eastAsia="宋体" w:cs="宋体"/>
                <w:sz w:val="22"/>
                <w:szCs w:val="22"/>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4.068</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ascii="宋体" w:hAnsi="宋体" w:eastAsia="宋体"/>
                <w:sz w:val="22"/>
                <w:szCs w:val="22"/>
              </w:rPr>
              <w:t>30299</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eastAsia="宋体" w:cs="宋体"/>
                <w:sz w:val="22"/>
                <w:szCs w:val="22"/>
              </w:rPr>
            </w:pPr>
            <w:r>
              <w:rPr>
                <w:rFonts w:hint="eastAsia" w:ascii="宋体" w:hAnsi="宋体" w:eastAsia="宋体"/>
                <w:sz w:val="22"/>
                <w:szCs w:val="22"/>
              </w:rPr>
              <w:t>其他商品和服务支出</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2.00</w:t>
            </w:r>
          </w:p>
        </w:tc>
        <w:tc>
          <w:tcPr>
            <w:tcW w:w="2700" w:type="dxa"/>
            <w:tcBorders>
              <w:top w:val="nil"/>
              <w:left w:val="nil"/>
              <w:bottom w:val="single" w:color="auto" w:sz="4" w:space="0"/>
              <w:right w:val="single" w:color="auto" w:sz="4" w:space="0"/>
            </w:tcBorders>
            <w:noWrap w:val="0"/>
            <w:vAlign w:val="center"/>
          </w:tcPr>
          <w:p>
            <w:pPr>
              <w:rPr>
                <w:rFonts w:ascii="宋体" w:hAnsi="宋体" w:eastAsia="宋体" w:cs="宋体"/>
                <w:sz w:val="22"/>
                <w:szCs w:val="22"/>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2.00</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ascii="宋体" w:hAnsi="宋体" w:eastAsia="宋体"/>
                <w:sz w:val="22"/>
                <w:szCs w:val="22"/>
              </w:rPr>
              <w:t>303</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eastAsia="宋体" w:cs="宋体"/>
                <w:b/>
                <w:bCs/>
                <w:sz w:val="22"/>
                <w:szCs w:val="22"/>
              </w:rPr>
            </w:pPr>
            <w:r>
              <w:rPr>
                <w:rFonts w:hint="eastAsia" w:ascii="宋体" w:hAnsi="宋体" w:eastAsia="宋体"/>
                <w:b/>
                <w:bCs/>
                <w:sz w:val="22"/>
                <w:szCs w:val="22"/>
              </w:rPr>
              <w:t>三、对个人和家庭的补助</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0.413864</w:t>
            </w: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0.413864</w:t>
            </w:r>
          </w:p>
        </w:tc>
        <w:tc>
          <w:tcPr>
            <w:tcW w:w="2340" w:type="dxa"/>
            <w:tcBorders>
              <w:top w:val="nil"/>
              <w:left w:val="nil"/>
              <w:bottom w:val="single" w:color="auto" w:sz="4" w:space="0"/>
              <w:right w:val="single" w:color="auto" w:sz="4" w:space="0"/>
            </w:tcBorders>
            <w:noWrap w:val="0"/>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ascii="宋体" w:hAnsi="宋体" w:eastAsia="宋体"/>
                <w:sz w:val="22"/>
                <w:szCs w:val="22"/>
              </w:rPr>
              <w:t>30307</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eastAsia="宋体" w:cs="宋体"/>
                <w:sz w:val="22"/>
                <w:szCs w:val="22"/>
              </w:rPr>
            </w:pPr>
            <w:r>
              <w:rPr>
                <w:rFonts w:hint="eastAsia" w:ascii="宋体" w:hAnsi="宋体" w:eastAsia="宋体"/>
                <w:sz w:val="22"/>
                <w:szCs w:val="22"/>
              </w:rPr>
              <w:t>医疗费补助</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0.161864</w:t>
            </w: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0.161864</w:t>
            </w:r>
          </w:p>
        </w:tc>
        <w:tc>
          <w:tcPr>
            <w:tcW w:w="2340" w:type="dxa"/>
            <w:tcBorders>
              <w:top w:val="nil"/>
              <w:left w:val="nil"/>
              <w:bottom w:val="single" w:color="auto" w:sz="4" w:space="0"/>
              <w:right w:val="single" w:color="auto" w:sz="4" w:space="0"/>
            </w:tcBorders>
            <w:noWrap w:val="0"/>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ascii="宋体" w:hAnsi="宋体" w:eastAsia="宋体"/>
                <w:sz w:val="22"/>
                <w:szCs w:val="22"/>
              </w:rPr>
              <w:t>30399</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eastAsia="宋体" w:cs="宋体"/>
                <w:sz w:val="22"/>
                <w:szCs w:val="22"/>
              </w:rPr>
            </w:pPr>
            <w:r>
              <w:rPr>
                <w:rFonts w:hint="eastAsia" w:ascii="宋体" w:hAnsi="宋体" w:eastAsia="宋体"/>
                <w:sz w:val="22"/>
                <w:szCs w:val="22"/>
              </w:rPr>
              <w:t>其他对个人和家庭的补助支出</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0.252</w:t>
            </w: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0.252</w:t>
            </w:r>
          </w:p>
        </w:tc>
        <w:tc>
          <w:tcPr>
            <w:tcW w:w="2340" w:type="dxa"/>
            <w:tcBorders>
              <w:top w:val="nil"/>
              <w:left w:val="nil"/>
              <w:bottom w:val="single" w:color="auto" w:sz="4" w:space="0"/>
              <w:right w:val="single" w:color="auto" w:sz="4" w:space="0"/>
            </w:tcBorders>
            <w:noWrap w:val="0"/>
            <w:vAlign w:val="center"/>
          </w:tcPr>
          <w:p>
            <w:pPr>
              <w:rPr>
                <w:rFonts w:ascii="宋体" w:hAnsi="宋体" w:eastAsia="宋体" w:cs="宋体"/>
                <w:sz w:val="22"/>
                <w:szCs w:val="22"/>
              </w:rPr>
            </w:pPr>
          </w:p>
        </w:tc>
      </w:tr>
    </w:tbl>
    <w:p>
      <w:pPr>
        <w:widowControl/>
        <w:outlineLvl w:val="1"/>
        <w:rPr>
          <w:rFonts w:hint="eastAsia" w:ascii="黑体" w:hAnsi="宋体" w:eastAsia="黑体"/>
          <w:b w:val="0"/>
          <w:bCs/>
          <w:kern w:val="0"/>
          <w:sz w:val="32"/>
          <w:szCs w:val="32"/>
          <w:lang w:eastAsia="zh-CN"/>
        </w:rPr>
      </w:pPr>
    </w:p>
    <w:p>
      <w:pPr>
        <w:widowControl/>
        <w:ind w:firstLine="672" w:firstLineChars="200"/>
        <w:outlineLvl w:val="1"/>
        <w:rPr>
          <w:rFonts w:hint="eastAsia" w:ascii="黑体" w:hAnsi="宋体" w:eastAsia="黑体"/>
          <w:b w:val="0"/>
          <w:bCs/>
          <w:kern w:val="0"/>
          <w:sz w:val="32"/>
          <w:szCs w:val="32"/>
        </w:rPr>
      </w:pPr>
      <w:r>
        <w:rPr>
          <w:rFonts w:hint="eastAsia" w:ascii="黑体" w:hAnsi="宋体" w:eastAsia="黑体"/>
          <w:b w:val="0"/>
          <w:bCs/>
          <w:kern w:val="0"/>
          <w:sz w:val="32"/>
          <w:szCs w:val="32"/>
          <w:lang w:eastAsia="zh-CN"/>
        </w:rPr>
        <w:t>四</w:t>
      </w:r>
      <w:r>
        <w:rPr>
          <w:rFonts w:hint="eastAsia" w:ascii="黑体" w:hAnsi="宋体" w:eastAsia="黑体"/>
          <w:b w:val="0"/>
          <w:bCs/>
          <w:kern w:val="0"/>
          <w:sz w:val="32"/>
          <w:szCs w:val="32"/>
        </w:rPr>
        <w:t>、一般公共预算</w:t>
      </w:r>
      <w:r>
        <w:rPr>
          <w:rFonts w:hint="eastAsia" w:ascii="黑体" w:hAnsi="宋体" w:eastAsia="黑体"/>
          <w:b w:val="0"/>
          <w:bCs/>
          <w:kern w:val="0"/>
          <w:sz w:val="32"/>
          <w:szCs w:val="32"/>
          <w:lang w:eastAsia="zh-CN"/>
        </w:rPr>
        <w:t>财政拨款</w:t>
      </w:r>
      <w:r>
        <w:rPr>
          <w:rFonts w:hint="eastAsia" w:ascii="黑体" w:hAnsi="宋体" w:eastAsia="黑体"/>
          <w:b w:val="0"/>
          <w:bCs/>
          <w:kern w:val="0"/>
          <w:sz w:val="32"/>
          <w:szCs w:val="32"/>
        </w:rPr>
        <w:t>“三公”经费支出表</w:t>
      </w:r>
    </w:p>
    <w:p>
      <w:pPr>
        <w:widowControl/>
        <w:ind w:firstLine="912" w:firstLineChars="200"/>
        <w:jc w:val="center"/>
        <w:outlineLvl w:val="1"/>
        <w:rPr>
          <w:rFonts w:hint="eastAsia" w:ascii="方正小标宋简体" w:hAnsi="方正小标宋简体" w:eastAsia="方正小标宋简体" w:cs="方正小标宋简体"/>
          <w:b w:val="0"/>
          <w:bCs/>
          <w:kern w:val="0"/>
          <w:sz w:val="44"/>
          <w:szCs w:val="44"/>
          <w:highlight w:val="none"/>
        </w:rPr>
      </w:pPr>
      <w:r>
        <w:rPr>
          <w:rFonts w:hint="eastAsia" w:ascii="方正小标宋简体" w:hAnsi="方正小标宋简体" w:eastAsia="方正小标宋简体" w:cs="方正小标宋简体"/>
          <w:b w:val="0"/>
          <w:bCs/>
          <w:kern w:val="0"/>
          <w:sz w:val="44"/>
          <w:szCs w:val="44"/>
          <w:highlight w:val="none"/>
        </w:rPr>
        <w:t>一般公共预算</w:t>
      </w:r>
      <w:r>
        <w:rPr>
          <w:rFonts w:hint="eastAsia" w:ascii="方正小标宋简体" w:hAnsi="方正小标宋简体" w:eastAsia="方正小标宋简体" w:cs="方正小标宋简体"/>
          <w:b w:val="0"/>
          <w:bCs/>
          <w:kern w:val="0"/>
          <w:sz w:val="44"/>
          <w:szCs w:val="44"/>
          <w:highlight w:val="none"/>
          <w:lang w:eastAsia="zh-CN"/>
        </w:rPr>
        <w:t>财政拨款</w:t>
      </w:r>
      <w:r>
        <w:rPr>
          <w:rFonts w:hint="eastAsia" w:ascii="方正小标宋简体" w:hAnsi="方正小标宋简体" w:eastAsia="方正小标宋简体" w:cs="方正小标宋简体"/>
          <w:b w:val="0"/>
          <w:bCs/>
          <w:kern w:val="0"/>
          <w:sz w:val="44"/>
          <w:szCs w:val="44"/>
          <w:highlight w:val="none"/>
        </w:rPr>
        <w:t>“三公”经费支出表</w:t>
      </w:r>
    </w:p>
    <w:p>
      <w:pPr>
        <w:rPr>
          <w:rFonts w:hint="eastAsia" w:ascii="仿宋_GB2312" w:hAnsi="宋体" w:eastAsia="仿宋_GB2312"/>
          <w:kern w:val="0"/>
          <w:sz w:val="32"/>
          <w:szCs w:val="32"/>
        </w:rPr>
      </w:pPr>
      <w:r>
        <w:rPr>
          <w:rFonts w:hint="eastAsia" w:ascii="仿宋_GB2312" w:hAnsi="宋体" w:eastAsia="仿宋_GB2312"/>
          <w:kern w:val="0"/>
          <w:sz w:val="32"/>
          <w:szCs w:val="32"/>
        </w:rPr>
        <w:t xml:space="preserve">                                                                  单位：万元</w:t>
      </w:r>
    </w:p>
    <w:tbl>
      <w:tblPr>
        <w:tblStyle w:val="7"/>
        <w:tblW w:w="0" w:type="auto"/>
        <w:tblInd w:w="91" w:type="dxa"/>
        <w:tblLayout w:type="fixed"/>
        <w:tblCellMar>
          <w:top w:w="0" w:type="dxa"/>
          <w:left w:w="108" w:type="dxa"/>
          <w:bottom w:w="0" w:type="dxa"/>
          <w:right w:w="108" w:type="dxa"/>
        </w:tblCellMar>
      </w:tblPr>
      <w:tblGrid>
        <w:gridCol w:w="771"/>
        <w:gridCol w:w="771"/>
        <w:gridCol w:w="771"/>
        <w:gridCol w:w="771"/>
        <w:gridCol w:w="771"/>
        <w:gridCol w:w="771"/>
        <w:gridCol w:w="771"/>
        <w:gridCol w:w="771"/>
        <w:gridCol w:w="771"/>
        <w:gridCol w:w="771"/>
        <w:gridCol w:w="771"/>
        <w:gridCol w:w="771"/>
        <w:gridCol w:w="771"/>
        <w:gridCol w:w="771"/>
        <w:gridCol w:w="771"/>
        <w:gridCol w:w="771"/>
        <w:gridCol w:w="771"/>
        <w:gridCol w:w="771"/>
      </w:tblGrid>
      <w:tr>
        <w:tblPrEx>
          <w:tblCellMar>
            <w:top w:w="0" w:type="dxa"/>
            <w:left w:w="108" w:type="dxa"/>
            <w:bottom w:w="0" w:type="dxa"/>
            <w:right w:w="108" w:type="dxa"/>
          </w:tblCellMar>
        </w:tblPrEx>
        <w:trPr>
          <w:trHeight w:val="555" w:hRule="atLeast"/>
        </w:trPr>
        <w:tc>
          <w:tcPr>
            <w:tcW w:w="462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cs="宋体"/>
                <w:b/>
                <w:bCs/>
                <w:kern w:val="0"/>
                <w:sz w:val="22"/>
                <w:szCs w:val="22"/>
                <w:lang w:eastAsia="zh-CN"/>
              </w:rPr>
              <w:t>上</w:t>
            </w:r>
            <w:r>
              <w:rPr>
                <w:rFonts w:hint="eastAsia" w:ascii="宋体" w:hAnsi="宋体" w:eastAsia="宋体" w:cs="宋体"/>
                <w:b/>
                <w:bCs/>
                <w:kern w:val="0"/>
                <w:sz w:val="22"/>
                <w:szCs w:val="22"/>
              </w:rPr>
              <w:t>年预算数</w:t>
            </w:r>
          </w:p>
        </w:tc>
        <w:tc>
          <w:tcPr>
            <w:tcW w:w="4626"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cs="宋体"/>
                <w:b/>
                <w:bCs/>
                <w:kern w:val="0"/>
                <w:sz w:val="22"/>
                <w:szCs w:val="22"/>
                <w:highlight w:val="none"/>
                <w:lang w:eastAsia="zh-CN"/>
              </w:rPr>
              <w:t>上</w:t>
            </w:r>
            <w:r>
              <w:rPr>
                <w:rFonts w:hint="eastAsia" w:ascii="宋体" w:hAnsi="宋体" w:eastAsia="宋体" w:cs="宋体"/>
                <w:b/>
                <w:bCs/>
                <w:kern w:val="0"/>
                <w:sz w:val="22"/>
                <w:szCs w:val="22"/>
                <w:highlight w:val="none"/>
              </w:rPr>
              <w:t>年执行数</w:t>
            </w:r>
            <w:r>
              <w:rPr>
                <w:rFonts w:hint="eastAsia" w:ascii="宋体" w:hAnsi="宋体" w:eastAsia="宋体" w:cs="宋体"/>
                <w:b/>
                <w:bCs/>
                <w:kern w:val="0"/>
                <w:sz w:val="22"/>
                <w:szCs w:val="22"/>
                <w:highlight w:val="none"/>
                <w:lang w:eastAsia="zh-CN"/>
              </w:rPr>
              <w:t>（决算数）</w:t>
            </w:r>
          </w:p>
        </w:tc>
        <w:tc>
          <w:tcPr>
            <w:tcW w:w="4626"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cs="宋体"/>
                <w:b/>
                <w:bCs/>
                <w:kern w:val="0"/>
                <w:sz w:val="22"/>
                <w:szCs w:val="22"/>
                <w:lang w:eastAsia="zh-CN"/>
              </w:rPr>
              <w:t>当</w:t>
            </w:r>
            <w:r>
              <w:rPr>
                <w:rFonts w:hint="eastAsia" w:ascii="宋体" w:hAnsi="宋体" w:eastAsia="宋体" w:cs="宋体"/>
                <w:b/>
                <w:bCs/>
                <w:kern w:val="0"/>
                <w:sz w:val="22"/>
                <w:szCs w:val="22"/>
              </w:rPr>
              <w:t>年预算数</w:t>
            </w:r>
          </w:p>
        </w:tc>
      </w:tr>
      <w:tr>
        <w:tblPrEx>
          <w:tblCellMar>
            <w:top w:w="0" w:type="dxa"/>
            <w:left w:w="108" w:type="dxa"/>
            <w:bottom w:w="0" w:type="dxa"/>
            <w:right w:w="108" w:type="dxa"/>
          </w:tblCellMar>
        </w:tblPrEx>
        <w:trPr>
          <w:trHeight w:val="1170" w:hRule="atLeast"/>
        </w:trPr>
        <w:tc>
          <w:tcPr>
            <w:tcW w:w="77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合计</w:t>
            </w:r>
          </w:p>
        </w:tc>
        <w:tc>
          <w:tcPr>
            <w:tcW w:w="77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因公出国（境）费</w:t>
            </w:r>
          </w:p>
        </w:tc>
        <w:tc>
          <w:tcPr>
            <w:tcW w:w="231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公务用车购置及运行费</w:t>
            </w:r>
          </w:p>
        </w:tc>
        <w:tc>
          <w:tcPr>
            <w:tcW w:w="77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公务接待费</w:t>
            </w:r>
          </w:p>
        </w:tc>
        <w:tc>
          <w:tcPr>
            <w:tcW w:w="77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合计</w:t>
            </w:r>
          </w:p>
        </w:tc>
        <w:tc>
          <w:tcPr>
            <w:tcW w:w="77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因公出国（境）费</w:t>
            </w:r>
          </w:p>
        </w:tc>
        <w:tc>
          <w:tcPr>
            <w:tcW w:w="231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公务用车购置及运行费</w:t>
            </w:r>
          </w:p>
        </w:tc>
        <w:tc>
          <w:tcPr>
            <w:tcW w:w="77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公务接待费</w:t>
            </w:r>
          </w:p>
        </w:tc>
        <w:tc>
          <w:tcPr>
            <w:tcW w:w="77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合计</w:t>
            </w:r>
          </w:p>
        </w:tc>
        <w:tc>
          <w:tcPr>
            <w:tcW w:w="77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因公出国（境）费</w:t>
            </w:r>
          </w:p>
        </w:tc>
        <w:tc>
          <w:tcPr>
            <w:tcW w:w="231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公务用车购置及运行费</w:t>
            </w:r>
          </w:p>
        </w:tc>
        <w:tc>
          <w:tcPr>
            <w:tcW w:w="77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公务接待费</w:t>
            </w:r>
          </w:p>
        </w:tc>
      </w:tr>
      <w:tr>
        <w:tblPrEx>
          <w:tblCellMar>
            <w:top w:w="0" w:type="dxa"/>
            <w:left w:w="108" w:type="dxa"/>
            <w:bottom w:w="0" w:type="dxa"/>
            <w:right w:w="108" w:type="dxa"/>
          </w:tblCellMar>
        </w:tblPrEx>
        <w:trPr>
          <w:trHeight w:val="1170" w:hRule="atLeast"/>
        </w:trPr>
        <w:tc>
          <w:tcPr>
            <w:tcW w:w="77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kern w:val="0"/>
                <w:sz w:val="22"/>
                <w:szCs w:val="22"/>
              </w:rPr>
            </w:pP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小计</w:t>
            </w: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公务用车购置费</w:t>
            </w: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公务用车运行费</w:t>
            </w:r>
          </w:p>
        </w:tc>
        <w:tc>
          <w:tcPr>
            <w:tcW w:w="77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kern w:val="0"/>
                <w:sz w:val="22"/>
                <w:szCs w:val="22"/>
              </w:rPr>
            </w:pP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小计</w:t>
            </w: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公务用车购置费</w:t>
            </w: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公务用车运行费</w:t>
            </w:r>
          </w:p>
        </w:tc>
        <w:tc>
          <w:tcPr>
            <w:tcW w:w="77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kern w:val="0"/>
                <w:sz w:val="22"/>
                <w:szCs w:val="22"/>
              </w:rPr>
            </w:pP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小计</w:t>
            </w: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公务用车购置费</w:t>
            </w: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公务用车运行费</w:t>
            </w: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b/>
                <w:bCs/>
                <w:kern w:val="0"/>
                <w:sz w:val="22"/>
                <w:szCs w:val="22"/>
              </w:rPr>
            </w:pP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r>
    </w:tbl>
    <w:p>
      <w:pPr>
        <w:widowControl/>
        <w:ind w:firstLine="672" w:firstLineChars="200"/>
        <w:outlineLvl w:val="1"/>
        <w:rPr>
          <w:rFonts w:hint="eastAsia" w:ascii="黑体" w:hAnsi="宋体" w:eastAsia="黑体"/>
          <w:b w:val="0"/>
          <w:bCs/>
          <w:kern w:val="0"/>
          <w:sz w:val="32"/>
          <w:szCs w:val="32"/>
          <w:highlight w:val="none"/>
        </w:rPr>
      </w:pPr>
      <w:r>
        <w:rPr>
          <w:rFonts w:hint="eastAsia" w:ascii="黑体" w:hAnsi="宋体" w:eastAsia="黑体"/>
          <w:b w:val="0"/>
          <w:bCs/>
          <w:kern w:val="0"/>
          <w:sz w:val="32"/>
          <w:szCs w:val="32"/>
          <w:highlight w:val="none"/>
          <w:lang w:eastAsia="zh-CN"/>
        </w:rPr>
        <w:t>五</w:t>
      </w:r>
      <w:r>
        <w:rPr>
          <w:rFonts w:hint="eastAsia" w:ascii="黑体" w:hAnsi="宋体" w:eastAsia="黑体"/>
          <w:b w:val="0"/>
          <w:bCs/>
          <w:kern w:val="0"/>
          <w:sz w:val="32"/>
          <w:szCs w:val="32"/>
          <w:highlight w:val="none"/>
        </w:rPr>
        <w:t>、政府性基金预算</w:t>
      </w:r>
      <w:r>
        <w:rPr>
          <w:rFonts w:hint="eastAsia" w:ascii="黑体" w:hAnsi="宋体" w:eastAsia="黑体"/>
          <w:b w:val="0"/>
          <w:bCs/>
          <w:kern w:val="0"/>
          <w:sz w:val="32"/>
          <w:szCs w:val="32"/>
          <w:highlight w:val="none"/>
          <w:lang w:eastAsia="zh-CN"/>
        </w:rPr>
        <w:t>财政拨款</w:t>
      </w:r>
      <w:r>
        <w:rPr>
          <w:rFonts w:hint="eastAsia" w:ascii="黑体" w:hAnsi="宋体" w:eastAsia="黑体"/>
          <w:b w:val="0"/>
          <w:bCs/>
          <w:kern w:val="0"/>
          <w:sz w:val="32"/>
          <w:szCs w:val="32"/>
          <w:highlight w:val="none"/>
        </w:rPr>
        <w:t>支出表</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1"/>
        <w:rPr>
          <w:rFonts w:hint="eastAsia" w:ascii="仿宋_GB2312" w:hAnsi="宋体" w:eastAsia="仿宋_GB2312"/>
          <w:b/>
          <w:kern w:val="0"/>
          <w:sz w:val="36"/>
          <w:szCs w:val="36"/>
          <w:highlight w:val="none"/>
        </w:rPr>
      </w:pPr>
    </w:p>
    <w:p>
      <w:pPr>
        <w:widowControl/>
        <w:jc w:val="center"/>
        <w:outlineLvl w:val="1"/>
        <w:rPr>
          <w:rFonts w:hint="eastAsia" w:ascii="仿宋_GB2312" w:hAnsi="宋体" w:eastAsia="仿宋_GB2312"/>
          <w:b/>
          <w:kern w:val="0"/>
          <w:sz w:val="36"/>
          <w:szCs w:val="36"/>
          <w:highlight w:val="none"/>
        </w:rPr>
      </w:pPr>
      <w:r>
        <w:rPr>
          <w:rFonts w:hint="eastAsia" w:ascii="仿宋_GB2312" w:hAnsi="宋体" w:eastAsia="仿宋_GB2312"/>
          <w:b/>
          <w:kern w:val="0"/>
          <w:sz w:val="36"/>
          <w:szCs w:val="36"/>
          <w:highlight w:val="none"/>
        </w:rPr>
        <w:t>政府性基金预算</w:t>
      </w:r>
      <w:r>
        <w:rPr>
          <w:rFonts w:hint="eastAsia" w:ascii="仿宋_GB2312" w:hAnsi="宋体" w:eastAsia="仿宋_GB2312"/>
          <w:b/>
          <w:kern w:val="0"/>
          <w:sz w:val="36"/>
          <w:szCs w:val="36"/>
          <w:highlight w:val="none"/>
          <w:lang w:eastAsia="zh-CN"/>
        </w:rPr>
        <w:t>财政拨款</w:t>
      </w:r>
      <w:r>
        <w:rPr>
          <w:rFonts w:hint="eastAsia" w:ascii="仿宋_GB2312" w:hAnsi="宋体" w:eastAsia="仿宋_GB2312"/>
          <w:b/>
          <w:kern w:val="0"/>
          <w:sz w:val="36"/>
          <w:szCs w:val="36"/>
          <w:highlight w:val="none"/>
        </w:rPr>
        <w:t>支出表</w:t>
      </w:r>
    </w:p>
    <w:p>
      <w:pPr>
        <w:widowControl/>
        <w:ind w:firstLine="752" w:firstLineChars="200"/>
        <w:jc w:val="center"/>
        <w:outlineLvl w:val="1"/>
        <w:rPr>
          <w:rFonts w:hint="eastAsia" w:ascii="仿宋_GB2312" w:hAnsi="宋体" w:eastAsia="仿宋_GB2312"/>
          <w:kern w:val="0"/>
          <w:sz w:val="32"/>
          <w:szCs w:val="32"/>
          <w:highlight w:val="none"/>
        </w:rPr>
      </w:pPr>
      <w:r>
        <w:rPr>
          <w:rFonts w:hint="eastAsia" w:ascii="仿宋_GB2312" w:hAnsi="宋体" w:eastAsia="仿宋_GB2312"/>
          <w:b/>
          <w:kern w:val="0"/>
          <w:sz w:val="36"/>
          <w:szCs w:val="36"/>
          <w:highlight w:val="none"/>
        </w:rPr>
        <w:t xml:space="preserve">                                                    </w:t>
      </w:r>
      <w:r>
        <w:rPr>
          <w:rFonts w:hint="eastAsia" w:ascii="仿宋_GB2312" w:hAnsi="宋体" w:eastAsia="仿宋_GB2312"/>
          <w:kern w:val="0"/>
          <w:sz w:val="32"/>
          <w:szCs w:val="32"/>
          <w:highlight w:val="none"/>
        </w:rPr>
        <w:t>单位：万元</w:t>
      </w:r>
    </w:p>
    <w:tbl>
      <w:tblPr>
        <w:tblStyle w:val="7"/>
        <w:tblW w:w="0" w:type="auto"/>
        <w:tblInd w:w="91" w:type="dxa"/>
        <w:tblLayout w:type="fixed"/>
        <w:tblCellMar>
          <w:top w:w="0" w:type="dxa"/>
          <w:left w:w="108" w:type="dxa"/>
          <w:bottom w:w="0" w:type="dxa"/>
          <w:right w:w="108" w:type="dxa"/>
        </w:tblCellMar>
      </w:tblPr>
      <w:tblGrid>
        <w:gridCol w:w="1418"/>
        <w:gridCol w:w="1418"/>
        <w:gridCol w:w="1418"/>
        <w:gridCol w:w="1418"/>
        <w:gridCol w:w="1418"/>
        <w:gridCol w:w="1418"/>
        <w:gridCol w:w="1418"/>
        <w:gridCol w:w="1418"/>
        <w:gridCol w:w="1418"/>
        <w:gridCol w:w="1418"/>
      </w:tblGrid>
      <w:tr>
        <w:tblPrEx>
          <w:tblCellMar>
            <w:top w:w="0" w:type="dxa"/>
            <w:left w:w="108" w:type="dxa"/>
            <w:bottom w:w="0" w:type="dxa"/>
            <w:right w:w="108" w:type="dxa"/>
          </w:tblCellMar>
        </w:tblPrEx>
        <w:trPr>
          <w:trHeight w:val="510" w:hRule="atLeast"/>
        </w:trPr>
        <w:tc>
          <w:tcPr>
            <w:tcW w:w="28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功能分类科目</w:t>
            </w:r>
          </w:p>
        </w:tc>
        <w:tc>
          <w:tcPr>
            <w:tcW w:w="1418"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宋体" w:hAnsi="宋体" w:eastAsia="宋体" w:cs="宋体"/>
                <w:b/>
                <w:bCs/>
                <w:kern w:val="0"/>
                <w:sz w:val="22"/>
                <w:szCs w:val="22"/>
                <w:highlight w:val="none"/>
              </w:rPr>
            </w:pPr>
            <w:r>
              <w:rPr>
                <w:rFonts w:hint="eastAsia" w:cs="宋体"/>
                <w:b/>
                <w:bCs/>
                <w:kern w:val="0"/>
                <w:sz w:val="22"/>
                <w:szCs w:val="22"/>
                <w:highlight w:val="none"/>
                <w:lang w:eastAsia="zh-CN"/>
              </w:rPr>
              <w:t>上</w:t>
            </w:r>
            <w:r>
              <w:rPr>
                <w:rFonts w:hint="eastAsia" w:ascii="宋体" w:hAnsi="宋体" w:eastAsia="宋体" w:cs="宋体"/>
                <w:b/>
                <w:bCs/>
                <w:kern w:val="0"/>
                <w:sz w:val="22"/>
                <w:szCs w:val="22"/>
                <w:highlight w:val="none"/>
              </w:rPr>
              <w:t>年执行数</w:t>
            </w:r>
            <w:r>
              <w:rPr>
                <w:rFonts w:hint="eastAsia" w:ascii="宋体" w:hAnsi="宋体" w:eastAsia="宋体" w:cs="宋体"/>
                <w:b/>
                <w:bCs/>
                <w:kern w:val="0"/>
                <w:sz w:val="22"/>
                <w:szCs w:val="22"/>
                <w:highlight w:val="none"/>
                <w:lang w:eastAsia="zh-CN"/>
              </w:rPr>
              <w:t>（决算数）</w:t>
            </w:r>
          </w:p>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highlight w:val="none"/>
              </w:rPr>
            </w:pPr>
          </w:p>
        </w:tc>
        <w:tc>
          <w:tcPr>
            <w:tcW w:w="709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highlight w:val="none"/>
              </w:rPr>
            </w:pPr>
            <w:r>
              <w:rPr>
                <w:rFonts w:hint="eastAsia" w:cs="宋体"/>
                <w:b/>
                <w:bCs/>
                <w:kern w:val="0"/>
                <w:sz w:val="22"/>
                <w:szCs w:val="22"/>
                <w:highlight w:val="none"/>
                <w:lang w:eastAsia="zh-CN"/>
              </w:rPr>
              <w:t>当</w:t>
            </w:r>
            <w:r>
              <w:rPr>
                <w:rFonts w:hint="eastAsia" w:ascii="宋体" w:hAnsi="宋体" w:eastAsia="宋体" w:cs="宋体"/>
                <w:b/>
                <w:bCs/>
                <w:kern w:val="0"/>
                <w:sz w:val="22"/>
                <w:szCs w:val="22"/>
                <w:highlight w:val="none"/>
              </w:rPr>
              <w:t>年预算数</w:t>
            </w:r>
          </w:p>
        </w:tc>
        <w:tc>
          <w:tcPr>
            <w:tcW w:w="2836"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eastAsia="宋体"/>
                <w:kern w:val="0"/>
                <w:sz w:val="20"/>
                <w:szCs w:val="20"/>
                <w:highlight w:val="none"/>
              </w:rPr>
            </w:pPr>
            <w:r>
              <w:rPr>
                <w:rFonts w:hint="eastAsia" w:cs="宋体"/>
                <w:b/>
                <w:bCs/>
                <w:kern w:val="0"/>
                <w:sz w:val="22"/>
                <w:szCs w:val="22"/>
                <w:highlight w:val="none"/>
                <w:lang w:eastAsia="zh-CN"/>
              </w:rPr>
              <w:t>当</w:t>
            </w:r>
            <w:r>
              <w:rPr>
                <w:rFonts w:hint="eastAsia" w:ascii="宋体" w:hAnsi="宋体" w:eastAsia="宋体" w:cs="宋体"/>
                <w:b/>
                <w:bCs/>
                <w:kern w:val="0"/>
                <w:sz w:val="22"/>
                <w:szCs w:val="22"/>
                <w:highlight w:val="none"/>
              </w:rPr>
              <w:t>年预算数与</w:t>
            </w:r>
            <w:r>
              <w:rPr>
                <w:rFonts w:hint="eastAsia" w:cs="宋体"/>
                <w:b/>
                <w:bCs/>
                <w:kern w:val="0"/>
                <w:sz w:val="22"/>
                <w:szCs w:val="22"/>
                <w:highlight w:val="none"/>
                <w:lang w:eastAsia="zh-CN"/>
              </w:rPr>
              <w:t>上</w:t>
            </w:r>
            <w:r>
              <w:rPr>
                <w:rFonts w:hint="eastAsia" w:ascii="宋体" w:hAnsi="宋体" w:eastAsia="宋体" w:cs="宋体"/>
                <w:b/>
                <w:bCs/>
                <w:kern w:val="0"/>
                <w:sz w:val="22"/>
                <w:szCs w:val="22"/>
                <w:highlight w:val="none"/>
              </w:rPr>
              <w:t>年执行数</w:t>
            </w:r>
            <w:r>
              <w:rPr>
                <w:rFonts w:hint="eastAsia" w:ascii="宋体" w:hAnsi="宋体" w:eastAsia="宋体" w:cs="宋体"/>
                <w:b/>
                <w:bCs/>
                <w:kern w:val="0"/>
                <w:sz w:val="22"/>
                <w:szCs w:val="22"/>
                <w:highlight w:val="none"/>
                <w:lang w:eastAsia="zh-CN"/>
              </w:rPr>
              <w:t>（决算数）</w:t>
            </w:r>
          </w:p>
        </w:tc>
      </w:tr>
      <w:tr>
        <w:tblPrEx>
          <w:tblCellMar>
            <w:top w:w="0" w:type="dxa"/>
            <w:left w:w="108" w:type="dxa"/>
            <w:bottom w:w="0" w:type="dxa"/>
            <w:right w:w="108" w:type="dxa"/>
          </w:tblCellMar>
        </w:tblPrEx>
        <w:trPr>
          <w:trHeight w:val="510" w:hRule="atLeast"/>
        </w:trPr>
        <w:tc>
          <w:tcPr>
            <w:tcW w:w="1418"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科目编码</w:t>
            </w:r>
          </w:p>
        </w:tc>
        <w:tc>
          <w:tcPr>
            <w:tcW w:w="1418"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科目名称</w:t>
            </w:r>
          </w:p>
        </w:tc>
        <w:tc>
          <w:tcPr>
            <w:tcW w:w="1418"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highlight w:val="none"/>
              </w:rPr>
            </w:pPr>
          </w:p>
        </w:tc>
        <w:tc>
          <w:tcPr>
            <w:tcW w:w="1418"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合计</w:t>
            </w:r>
          </w:p>
        </w:tc>
        <w:tc>
          <w:tcPr>
            <w:tcW w:w="4254"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基本支出</w:t>
            </w:r>
          </w:p>
        </w:tc>
        <w:tc>
          <w:tcPr>
            <w:tcW w:w="141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项目支出</w:t>
            </w:r>
          </w:p>
        </w:tc>
        <w:tc>
          <w:tcPr>
            <w:tcW w:w="1418" w:type="dxa"/>
            <w:vMerge w:val="restart"/>
            <w:tcBorders>
              <w:top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增减额</w:t>
            </w:r>
          </w:p>
        </w:tc>
        <w:tc>
          <w:tcPr>
            <w:tcW w:w="141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增减%</w:t>
            </w:r>
          </w:p>
        </w:tc>
      </w:tr>
      <w:tr>
        <w:tblPrEx>
          <w:tblCellMar>
            <w:top w:w="0" w:type="dxa"/>
            <w:left w:w="108" w:type="dxa"/>
            <w:bottom w:w="0" w:type="dxa"/>
            <w:right w:w="108" w:type="dxa"/>
          </w:tblCellMar>
        </w:tblPrEx>
        <w:trPr>
          <w:trHeight w:val="510" w:hRule="atLeast"/>
        </w:trPr>
        <w:tc>
          <w:tcPr>
            <w:tcW w:w="141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2"/>
                <w:szCs w:val="22"/>
                <w:highlight w:val="none"/>
              </w:rPr>
            </w:pPr>
          </w:p>
        </w:tc>
        <w:tc>
          <w:tcPr>
            <w:tcW w:w="1418" w:type="dxa"/>
            <w:vMerge w:val="continue"/>
            <w:tcBorders>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2"/>
                <w:szCs w:val="22"/>
                <w:highlight w:val="none"/>
              </w:rPr>
            </w:pPr>
          </w:p>
        </w:tc>
        <w:tc>
          <w:tcPr>
            <w:tcW w:w="1418" w:type="dxa"/>
            <w:vMerge w:val="continue"/>
            <w:tcBorders>
              <w:left w:val="nil"/>
              <w:bottom w:val="single" w:color="auto" w:sz="4" w:space="0"/>
              <w:right w:val="single" w:color="auto" w:sz="4" w:space="0"/>
            </w:tcBorders>
            <w:noWrap w:val="0"/>
            <w:vAlign w:val="center"/>
          </w:tcPr>
          <w:p>
            <w:pPr>
              <w:widowControl/>
              <w:jc w:val="center"/>
              <w:rPr>
                <w:rFonts w:ascii="宋体" w:hAnsi="宋体" w:eastAsia="宋体" w:cs="宋体"/>
                <w:b/>
                <w:bCs/>
                <w:kern w:val="0"/>
                <w:sz w:val="22"/>
                <w:szCs w:val="22"/>
                <w:highlight w:val="none"/>
              </w:rPr>
            </w:pPr>
          </w:p>
        </w:tc>
        <w:tc>
          <w:tcPr>
            <w:tcW w:w="1418" w:type="dxa"/>
            <w:vMerge w:val="continue"/>
            <w:tcBorders>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2"/>
                <w:szCs w:val="22"/>
                <w:highlight w:val="none"/>
              </w:rPr>
            </w:pP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小计</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人员经费</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日常公用经费</w:t>
            </w:r>
          </w:p>
        </w:tc>
        <w:tc>
          <w:tcPr>
            <w:tcW w:w="1418"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 w:val="22"/>
                <w:szCs w:val="22"/>
                <w:highlight w:val="none"/>
              </w:rPr>
            </w:pPr>
          </w:p>
        </w:tc>
        <w:tc>
          <w:tcPr>
            <w:tcW w:w="1418" w:type="dxa"/>
            <w:vMerge w:val="continue"/>
            <w:tcBorders>
              <w:bottom w:val="single" w:color="auto" w:sz="4" w:space="0"/>
              <w:right w:val="single" w:color="auto" w:sz="4" w:space="0"/>
            </w:tcBorders>
            <w:noWrap w:val="0"/>
            <w:vAlign w:val="center"/>
          </w:tcPr>
          <w:p>
            <w:pPr>
              <w:widowControl/>
              <w:rPr>
                <w:rFonts w:hint="eastAsia" w:ascii="宋体" w:hAnsi="宋体" w:eastAsia="宋体" w:cs="宋体"/>
                <w:b/>
                <w:bCs/>
                <w:kern w:val="0"/>
                <w:sz w:val="22"/>
                <w:szCs w:val="22"/>
                <w:highlight w:val="none"/>
              </w:rPr>
            </w:pPr>
          </w:p>
        </w:tc>
        <w:tc>
          <w:tcPr>
            <w:tcW w:w="141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2"/>
                <w:szCs w:val="22"/>
                <w:highlight w:val="none"/>
              </w:rPr>
            </w:pPr>
          </w:p>
        </w:tc>
      </w:tr>
      <w:tr>
        <w:tblPrEx>
          <w:tblCellMar>
            <w:top w:w="0" w:type="dxa"/>
            <w:left w:w="108" w:type="dxa"/>
            <w:bottom w:w="0" w:type="dxa"/>
            <w:right w:w="108" w:type="dxa"/>
          </w:tblCellMar>
        </w:tblPrEx>
        <w:trPr>
          <w:trHeight w:val="555" w:hRule="atLeast"/>
        </w:trPr>
        <w:tc>
          <w:tcPr>
            <w:tcW w:w="141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highlight w:val="none"/>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highlight w:val="none"/>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highlight w:val="none"/>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jc w:val="right"/>
              <w:rPr>
                <w:rFonts w:hint="default" w:ascii="宋体" w:hAnsi="宋体" w:eastAsia="宋体" w:cs="宋体"/>
                <w:kern w:val="0"/>
                <w:sz w:val="20"/>
                <w:szCs w:val="20"/>
                <w:highlight w:val="none"/>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jc w:val="right"/>
              <w:rPr>
                <w:rFonts w:hint="default" w:ascii="宋体" w:hAnsi="宋体" w:eastAsia="宋体" w:cs="宋体"/>
                <w:kern w:val="0"/>
                <w:sz w:val="20"/>
                <w:szCs w:val="20"/>
                <w:highlight w:val="none"/>
                <w:lang w:val="en"/>
              </w:rPr>
            </w:pPr>
          </w:p>
        </w:tc>
        <w:tc>
          <w:tcPr>
            <w:tcW w:w="1418" w:type="dxa"/>
            <w:tcBorders>
              <w:bottom w:val="single" w:color="auto" w:sz="4" w:space="0"/>
              <w:right w:val="single" w:color="auto" w:sz="4" w:space="0"/>
            </w:tcBorders>
            <w:noWrap w:val="0"/>
            <w:vAlign w:val="top"/>
          </w:tcPr>
          <w:p>
            <w:pPr>
              <w:widowControl/>
              <w:jc w:val="left"/>
              <w:rPr>
                <w:rFonts w:eastAsia="宋体"/>
                <w:kern w:val="0"/>
                <w:sz w:val="20"/>
                <w:szCs w:val="20"/>
                <w:highlight w:val="none"/>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highlight w:val="none"/>
              </w:rPr>
            </w:pPr>
          </w:p>
        </w:tc>
      </w:tr>
      <w:tr>
        <w:tblPrEx>
          <w:tblCellMar>
            <w:top w:w="0" w:type="dxa"/>
            <w:left w:w="108" w:type="dxa"/>
            <w:bottom w:w="0" w:type="dxa"/>
            <w:right w:w="108" w:type="dxa"/>
          </w:tblCellMar>
        </w:tblPrEx>
        <w:trPr>
          <w:trHeight w:val="605" w:hRule="atLeast"/>
        </w:trPr>
        <w:tc>
          <w:tcPr>
            <w:tcW w:w="1418"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highlight w:val="none"/>
                <w:lang w:val="en"/>
              </w:rPr>
            </w:pP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highlight w:val="none"/>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highlight w:val="none"/>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highlight w:val="none"/>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jc w:val="right"/>
              <w:rPr>
                <w:rFonts w:hint="default" w:ascii="宋体" w:hAnsi="宋体" w:eastAsia="宋体" w:cs="宋体"/>
                <w:kern w:val="0"/>
                <w:sz w:val="20"/>
                <w:szCs w:val="20"/>
                <w:highlight w:val="none"/>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jc w:val="right"/>
              <w:rPr>
                <w:rFonts w:hint="default" w:ascii="宋体" w:hAnsi="宋体" w:eastAsia="宋体" w:cs="宋体"/>
                <w:kern w:val="0"/>
                <w:sz w:val="20"/>
                <w:szCs w:val="20"/>
                <w:highlight w:val="none"/>
                <w:lang w:val="en"/>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highlight w:val="none"/>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highlight w:val="none"/>
              </w:rPr>
            </w:pPr>
          </w:p>
        </w:tc>
      </w:tr>
      <w:tr>
        <w:tblPrEx>
          <w:tblCellMar>
            <w:top w:w="0" w:type="dxa"/>
            <w:left w:w="108" w:type="dxa"/>
            <w:bottom w:w="0" w:type="dxa"/>
            <w:right w:w="108" w:type="dxa"/>
          </w:tblCellMar>
        </w:tblPrEx>
        <w:trPr>
          <w:trHeight w:val="613" w:hRule="atLeast"/>
        </w:trPr>
        <w:tc>
          <w:tcPr>
            <w:tcW w:w="1418"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jc w:val="righ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jc w:val="right"/>
              <w:rPr>
                <w:rFonts w:hint="default" w:ascii="宋体" w:hAnsi="宋体" w:eastAsia="宋体" w:cs="宋体"/>
                <w:kern w:val="0"/>
                <w:sz w:val="20"/>
                <w:szCs w:val="20"/>
                <w:lang w:val="en"/>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rPr>
            </w:pPr>
          </w:p>
        </w:tc>
      </w:tr>
      <w:tr>
        <w:tblPrEx>
          <w:tblCellMar>
            <w:top w:w="0" w:type="dxa"/>
            <w:left w:w="108" w:type="dxa"/>
            <w:bottom w:w="0" w:type="dxa"/>
            <w:right w:w="108" w:type="dxa"/>
          </w:tblCellMar>
        </w:tblPrEx>
        <w:trPr>
          <w:trHeight w:val="621" w:hRule="atLeast"/>
        </w:trPr>
        <w:tc>
          <w:tcPr>
            <w:tcW w:w="1418"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jc w:val="righ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jc w:val="right"/>
              <w:rPr>
                <w:rFonts w:hint="default" w:ascii="宋体" w:hAnsi="宋体" w:eastAsia="宋体" w:cs="宋体"/>
                <w:kern w:val="0"/>
                <w:sz w:val="20"/>
                <w:szCs w:val="20"/>
                <w:lang w:val="en"/>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rPr>
            </w:pPr>
          </w:p>
        </w:tc>
      </w:tr>
      <w:tr>
        <w:tblPrEx>
          <w:tblCellMar>
            <w:top w:w="0" w:type="dxa"/>
            <w:left w:w="108" w:type="dxa"/>
            <w:bottom w:w="0" w:type="dxa"/>
            <w:right w:w="108" w:type="dxa"/>
          </w:tblCellMar>
        </w:tblPrEx>
        <w:trPr>
          <w:trHeight w:val="614" w:hRule="atLeast"/>
        </w:trPr>
        <w:tc>
          <w:tcPr>
            <w:tcW w:w="1418"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rPr>
            </w:pPr>
          </w:p>
        </w:tc>
      </w:tr>
      <w:tr>
        <w:tblPrEx>
          <w:tblCellMar>
            <w:top w:w="0" w:type="dxa"/>
            <w:left w:w="108" w:type="dxa"/>
            <w:bottom w:w="0" w:type="dxa"/>
            <w:right w:w="108" w:type="dxa"/>
          </w:tblCellMar>
        </w:tblPrEx>
        <w:trPr>
          <w:trHeight w:val="608" w:hRule="atLeast"/>
        </w:trPr>
        <w:tc>
          <w:tcPr>
            <w:tcW w:w="1418"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jc w:val="righ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jc w:val="right"/>
              <w:rPr>
                <w:rFonts w:hint="default" w:ascii="宋体" w:hAnsi="宋体" w:eastAsia="宋体" w:cs="宋体"/>
                <w:kern w:val="0"/>
                <w:sz w:val="20"/>
                <w:szCs w:val="20"/>
                <w:lang w:val="en"/>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rPr>
            </w:pPr>
          </w:p>
        </w:tc>
      </w:tr>
      <w:tr>
        <w:tblPrEx>
          <w:tblCellMar>
            <w:top w:w="0" w:type="dxa"/>
            <w:left w:w="108" w:type="dxa"/>
            <w:bottom w:w="0" w:type="dxa"/>
            <w:right w:w="108" w:type="dxa"/>
          </w:tblCellMar>
        </w:tblPrEx>
        <w:trPr>
          <w:trHeight w:val="603" w:hRule="atLeast"/>
        </w:trPr>
        <w:tc>
          <w:tcPr>
            <w:tcW w:w="1418"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jc w:val="righ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jc w:val="right"/>
              <w:rPr>
                <w:rFonts w:hint="default" w:ascii="宋体" w:hAnsi="宋体" w:eastAsia="宋体" w:cs="宋体"/>
                <w:kern w:val="0"/>
                <w:sz w:val="20"/>
                <w:szCs w:val="20"/>
                <w:lang w:val="en"/>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rPr>
            </w:pPr>
          </w:p>
        </w:tc>
      </w:tr>
    </w:tbl>
    <w:p>
      <w:pPr>
        <w:widowControl/>
        <w:ind w:firstLine="672" w:firstLineChars="200"/>
        <w:outlineLvl w:val="1"/>
        <w:rPr>
          <w:rFonts w:hint="eastAsia" w:ascii="黑体" w:hAnsi="宋体" w:eastAsia="黑体"/>
          <w:b w:val="0"/>
          <w:bCs/>
          <w:kern w:val="0"/>
          <w:sz w:val="32"/>
          <w:szCs w:val="32"/>
          <w:highlight w:val="none"/>
        </w:rPr>
      </w:pPr>
      <w:r>
        <w:rPr>
          <w:rFonts w:hint="eastAsia" w:ascii="黑体" w:hAnsi="宋体" w:eastAsia="黑体"/>
          <w:b w:val="0"/>
          <w:bCs/>
          <w:kern w:val="0"/>
          <w:sz w:val="32"/>
          <w:szCs w:val="32"/>
          <w:highlight w:val="none"/>
          <w:lang w:eastAsia="zh-CN"/>
        </w:rPr>
        <w:t>六</w:t>
      </w:r>
      <w:r>
        <w:rPr>
          <w:rFonts w:hint="eastAsia" w:ascii="黑体" w:hAnsi="宋体" w:eastAsia="黑体"/>
          <w:b w:val="0"/>
          <w:bCs/>
          <w:kern w:val="0"/>
          <w:sz w:val="32"/>
          <w:szCs w:val="32"/>
          <w:highlight w:val="none"/>
        </w:rPr>
        <w:t>、部门收支预算总表</w:t>
      </w:r>
    </w:p>
    <w:p>
      <w:pPr>
        <w:widowControl/>
        <w:jc w:val="center"/>
        <w:outlineLvl w:val="1"/>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部门收支预算总表</w:t>
      </w:r>
    </w:p>
    <w:p>
      <w:pPr>
        <w:widowControl/>
        <w:jc w:val="both"/>
        <w:outlineLvl w:val="1"/>
        <w:rPr>
          <w:rFonts w:hint="eastAsia" w:ascii="仿宋_GB2312" w:hAnsi="宋体" w:eastAsia="仿宋_GB2312"/>
          <w:b/>
          <w:kern w:val="0"/>
          <w:sz w:val="36"/>
          <w:szCs w:val="36"/>
        </w:rPr>
      </w:pPr>
      <w:r>
        <w:rPr>
          <w:rFonts w:hint="eastAsia" w:ascii="仿宋_GB2312" w:eastAsia="仿宋_GB2312"/>
          <w:kern w:val="0"/>
          <w:sz w:val="32"/>
          <w:szCs w:val="32"/>
          <w:lang w:val="en-US" w:eastAsia="zh-CN"/>
        </w:rPr>
        <w:t xml:space="preserve">                                                             </w:t>
      </w:r>
      <w:r>
        <w:rPr>
          <w:rFonts w:hint="eastAsia" w:ascii="仿宋_GB2312" w:hAnsi="宋体" w:eastAsia="仿宋_GB2312"/>
          <w:kern w:val="0"/>
          <w:sz w:val="32"/>
          <w:szCs w:val="32"/>
        </w:rPr>
        <w:t xml:space="preserve">  单位：万元</w:t>
      </w:r>
    </w:p>
    <w:tbl>
      <w:tblPr>
        <w:tblStyle w:val="7"/>
        <w:tblW w:w="0" w:type="auto"/>
        <w:tblInd w:w="93" w:type="dxa"/>
        <w:tblLayout w:type="fixed"/>
        <w:tblCellMar>
          <w:top w:w="15" w:type="dxa"/>
          <w:left w:w="108" w:type="dxa"/>
          <w:bottom w:w="15" w:type="dxa"/>
          <w:right w:w="108" w:type="dxa"/>
        </w:tblCellMar>
      </w:tblPr>
      <w:tblGrid>
        <w:gridCol w:w="5235"/>
        <w:gridCol w:w="1800"/>
        <w:gridCol w:w="5022"/>
        <w:gridCol w:w="1800"/>
      </w:tblGrid>
      <w:tr>
        <w:tblPrEx>
          <w:tblCellMar>
            <w:top w:w="15" w:type="dxa"/>
            <w:left w:w="108" w:type="dxa"/>
            <w:bottom w:w="15" w:type="dxa"/>
            <w:right w:w="108" w:type="dxa"/>
          </w:tblCellMar>
        </w:tblPrEx>
        <w:trPr>
          <w:trHeight w:val="316" w:hRule="atLeast"/>
        </w:trPr>
        <w:tc>
          <w:tcPr>
            <w:tcW w:w="7035" w:type="dxa"/>
            <w:gridSpan w:val="2"/>
            <w:tcBorders>
              <w:top w:val="single" w:color="000000" w:sz="4" w:space="0"/>
              <w:left w:val="single" w:color="000000" w:sz="4" w:space="0"/>
              <w:right w:val="single" w:color="000000" w:sz="4" w:space="0"/>
            </w:tcBorders>
            <w:noWrap w:val="0"/>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收     入</w:t>
            </w:r>
          </w:p>
        </w:tc>
        <w:tc>
          <w:tcPr>
            <w:tcW w:w="6822" w:type="dxa"/>
            <w:gridSpan w:val="2"/>
            <w:tcBorders>
              <w:top w:val="single" w:color="000000" w:sz="4" w:space="0"/>
              <w:left w:val="single" w:color="000000" w:sz="4" w:space="0"/>
              <w:right w:val="single" w:color="000000" w:sz="4" w:space="0"/>
            </w:tcBorders>
            <w:noWrap w:val="0"/>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支     出</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项目</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预算数</w:t>
            </w: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项目</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预算数</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一、财政拨款预算收入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366.156826</w:t>
            </w: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一、行政支出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304.489957</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（1）一般公共预算财政拨款收入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r>
              <w:rPr>
                <w:rFonts w:hint="eastAsia" w:cs="宋体"/>
                <w:color w:val="000000"/>
                <w:kern w:val="0"/>
                <w:sz w:val="22"/>
                <w:szCs w:val="22"/>
                <w:lang w:val="en-US" w:eastAsia="zh-CN"/>
              </w:rPr>
              <w:t>366.156826</w:t>
            </w:r>
          </w:p>
        </w:tc>
        <w:tc>
          <w:tcPr>
            <w:tcW w:w="5022"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22"/>
                <w:szCs w:val="22"/>
              </w:rPr>
            </w:pPr>
            <w:r>
              <w:rPr>
                <w:rFonts w:ascii="宋体" w:hAnsi="宋体" w:eastAsia="宋体" w:cs="宋体"/>
                <w:color w:val="000000"/>
                <w:kern w:val="0"/>
                <w:sz w:val="22"/>
                <w:szCs w:val="22"/>
              </w:rPr>
              <w:t xml:space="preserve">            其中：财政拨款支出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r>
              <w:rPr>
                <w:rFonts w:hint="eastAsia" w:cs="宋体"/>
                <w:color w:val="000000"/>
                <w:kern w:val="0"/>
                <w:sz w:val="22"/>
                <w:szCs w:val="22"/>
                <w:lang w:val="en-US" w:eastAsia="zh-CN"/>
              </w:rPr>
              <w:t>304.489957</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（2）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22"/>
                <w:szCs w:val="22"/>
              </w:rPr>
            </w:pPr>
            <w:r>
              <w:rPr>
                <w:rFonts w:ascii="宋体" w:hAnsi="宋体" w:eastAsia="宋体" w:cs="宋体"/>
                <w:color w:val="000000"/>
                <w:kern w:val="0"/>
                <w:sz w:val="22"/>
                <w:szCs w:val="22"/>
              </w:rPr>
              <w:t xml:space="preserve">                  非同级财政拨款支出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二、事业预算收入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二、事业支出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140.337797</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其中：非同级财政拨款（科研及辅助活动）</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22"/>
                <w:szCs w:val="22"/>
              </w:rPr>
            </w:pPr>
            <w:r>
              <w:rPr>
                <w:rFonts w:ascii="宋体" w:hAnsi="宋体" w:eastAsia="宋体" w:cs="宋体"/>
                <w:color w:val="000000"/>
                <w:kern w:val="0"/>
                <w:sz w:val="22"/>
                <w:szCs w:val="22"/>
              </w:rPr>
              <w:t xml:space="preserve">            其中：财政拨款支出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r>
              <w:rPr>
                <w:rFonts w:hint="eastAsia" w:cs="宋体"/>
                <w:color w:val="000000"/>
                <w:kern w:val="0"/>
                <w:sz w:val="22"/>
                <w:szCs w:val="22"/>
                <w:lang w:val="en-US" w:eastAsia="zh-CN"/>
              </w:rPr>
              <w:t>140.337797</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纳入财政专户管理的非税收入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22"/>
                <w:szCs w:val="22"/>
              </w:rPr>
            </w:pPr>
            <w:r>
              <w:rPr>
                <w:rFonts w:ascii="宋体" w:hAnsi="宋体" w:eastAsia="宋体" w:cs="宋体"/>
                <w:color w:val="000000"/>
                <w:kern w:val="0"/>
                <w:sz w:val="22"/>
                <w:szCs w:val="22"/>
              </w:rPr>
              <w:t xml:space="preserve">                  非同级财政拨款支出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三、上级补助预算收入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三、经营支出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四、附属单位上缴预算收入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四、上缴上级支出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五、经营预算收入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五、对附属单位补助支出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六、债务预算收入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六、投资支出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七、非同级财政拨款预算收入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七、债务还本支出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八、投资预算收益</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八、其他支出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九、其他预算收入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3" w:hRule="atLeast"/>
        </w:trPr>
        <w:tc>
          <w:tcPr>
            <w:tcW w:w="523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本年收入合计</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r>
              <w:rPr>
                <w:rFonts w:hint="eastAsia" w:cs="宋体"/>
                <w:color w:val="000000"/>
                <w:kern w:val="0"/>
                <w:sz w:val="22"/>
                <w:szCs w:val="22"/>
                <w:lang w:val="en-US" w:eastAsia="zh-CN"/>
              </w:rPr>
              <w:t>366.156826</w:t>
            </w: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本年支出合计</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444.827754</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eastAsia="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eastAsia="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十、上年结转</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78.670928</w:t>
            </w: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九、年末结转结余</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（1）财政拨款结转</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r>
              <w:rPr>
                <w:rFonts w:hint="eastAsia" w:cs="宋体"/>
                <w:color w:val="000000"/>
                <w:kern w:val="0"/>
                <w:sz w:val="22"/>
                <w:szCs w:val="22"/>
                <w:lang w:val="en-US" w:eastAsia="zh-CN"/>
              </w:rPr>
              <w:t>78.670928</w:t>
            </w: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（1）财政拨款结转</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r>
              <w:rPr>
                <w:rFonts w:hint="eastAsia" w:cs="宋体"/>
                <w:color w:val="000000"/>
                <w:kern w:val="0"/>
                <w:sz w:val="22"/>
                <w:szCs w:val="22"/>
                <w:lang w:val="en-US" w:eastAsia="zh-CN"/>
              </w:rPr>
              <w:t>78.670928</w:t>
            </w: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（2）非财政拨款结转</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（2）财政拨款结余</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十一、上年结余</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（3）非财政拨款结转</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（1）财政拨款结余</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（4）非财政拨款结余</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（2）非财政拨款结余</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（5）专用结余</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（3）专用结余</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（6）经营结余</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（4）经营结余</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收入总计</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r>
              <w:rPr>
                <w:rFonts w:hint="eastAsia" w:cs="宋体"/>
                <w:color w:val="000000"/>
                <w:kern w:val="0"/>
                <w:sz w:val="22"/>
                <w:szCs w:val="22"/>
                <w:lang w:val="en-US" w:eastAsia="zh-CN"/>
              </w:rPr>
              <w:t>444.827754</w:t>
            </w: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支出总计</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r>
              <w:rPr>
                <w:rFonts w:hint="eastAsia" w:cs="宋体"/>
                <w:color w:val="000000"/>
                <w:kern w:val="0"/>
                <w:sz w:val="22"/>
                <w:szCs w:val="22"/>
                <w:lang w:val="en-US" w:eastAsia="zh-CN"/>
              </w:rPr>
              <w:t>444.827754</w:t>
            </w:r>
          </w:p>
        </w:tc>
      </w:tr>
    </w:tbl>
    <w:p>
      <w:pPr>
        <w:widowControl/>
        <w:ind w:firstLine="672" w:firstLineChars="200"/>
        <w:outlineLvl w:val="1"/>
        <w:rPr>
          <w:rFonts w:hint="eastAsia" w:ascii="黑体" w:hAnsi="宋体" w:eastAsia="黑体"/>
          <w:b/>
          <w:bCs/>
          <w:kern w:val="0"/>
          <w:sz w:val="32"/>
          <w:szCs w:val="32"/>
          <w:highlight w:val="none"/>
          <w:lang w:eastAsia="zh-CN"/>
        </w:rPr>
      </w:pPr>
      <w:r>
        <w:rPr>
          <w:rFonts w:hint="eastAsia" w:ascii="仿宋_GB2312" w:hAnsi="宋体" w:eastAsia="仿宋_GB2312"/>
          <w:kern w:val="0"/>
          <w:sz w:val="32"/>
          <w:szCs w:val="32"/>
        </w:rPr>
        <w:t xml:space="preserve">                                                            </w:t>
      </w:r>
    </w:p>
    <w:p>
      <w:pPr>
        <w:widowControl/>
        <w:ind w:firstLine="672" w:firstLineChars="200"/>
        <w:jc w:val="left"/>
        <w:outlineLvl w:val="1"/>
        <w:rPr>
          <w:rFonts w:hint="eastAsia" w:ascii="黑体" w:hAnsi="宋体" w:eastAsia="黑体"/>
          <w:b w:val="0"/>
          <w:bCs w:val="0"/>
          <w:kern w:val="0"/>
          <w:sz w:val="32"/>
          <w:szCs w:val="32"/>
          <w:highlight w:val="none"/>
          <w:lang w:eastAsia="zh-CN"/>
        </w:rPr>
      </w:pPr>
    </w:p>
    <w:p>
      <w:pPr>
        <w:widowControl/>
        <w:ind w:firstLine="672" w:firstLineChars="200"/>
        <w:jc w:val="left"/>
        <w:outlineLvl w:val="1"/>
        <w:rPr>
          <w:rFonts w:hint="eastAsia" w:ascii="黑体" w:hAnsi="宋体" w:eastAsia="黑体"/>
          <w:b w:val="0"/>
          <w:bCs w:val="0"/>
          <w:kern w:val="0"/>
          <w:sz w:val="32"/>
          <w:szCs w:val="32"/>
          <w:highlight w:val="none"/>
          <w:lang w:eastAsia="zh-CN"/>
        </w:rPr>
      </w:pPr>
    </w:p>
    <w:p>
      <w:pPr>
        <w:widowControl/>
        <w:ind w:firstLine="672" w:firstLineChars="200"/>
        <w:jc w:val="left"/>
        <w:outlineLvl w:val="1"/>
        <w:rPr>
          <w:rFonts w:hint="eastAsia" w:ascii="黑体" w:hAnsi="宋体" w:eastAsia="黑体"/>
          <w:b w:val="0"/>
          <w:bCs w:val="0"/>
          <w:kern w:val="0"/>
          <w:sz w:val="32"/>
          <w:szCs w:val="32"/>
          <w:highlight w:val="none"/>
          <w:lang w:eastAsia="zh-CN"/>
        </w:rPr>
      </w:pPr>
    </w:p>
    <w:p>
      <w:pPr>
        <w:widowControl/>
        <w:ind w:firstLine="672" w:firstLineChars="200"/>
        <w:jc w:val="left"/>
        <w:outlineLvl w:val="1"/>
        <w:rPr>
          <w:rFonts w:hint="eastAsia" w:ascii="黑体" w:hAnsi="宋体" w:eastAsia="黑体"/>
          <w:b w:val="0"/>
          <w:bCs w:val="0"/>
          <w:kern w:val="0"/>
          <w:sz w:val="32"/>
          <w:szCs w:val="32"/>
          <w:highlight w:val="none"/>
          <w:lang w:eastAsia="zh-CN"/>
        </w:rPr>
      </w:pPr>
    </w:p>
    <w:p>
      <w:pPr>
        <w:widowControl/>
        <w:ind w:firstLine="672" w:firstLineChars="200"/>
        <w:jc w:val="left"/>
        <w:outlineLvl w:val="1"/>
        <w:rPr>
          <w:rFonts w:hint="eastAsia" w:ascii="黑体" w:hAnsi="宋体" w:eastAsia="黑体"/>
          <w:b w:val="0"/>
          <w:bCs w:val="0"/>
          <w:kern w:val="0"/>
          <w:sz w:val="32"/>
          <w:szCs w:val="32"/>
          <w:highlight w:val="none"/>
          <w:lang w:eastAsia="zh-CN"/>
        </w:rPr>
      </w:pPr>
    </w:p>
    <w:p>
      <w:pPr>
        <w:widowControl/>
        <w:ind w:firstLine="672" w:firstLineChars="200"/>
        <w:jc w:val="left"/>
        <w:outlineLvl w:val="1"/>
        <w:rPr>
          <w:rFonts w:hint="eastAsia" w:ascii="黑体" w:hAnsi="宋体" w:eastAsia="黑体"/>
          <w:b w:val="0"/>
          <w:bCs w:val="0"/>
          <w:kern w:val="0"/>
          <w:sz w:val="32"/>
          <w:szCs w:val="32"/>
          <w:highlight w:val="none"/>
          <w:lang w:eastAsia="zh-CN"/>
        </w:rPr>
      </w:pPr>
    </w:p>
    <w:p>
      <w:pPr>
        <w:widowControl/>
        <w:ind w:firstLine="672" w:firstLineChars="200"/>
        <w:jc w:val="left"/>
        <w:outlineLvl w:val="1"/>
        <w:rPr>
          <w:rFonts w:hint="eastAsia" w:ascii="黑体" w:hAnsi="宋体" w:eastAsia="黑体"/>
          <w:b w:val="0"/>
          <w:bCs w:val="0"/>
          <w:kern w:val="0"/>
          <w:sz w:val="32"/>
          <w:szCs w:val="32"/>
          <w:highlight w:val="none"/>
          <w:lang w:eastAsia="zh-CN"/>
        </w:rPr>
      </w:pPr>
    </w:p>
    <w:p>
      <w:pPr>
        <w:widowControl/>
        <w:ind w:firstLine="672" w:firstLineChars="200"/>
        <w:jc w:val="left"/>
        <w:outlineLvl w:val="1"/>
        <w:rPr>
          <w:rFonts w:ascii="黑体" w:hAnsi="宋体" w:eastAsia="黑体"/>
          <w:b w:val="0"/>
          <w:bCs w:val="0"/>
          <w:kern w:val="0"/>
          <w:sz w:val="32"/>
          <w:szCs w:val="32"/>
          <w:highlight w:val="none"/>
        </w:rPr>
      </w:pPr>
      <w:bookmarkStart w:id="0" w:name="_GoBack"/>
      <w:bookmarkEnd w:id="0"/>
      <w:r>
        <w:rPr>
          <w:rFonts w:hint="eastAsia" w:ascii="黑体" w:hAnsi="宋体" w:eastAsia="黑体"/>
          <w:b w:val="0"/>
          <w:bCs w:val="0"/>
          <w:kern w:val="0"/>
          <w:sz w:val="32"/>
          <w:szCs w:val="32"/>
          <w:highlight w:val="none"/>
          <w:lang w:eastAsia="zh-CN"/>
        </w:rPr>
        <w:t>七</w:t>
      </w:r>
      <w:r>
        <w:rPr>
          <w:rFonts w:hint="eastAsia" w:ascii="黑体" w:hAnsi="宋体" w:eastAsia="黑体"/>
          <w:b w:val="0"/>
          <w:bCs w:val="0"/>
          <w:kern w:val="0"/>
          <w:sz w:val="32"/>
          <w:szCs w:val="32"/>
          <w:highlight w:val="none"/>
        </w:rPr>
        <w:t>、部门收入总表</w:t>
      </w:r>
    </w:p>
    <w:p>
      <w:pPr>
        <w:widowControl/>
        <w:jc w:val="center"/>
        <w:outlineLvl w:val="1"/>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部门收入总表</w:t>
      </w:r>
    </w:p>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xml:space="preserve">                                                                     单位：万元</w:t>
      </w:r>
    </w:p>
    <w:tbl>
      <w:tblPr>
        <w:tblStyle w:val="7"/>
        <w:tblW w:w="0" w:type="auto"/>
        <w:tblInd w:w="93" w:type="dxa"/>
        <w:tblLayout w:type="fixed"/>
        <w:tblCellMar>
          <w:top w:w="15" w:type="dxa"/>
          <w:left w:w="108" w:type="dxa"/>
          <w:bottom w:w="15" w:type="dxa"/>
          <w:right w:w="108" w:type="dxa"/>
        </w:tblCellMar>
      </w:tblPr>
      <w:tblGrid>
        <w:gridCol w:w="1275"/>
        <w:gridCol w:w="839"/>
        <w:gridCol w:w="839"/>
        <w:gridCol w:w="839"/>
        <w:gridCol w:w="839"/>
        <w:gridCol w:w="860"/>
        <w:gridCol w:w="839"/>
        <w:gridCol w:w="840"/>
        <w:gridCol w:w="840"/>
        <w:gridCol w:w="840"/>
        <w:gridCol w:w="840"/>
        <w:gridCol w:w="840"/>
        <w:gridCol w:w="840"/>
        <w:gridCol w:w="840"/>
        <w:gridCol w:w="840"/>
        <w:gridCol w:w="840"/>
      </w:tblGrid>
      <w:tr>
        <w:tblPrEx>
          <w:tblCellMar>
            <w:top w:w="15" w:type="dxa"/>
            <w:left w:w="108" w:type="dxa"/>
            <w:bottom w:w="15" w:type="dxa"/>
            <w:right w:w="108" w:type="dxa"/>
          </w:tblCellMar>
        </w:tblPrEx>
        <w:trPr>
          <w:trHeight w:val="480" w:hRule="atLeast"/>
        </w:trPr>
        <w:tc>
          <w:tcPr>
            <w:tcW w:w="12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本年收入合计</w:t>
            </w:r>
          </w:p>
        </w:tc>
        <w:tc>
          <w:tcPr>
            <w:tcW w:w="251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财政拨款</w:t>
            </w:r>
            <w:r>
              <w:rPr>
                <w:rFonts w:hint="eastAsia" w:ascii="宋体" w:hAnsi="宋体" w:eastAsia="宋体" w:cs="宋体"/>
                <w:b/>
                <w:bCs/>
                <w:color w:val="000000"/>
                <w:kern w:val="0"/>
                <w:sz w:val="22"/>
                <w:szCs w:val="22"/>
                <w:lang w:eastAsia="zh-CN"/>
              </w:rPr>
              <w:t>预算</w:t>
            </w:r>
            <w:r>
              <w:rPr>
                <w:rFonts w:hint="eastAsia" w:ascii="宋体" w:hAnsi="宋体" w:eastAsia="宋体" w:cs="宋体"/>
                <w:b/>
                <w:bCs/>
                <w:color w:val="000000"/>
                <w:kern w:val="0"/>
                <w:sz w:val="22"/>
                <w:szCs w:val="22"/>
              </w:rPr>
              <w:t>收入</w:t>
            </w:r>
          </w:p>
        </w:tc>
        <w:tc>
          <w:tcPr>
            <w:tcW w:w="253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事业预算收入</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上级补助预算收入</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附属单位上缴预算收入</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经营预算收入</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债务预算收入</w:t>
            </w:r>
          </w:p>
        </w:tc>
        <w:tc>
          <w:tcPr>
            <w:tcW w:w="25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非同级财政拨款预算收入</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投资预算收益</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其他预算收入</w:t>
            </w:r>
          </w:p>
        </w:tc>
      </w:tr>
      <w:tr>
        <w:tblPrEx>
          <w:tblCellMar>
            <w:top w:w="15" w:type="dxa"/>
            <w:left w:w="108" w:type="dxa"/>
            <w:bottom w:w="15" w:type="dxa"/>
            <w:right w:w="108" w:type="dxa"/>
          </w:tblCellMar>
        </w:tblPrEx>
        <w:trPr>
          <w:trHeight w:val="42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小计</w:t>
            </w:r>
          </w:p>
        </w:tc>
        <w:tc>
          <w:tcPr>
            <w:tcW w:w="8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一般公共预算财政拨款收入</w:t>
            </w:r>
          </w:p>
        </w:tc>
        <w:tc>
          <w:tcPr>
            <w:tcW w:w="8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政府性基金预算财政拨款收入</w:t>
            </w:r>
          </w:p>
        </w:tc>
        <w:tc>
          <w:tcPr>
            <w:tcW w:w="8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小计</w:t>
            </w:r>
          </w:p>
        </w:tc>
        <w:tc>
          <w:tcPr>
            <w:tcW w:w="860" w:type="dxa"/>
            <w:tcBorders>
              <w:top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其中：</w:t>
            </w:r>
          </w:p>
        </w:tc>
        <w:tc>
          <w:tcPr>
            <w:tcW w:w="83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小计</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非本级财政拨款</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本级横向财政拨款</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r>
      <w:tr>
        <w:tblPrEx>
          <w:tblCellMar>
            <w:top w:w="15" w:type="dxa"/>
            <w:left w:w="108" w:type="dxa"/>
            <w:bottom w:w="15" w:type="dxa"/>
            <w:right w:w="108" w:type="dxa"/>
          </w:tblCellMar>
        </w:tblPrEx>
        <w:trPr>
          <w:trHeight w:val="312"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color w:val="000000"/>
                <w:kern w:val="0"/>
                <w:sz w:val="22"/>
                <w:szCs w:val="22"/>
              </w:rPr>
            </w:pPr>
          </w:p>
        </w:tc>
        <w:tc>
          <w:tcPr>
            <w:tcW w:w="8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非同级财政拨款（科研及辅助活动）</w:t>
            </w:r>
          </w:p>
        </w:tc>
        <w:tc>
          <w:tcPr>
            <w:tcW w:w="8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纳入财政专户管理的非税收入</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r>
      <w:tr>
        <w:tblPrEx>
          <w:tblCellMar>
            <w:top w:w="15" w:type="dxa"/>
            <w:left w:w="108" w:type="dxa"/>
            <w:bottom w:w="15" w:type="dxa"/>
            <w:right w:w="108" w:type="dxa"/>
          </w:tblCellMar>
        </w:tblPrEx>
        <w:trPr>
          <w:trHeight w:val="159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366.156826</w:t>
            </w:r>
          </w:p>
        </w:tc>
        <w:tc>
          <w:tcPr>
            <w:tcW w:w="83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2"/>
                <w:szCs w:val="22"/>
              </w:rPr>
            </w:pPr>
            <w:r>
              <w:rPr>
                <w:rFonts w:hint="eastAsia" w:cs="宋体"/>
                <w:color w:val="000000"/>
                <w:kern w:val="0"/>
                <w:sz w:val="22"/>
                <w:szCs w:val="22"/>
                <w:lang w:val="en-US" w:eastAsia="zh-CN"/>
              </w:rPr>
              <w:t>366.156826</w:t>
            </w:r>
          </w:p>
        </w:tc>
        <w:tc>
          <w:tcPr>
            <w:tcW w:w="83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2"/>
                <w:szCs w:val="22"/>
              </w:rPr>
            </w:pPr>
            <w:r>
              <w:rPr>
                <w:rFonts w:hint="eastAsia" w:cs="宋体"/>
                <w:color w:val="000000"/>
                <w:kern w:val="0"/>
                <w:sz w:val="22"/>
                <w:szCs w:val="22"/>
                <w:lang w:val="en-US" w:eastAsia="zh-CN"/>
              </w:rPr>
              <w:t>366.156826</w:t>
            </w:r>
          </w:p>
        </w:tc>
        <w:tc>
          <w:tcPr>
            <w:tcW w:w="83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2"/>
                <w:szCs w:val="22"/>
              </w:rPr>
            </w:pPr>
          </w:p>
        </w:tc>
        <w:tc>
          <w:tcPr>
            <w:tcW w:w="83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2"/>
                <w:szCs w:val="22"/>
              </w:rPr>
            </w:pPr>
          </w:p>
        </w:tc>
        <w:tc>
          <w:tcPr>
            <w:tcW w:w="86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2"/>
                <w:szCs w:val="22"/>
              </w:rPr>
            </w:pPr>
          </w:p>
        </w:tc>
        <w:tc>
          <w:tcPr>
            <w:tcW w:w="83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tabs>
                <w:tab w:val="left" w:pos="644"/>
              </w:tabs>
              <w:kinsoku/>
              <w:wordWrap/>
              <w:overflowPunct/>
              <w:topLinePunct w:val="0"/>
              <w:autoSpaceDE/>
              <w:autoSpaceDN/>
              <w:bidi w:val="0"/>
              <w:adjustRightInd/>
              <w:snapToGrid/>
              <w:spacing w:line="360" w:lineRule="exact"/>
              <w:ind w:right="161" w:rightChars="63"/>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r>
    </w:tbl>
    <w:p>
      <w:pPr>
        <w:widowControl/>
        <w:ind w:firstLine="672" w:firstLineChars="200"/>
        <w:jc w:val="left"/>
        <w:outlineLvl w:val="1"/>
        <w:rPr>
          <w:rFonts w:ascii="黑体" w:hAnsi="宋体" w:eastAsia="黑体"/>
          <w:b w:val="0"/>
          <w:bCs w:val="0"/>
          <w:kern w:val="0"/>
          <w:sz w:val="32"/>
          <w:szCs w:val="32"/>
          <w:highlight w:val="none"/>
        </w:rPr>
      </w:pPr>
      <w:r>
        <w:rPr>
          <w:rFonts w:hint="eastAsia" w:ascii="黑体" w:hAnsi="宋体" w:eastAsia="黑体"/>
          <w:b w:val="0"/>
          <w:bCs w:val="0"/>
          <w:kern w:val="0"/>
          <w:sz w:val="32"/>
          <w:szCs w:val="32"/>
          <w:highlight w:val="none"/>
          <w:lang w:eastAsia="zh-CN"/>
        </w:rPr>
        <w:t>八</w:t>
      </w:r>
      <w:r>
        <w:rPr>
          <w:rFonts w:hint="eastAsia" w:ascii="黑体" w:hAnsi="宋体" w:eastAsia="黑体"/>
          <w:b w:val="0"/>
          <w:bCs w:val="0"/>
          <w:kern w:val="0"/>
          <w:sz w:val="32"/>
          <w:szCs w:val="32"/>
          <w:highlight w:val="none"/>
        </w:rPr>
        <w:t>、部门支出总表</w:t>
      </w:r>
    </w:p>
    <w:p>
      <w:pPr>
        <w:widowControl/>
        <w:jc w:val="center"/>
        <w:outlineLvl w:val="1"/>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部门支出总表</w:t>
      </w:r>
    </w:p>
    <w:p>
      <w:pPr>
        <w:rPr>
          <w:rFonts w:hint="eastAsia" w:eastAsia="宋体"/>
          <w:szCs w:val="21"/>
        </w:rPr>
      </w:pPr>
      <w:r>
        <w:rPr>
          <w:rFonts w:hint="eastAsia" w:ascii="仿宋_GB2312" w:hAnsi="宋体" w:eastAsia="仿宋_GB2312"/>
          <w:kern w:val="0"/>
          <w:sz w:val="32"/>
          <w:szCs w:val="32"/>
        </w:rPr>
        <w:t xml:space="preserve">                                                                 单位：万元</w:t>
      </w:r>
    </w:p>
    <w:tbl>
      <w:tblPr>
        <w:tblStyle w:val="7"/>
        <w:tblW w:w="0" w:type="auto"/>
        <w:tblInd w:w="93" w:type="dxa"/>
        <w:tblLayout w:type="fixed"/>
        <w:tblCellMar>
          <w:top w:w="15" w:type="dxa"/>
          <w:left w:w="108" w:type="dxa"/>
          <w:bottom w:w="15" w:type="dxa"/>
          <w:right w:w="108" w:type="dxa"/>
        </w:tblCellMar>
      </w:tblPr>
      <w:tblGrid>
        <w:gridCol w:w="1995"/>
        <w:gridCol w:w="1317"/>
        <w:gridCol w:w="1317"/>
        <w:gridCol w:w="1317"/>
        <w:gridCol w:w="1316"/>
        <w:gridCol w:w="1316"/>
        <w:gridCol w:w="1316"/>
        <w:gridCol w:w="1316"/>
        <w:gridCol w:w="1316"/>
        <w:gridCol w:w="1307"/>
      </w:tblGrid>
      <w:tr>
        <w:tblPrEx>
          <w:tblCellMar>
            <w:top w:w="15" w:type="dxa"/>
            <w:left w:w="108" w:type="dxa"/>
            <w:bottom w:w="15" w:type="dxa"/>
            <w:right w:w="108" w:type="dxa"/>
          </w:tblCellMar>
        </w:tblPrEx>
        <w:trPr>
          <w:trHeight w:val="78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科目编码</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本年支出合计</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行政支出</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事业支出</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经营支出</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上缴上级支出</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对附属单位补助支出</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投资支出</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债务还本支出</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其他支出</w:t>
            </w: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eastAsia="宋体" w:cs="宋体"/>
                <w:color w:val="000000"/>
                <w:kern w:val="0"/>
                <w:sz w:val="18"/>
                <w:szCs w:val="18"/>
              </w:rPr>
            </w:pPr>
            <w:r>
              <w:rPr>
                <w:rFonts w:hint="eastAsia" w:ascii="宋体" w:hAnsi="宋体" w:eastAsia="宋体"/>
                <w:sz w:val="22"/>
                <w:szCs w:val="22"/>
              </w:rPr>
              <w:t>30101</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sz w:val="22"/>
                <w:szCs w:val="22"/>
                <w:lang w:val="en-US" w:eastAsia="zh-CN"/>
              </w:rPr>
              <w:t>58.1072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eastAsia="宋体" w:cs="宋体"/>
                <w:color w:val="000000"/>
                <w:kern w:val="0"/>
                <w:sz w:val="18"/>
                <w:szCs w:val="18"/>
              </w:rPr>
            </w:pPr>
            <w:r>
              <w:rPr>
                <w:rFonts w:hint="eastAsia" w:cs="宋体"/>
                <w:sz w:val="22"/>
                <w:szCs w:val="22"/>
                <w:lang w:val="en-US" w:eastAsia="zh-CN"/>
              </w:rPr>
              <w:t>23.5872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eastAsia="宋体" w:cs="宋体"/>
                <w:color w:val="000000"/>
                <w:kern w:val="0"/>
                <w:sz w:val="18"/>
                <w:szCs w:val="18"/>
              </w:rPr>
            </w:pPr>
            <w:r>
              <w:rPr>
                <w:rFonts w:hint="eastAsia" w:cs="宋体"/>
                <w:sz w:val="22"/>
                <w:szCs w:val="22"/>
                <w:lang w:val="en-US" w:eastAsia="zh-CN"/>
              </w:rPr>
              <w:t>34.52</w:t>
            </w: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18"/>
                <w:szCs w:val="18"/>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18"/>
                <w:szCs w:val="18"/>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ascii="宋体" w:hAnsi="宋体" w:eastAsia="宋体"/>
                <w:sz w:val="22"/>
                <w:szCs w:val="22"/>
              </w:rPr>
              <w:t>30102</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49.415274</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29.484722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19.930552</w:t>
            </w: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ascii="宋体" w:hAnsi="宋体" w:eastAsia="宋体"/>
                <w:sz w:val="22"/>
                <w:szCs w:val="22"/>
              </w:rPr>
              <w:t>30103</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54.6546</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25.9106</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28.744</w:t>
            </w: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default" w:ascii="宋体" w:hAnsi="宋体" w:eastAsia="宋体"/>
                <w:sz w:val="22"/>
                <w:szCs w:val="22"/>
                <w:lang w:val="en-US" w:eastAsia="zh-CN"/>
              </w:rPr>
            </w:pPr>
            <w:r>
              <w:rPr>
                <w:rFonts w:hint="eastAsia" w:ascii="宋体" w:hAnsi="宋体" w:eastAsia="宋体"/>
                <w:sz w:val="22"/>
                <w:szCs w:val="22"/>
                <w:lang w:val="en-US" w:eastAsia="zh-CN"/>
              </w:rPr>
              <w:t>30107</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ascii="Calibri" w:hAnsi="Calibri" w:eastAsia="宋体" w:cs="宋体"/>
                <w:color w:val="000000"/>
                <w:kern w:val="0"/>
                <w:sz w:val="22"/>
                <w:szCs w:val="22"/>
              </w:rPr>
            </w:pPr>
            <w:r>
              <w:rPr>
                <w:rFonts w:hint="eastAsia" w:cs="宋体"/>
                <w:sz w:val="22"/>
                <w:szCs w:val="22"/>
                <w:lang w:val="en-US" w:eastAsia="zh-CN"/>
              </w:rPr>
              <w:t>17.429143</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default" w:ascii="Calibri" w:hAnsi="Calibri" w:eastAsia="宋体" w:cs="宋体"/>
                <w:color w:val="000000"/>
                <w:kern w:val="0"/>
                <w:sz w:val="22"/>
                <w:szCs w:val="22"/>
                <w:lang w:val="en-US" w:eastAsia="zh-CN"/>
              </w:rPr>
            </w:pPr>
            <w:r>
              <w:rPr>
                <w:rFonts w:hint="eastAsia" w:ascii="宋体" w:hAnsi="宋体" w:eastAsia="宋体" w:cs="宋体"/>
                <w:sz w:val="22"/>
                <w:szCs w:val="22"/>
                <w:lang w:val="en-US" w:eastAsia="zh-CN"/>
              </w:rPr>
              <w:t>0.00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17.429143</w:t>
            </w: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ascii="宋体" w:hAnsi="宋体" w:eastAsia="宋体"/>
                <w:sz w:val="22"/>
                <w:szCs w:val="22"/>
              </w:rPr>
              <w:t>30108</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exact"/>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21.396951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9.350048</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12.046903</w:t>
            </w: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ascii="宋体" w:hAnsi="宋体" w:eastAsia="宋体"/>
                <w:sz w:val="22"/>
                <w:szCs w:val="22"/>
              </w:rPr>
              <w:t>30109</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exact"/>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10.698475</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4.675024</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6.023451</w:t>
            </w: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ascii="宋体" w:hAnsi="宋体" w:eastAsia="宋体"/>
                <w:sz w:val="22"/>
                <w:szCs w:val="22"/>
              </w:rPr>
              <w:t>30110</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exact"/>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8.880691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3.825166</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5.055525</w:t>
            </w: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ascii="宋体" w:hAnsi="宋体" w:eastAsia="宋体"/>
                <w:sz w:val="22"/>
                <w:szCs w:val="22"/>
              </w:rPr>
              <w:t>30111</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exact"/>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0.504585</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0.217339</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0.287246</w:t>
            </w: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ascii="宋体" w:hAnsi="宋体" w:eastAsia="宋体"/>
                <w:sz w:val="22"/>
                <w:szCs w:val="22"/>
              </w:rPr>
              <w:t>30112</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exact"/>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0.706419</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0.304275</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0.402144</w:t>
            </w: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ascii="宋体" w:hAnsi="宋体" w:eastAsia="宋体"/>
                <w:sz w:val="22"/>
                <w:szCs w:val="22"/>
                <w:highlight w:val="none"/>
              </w:rPr>
              <w:t>30113</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exact"/>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18.902097</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8.318424</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10.583673</w:t>
            </w: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ascii="宋体" w:hAnsi="宋体" w:eastAsia="宋体"/>
                <w:sz w:val="22"/>
                <w:szCs w:val="22"/>
              </w:rPr>
              <w:t>30101</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exact"/>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58.1072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23.5872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34.52</w:t>
            </w: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ascii="宋体" w:hAnsi="宋体" w:eastAsia="宋体"/>
                <w:sz w:val="22"/>
                <w:szCs w:val="22"/>
              </w:rPr>
              <w:t>30102</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exact"/>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49.415274</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29.484722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19.930552</w:t>
            </w: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ascii="宋体" w:hAnsi="宋体" w:eastAsia="宋体"/>
                <w:sz w:val="22"/>
                <w:szCs w:val="22"/>
              </w:rPr>
              <w:t>30201</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exact"/>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7.00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4.00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3.00</w:t>
            </w: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ascii="宋体" w:hAnsi="宋体" w:eastAsia="宋体"/>
                <w:sz w:val="22"/>
                <w:szCs w:val="22"/>
              </w:rPr>
              <w:t>30228</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exact"/>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1.979527</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0.830544</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r>
              <w:rPr>
                <w:rFonts w:hint="eastAsia" w:cs="宋体"/>
                <w:sz w:val="22"/>
                <w:szCs w:val="22"/>
                <w:lang w:val="en-US" w:eastAsia="zh-CN"/>
              </w:rPr>
              <w:t>1.148983</w:t>
            </w: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ascii="宋体" w:hAnsi="宋体" w:eastAsia="宋体"/>
                <w:sz w:val="22"/>
                <w:szCs w:val="22"/>
              </w:rPr>
              <w:t>30239</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exact"/>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4.068</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4.068</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hint="default" w:ascii="Calibri" w:hAnsi="Calibri" w:eastAsia="宋体" w:cs="宋体"/>
                <w:color w:val="000000"/>
                <w:kern w:val="0"/>
                <w:sz w:val="22"/>
                <w:szCs w:val="22"/>
                <w:lang w:val="en-US" w:eastAsia="zh-CN"/>
              </w:rPr>
            </w:pPr>
            <w:r>
              <w:rPr>
                <w:rFonts w:hint="eastAsia" w:ascii="宋体" w:hAnsi="宋体" w:eastAsia="宋体" w:cs="宋体"/>
                <w:sz w:val="22"/>
                <w:szCs w:val="22"/>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ascii="宋体" w:hAnsi="宋体" w:eastAsia="宋体"/>
                <w:sz w:val="22"/>
                <w:szCs w:val="22"/>
                <w:lang w:val="en-US" w:eastAsia="zh-CN"/>
              </w:rPr>
              <w:t>30299</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exact"/>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2.00</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ascii="Calibri" w:hAnsi="Calibri" w:eastAsia="宋体" w:cs="宋体"/>
                <w:color w:val="000000"/>
                <w:kern w:val="0"/>
                <w:sz w:val="22"/>
                <w:szCs w:val="22"/>
              </w:rPr>
            </w:pPr>
            <w:r>
              <w:rPr>
                <w:rFonts w:hint="eastAsia" w:ascii="宋体" w:hAnsi="宋体" w:eastAsia="宋体" w:cs="宋体"/>
                <w:sz w:val="22"/>
                <w:szCs w:val="22"/>
                <w:lang w:val="en-US" w:eastAsia="zh-CN"/>
              </w:rPr>
              <w:t>1.00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1.00</w:t>
            </w: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ascii="宋体" w:hAnsi="宋体" w:eastAsia="宋体"/>
                <w:sz w:val="22"/>
                <w:szCs w:val="22"/>
              </w:rPr>
              <w:t>30307</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exact"/>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0.161864</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0.079687</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0.082177</w:t>
            </w: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ascii="宋体" w:hAnsi="宋体" w:eastAsia="宋体"/>
                <w:sz w:val="22"/>
                <w:szCs w:val="22"/>
              </w:rPr>
              <w:t>30399</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spacing w:line="360" w:lineRule="exact"/>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0.252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0.168</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0.084</w:t>
            </w: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bl>
    <w:p>
      <w:pPr>
        <w:sectPr>
          <w:pgSz w:w="16838" w:h="11906" w:orient="landscape"/>
          <w:pgMar w:top="1797" w:right="1440" w:bottom="1797" w:left="1440" w:header="851" w:footer="992" w:gutter="0"/>
          <w:pgNumType w:fmt="numberInDash"/>
          <w:cols w:space="720" w:num="1"/>
          <w:docGrid w:type="linesAndChars" w:linePitch="312" w:charSpace="0"/>
        </w:sectPr>
      </w:pP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outlineLvl w:val="1"/>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lang w:eastAsia="zh-CN"/>
        </w:rPr>
        <w:t>原州区科学技术局（</w:t>
      </w:r>
      <w:r>
        <w:rPr>
          <w:rFonts w:hint="eastAsia" w:ascii="方正小标宋简体" w:hAnsi="方正小标宋简体" w:eastAsia="方正小标宋简体" w:cs="方正小标宋简体"/>
          <w:b w:val="0"/>
          <w:bCs w:val="0"/>
          <w:kern w:val="0"/>
          <w:sz w:val="44"/>
          <w:szCs w:val="44"/>
          <w:lang w:val="en-US" w:eastAsia="zh-CN"/>
        </w:rPr>
        <w:t>汇总）2025</w:t>
      </w:r>
      <w:r>
        <w:rPr>
          <w:rFonts w:hint="eastAsia" w:ascii="方正小标宋简体" w:hAnsi="方正小标宋简体" w:eastAsia="方正小标宋简体" w:cs="方正小标宋简体"/>
          <w:b w:val="0"/>
          <w:bCs w:val="0"/>
          <w:kern w:val="0"/>
          <w:sz w:val="44"/>
          <w:szCs w:val="44"/>
        </w:rPr>
        <w:t>年部门预算</w:t>
      </w: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outlineLvl w:val="1"/>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——部门预算情况说明</w:t>
      </w:r>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auto"/>
        <w:outlineLvl w:val="1"/>
        <w:rPr>
          <w:rFonts w:hint="eastAsia" w:ascii="仿宋_GB2312" w:hAnsi="宋体" w:eastAsia="仿宋_GB2312"/>
          <w:b/>
          <w:bCs/>
          <w:kern w:val="0"/>
          <w:sz w:val="36"/>
          <w:szCs w:val="36"/>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一、关于</w:t>
      </w:r>
      <w:r>
        <w:rPr>
          <w:rFonts w:hint="eastAsia" w:ascii="Times New Roman" w:hAnsi="Times New Roman" w:eastAsia="黑体" w:cs="Times New Roman"/>
          <w:b w:val="0"/>
          <w:bCs w:val="0"/>
          <w:kern w:val="0"/>
          <w:sz w:val="32"/>
          <w:szCs w:val="32"/>
          <w:lang w:eastAsia="zh-CN"/>
        </w:rPr>
        <w:t>原州区科学技术局（汇总）</w:t>
      </w:r>
      <w:r>
        <w:rPr>
          <w:rFonts w:hint="default" w:ascii="Times New Roman" w:hAnsi="Times New Roman" w:eastAsia="黑体" w:cs="Times New Roman"/>
          <w:b w:val="0"/>
          <w:bCs w:val="0"/>
          <w:kern w:val="0"/>
          <w:sz w:val="32"/>
          <w:szCs w:val="32"/>
        </w:rPr>
        <w:t>20</w:t>
      </w:r>
      <w:r>
        <w:rPr>
          <w:rFonts w:hint="default" w:ascii="Times New Roman" w:hAnsi="Times New Roman" w:eastAsia="黑体" w:cs="Times New Roman"/>
          <w:b w:val="0"/>
          <w:bCs w:val="0"/>
          <w:kern w:val="0"/>
          <w:sz w:val="32"/>
          <w:szCs w:val="32"/>
          <w:lang w:val="en-US" w:eastAsia="zh-CN"/>
        </w:rPr>
        <w:t>25</w:t>
      </w:r>
      <w:r>
        <w:rPr>
          <w:rFonts w:hint="default" w:ascii="Times New Roman" w:hAnsi="Times New Roman" w:eastAsia="黑体" w:cs="Times New Roman"/>
          <w:b w:val="0"/>
          <w:bCs w:val="0"/>
          <w:kern w:val="0"/>
          <w:sz w:val="32"/>
          <w:szCs w:val="32"/>
        </w:rPr>
        <w:t>年财政拨款收支预算情况的总体说明</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原州区科学技术局（汇总）</w:t>
      </w:r>
      <w:r>
        <w:rPr>
          <w:rFonts w:hint="default" w:ascii="Times New Roman" w:hAnsi="Times New Roman" w:eastAsia="仿宋_GB2312" w:cs="Times New Roman"/>
          <w:kern w:val="0"/>
          <w:sz w:val="32"/>
          <w:szCs w:val="32"/>
          <w:lang w:val="en-US" w:eastAsia="zh-CN"/>
        </w:rPr>
        <w:t>2025</w:t>
      </w:r>
      <w:r>
        <w:rPr>
          <w:rFonts w:hint="default" w:ascii="Times New Roman" w:hAnsi="Times New Roman" w:eastAsia="仿宋_GB2312" w:cs="Times New Roman"/>
          <w:kern w:val="0"/>
          <w:sz w:val="32"/>
          <w:szCs w:val="32"/>
        </w:rPr>
        <w:t>年财政拨款收入预算</w:t>
      </w:r>
      <w:r>
        <w:rPr>
          <w:rFonts w:hint="eastAsia" w:ascii="Times New Roman" w:hAnsi="Times New Roman" w:eastAsia="仿宋_GB2312" w:cs="Times New Roman"/>
          <w:kern w:val="0"/>
          <w:sz w:val="32"/>
          <w:szCs w:val="32"/>
          <w:lang w:val="en-US" w:eastAsia="zh-CN"/>
        </w:rPr>
        <w:t>444.827754</w:t>
      </w:r>
      <w:r>
        <w:rPr>
          <w:rFonts w:hint="default" w:ascii="Times New Roman" w:hAnsi="Times New Roman" w:eastAsia="仿宋_GB2312" w:cs="Times New Roman"/>
          <w:kern w:val="0"/>
          <w:sz w:val="32"/>
          <w:szCs w:val="32"/>
          <w:lang w:val="en-US" w:eastAsia="zh-CN"/>
        </w:rPr>
        <w:t>万元，其中：本年收入</w:t>
      </w:r>
      <w:r>
        <w:rPr>
          <w:rFonts w:hint="eastAsia" w:ascii="Times New Roman" w:hAnsi="Times New Roman" w:eastAsia="仿宋_GB2312" w:cs="Times New Roman"/>
          <w:kern w:val="0"/>
          <w:sz w:val="32"/>
          <w:szCs w:val="32"/>
          <w:lang w:val="en-US" w:eastAsia="zh-CN"/>
        </w:rPr>
        <w:t>366.156826</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包括一般公共预算拨款</w:t>
      </w:r>
      <w:r>
        <w:rPr>
          <w:rFonts w:hint="eastAsia" w:ascii="Times New Roman" w:hAnsi="Times New Roman" w:eastAsia="仿宋_GB2312" w:cs="Times New Roman"/>
          <w:kern w:val="0"/>
          <w:sz w:val="32"/>
          <w:szCs w:val="32"/>
          <w:lang w:val="en-US" w:eastAsia="zh-CN"/>
        </w:rPr>
        <w:t>366.156826</w:t>
      </w:r>
      <w:r>
        <w:rPr>
          <w:rFonts w:hint="default" w:ascii="Times New Roman" w:hAnsi="Times New Roman" w:eastAsia="仿宋_GB2312" w:cs="Times New Roman"/>
          <w:kern w:val="0"/>
          <w:sz w:val="32"/>
          <w:szCs w:val="32"/>
        </w:rPr>
        <w:t>万元，政府性基金预算拨款</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上年结转结余</w:t>
      </w:r>
      <w:r>
        <w:rPr>
          <w:rFonts w:hint="eastAsia" w:ascii="Times New Roman" w:hAnsi="Times New Roman" w:eastAsia="仿宋_GB2312" w:cs="Times New Roman"/>
          <w:kern w:val="0"/>
          <w:sz w:val="32"/>
          <w:szCs w:val="32"/>
          <w:lang w:val="en-US" w:eastAsia="zh-CN"/>
        </w:rPr>
        <w:t>78.670928</w:t>
      </w:r>
      <w:r>
        <w:rPr>
          <w:rFonts w:hint="default" w:ascii="Times New Roman" w:hAnsi="Times New Roman" w:eastAsia="仿宋_GB2312" w:cs="Times New Roman"/>
          <w:kern w:val="0"/>
          <w:sz w:val="32"/>
          <w:szCs w:val="32"/>
          <w:lang w:val="en-US" w:eastAsia="zh-CN"/>
        </w:rPr>
        <w:t>万元。财政拨款</w:t>
      </w:r>
      <w:r>
        <w:rPr>
          <w:rFonts w:hint="default" w:ascii="Times New Roman" w:hAnsi="Times New Roman" w:eastAsia="仿宋_GB2312" w:cs="Times New Roman"/>
          <w:kern w:val="0"/>
          <w:sz w:val="32"/>
          <w:szCs w:val="32"/>
        </w:rPr>
        <w:t>支出预算</w:t>
      </w:r>
      <w:r>
        <w:rPr>
          <w:rFonts w:hint="default" w:ascii="Times New Roman" w:hAnsi="Times New Roman" w:cs="Times New Roman"/>
          <w:color w:val="000000"/>
          <w:kern w:val="0"/>
          <w:sz w:val="32"/>
          <w:szCs w:val="32"/>
          <w:lang w:val="en-US" w:eastAsia="zh-CN"/>
        </w:rPr>
        <w:t>444.827754</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包括：一般公共服务支出</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万元、社会保障和就业支出</w:t>
      </w:r>
      <w:r>
        <w:rPr>
          <w:rFonts w:hint="eastAsia" w:ascii="Times New Roman" w:hAnsi="Times New Roman" w:eastAsia="仿宋_GB2312" w:cs="Times New Roman"/>
          <w:kern w:val="0"/>
          <w:sz w:val="32"/>
          <w:szCs w:val="32"/>
          <w:lang w:val="en-US" w:eastAsia="zh-CN"/>
        </w:rPr>
        <w:t>32.25729</w:t>
      </w:r>
      <w:r>
        <w:rPr>
          <w:rFonts w:hint="default"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科学技术支出</w:t>
      </w:r>
      <w:r>
        <w:rPr>
          <w:rFonts w:hint="eastAsia" w:ascii="Times New Roman" w:hAnsi="Times New Roman" w:eastAsia="仿宋_GB2312" w:cs="Times New Roman"/>
          <w:kern w:val="0"/>
          <w:sz w:val="32"/>
          <w:szCs w:val="32"/>
          <w:lang w:val="en-US" w:eastAsia="zh-CN"/>
        </w:rPr>
        <w:t>272.824269万元、农林水支出100.414606万元、</w:t>
      </w:r>
      <w:r>
        <w:rPr>
          <w:rFonts w:hint="default" w:ascii="Times New Roman" w:hAnsi="Times New Roman" w:eastAsia="仿宋_GB2312" w:cs="Times New Roman"/>
          <w:kern w:val="0"/>
          <w:sz w:val="32"/>
          <w:szCs w:val="32"/>
          <w:lang w:eastAsia="zh-CN"/>
        </w:rPr>
        <w:t>卫生健康支出</w:t>
      </w:r>
      <w:r>
        <w:rPr>
          <w:rFonts w:hint="eastAsia" w:ascii="Times New Roman" w:hAnsi="Times New Roman" w:eastAsia="仿宋_GB2312" w:cs="Times New Roman"/>
          <w:kern w:val="0"/>
          <w:sz w:val="32"/>
          <w:szCs w:val="32"/>
          <w:lang w:val="en-US" w:eastAsia="zh-CN"/>
        </w:rPr>
        <w:t>9.385276</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住房保障支出</w:t>
      </w:r>
      <w:r>
        <w:rPr>
          <w:rFonts w:hint="eastAsia" w:ascii="Times New Roman" w:hAnsi="Times New Roman" w:eastAsia="仿宋_GB2312" w:cs="Times New Roman"/>
          <w:kern w:val="0"/>
          <w:sz w:val="32"/>
          <w:szCs w:val="32"/>
          <w:lang w:val="en-US" w:eastAsia="zh-CN"/>
        </w:rPr>
        <w:t>27.946313</w:t>
      </w:r>
      <w:r>
        <w:rPr>
          <w:rFonts w:hint="default"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二、关于</w:t>
      </w:r>
      <w:r>
        <w:rPr>
          <w:rFonts w:hint="eastAsia" w:ascii="Times New Roman" w:hAnsi="Times New Roman" w:eastAsia="黑体" w:cs="Times New Roman"/>
          <w:b w:val="0"/>
          <w:bCs w:val="0"/>
          <w:kern w:val="0"/>
          <w:sz w:val="32"/>
          <w:szCs w:val="32"/>
          <w:lang w:eastAsia="zh-CN"/>
        </w:rPr>
        <w:t>原州区科学技术局（汇总）</w:t>
      </w:r>
      <w:r>
        <w:rPr>
          <w:rFonts w:hint="default" w:ascii="Times New Roman" w:hAnsi="Times New Roman" w:eastAsia="黑体" w:cs="Times New Roman"/>
          <w:b w:val="0"/>
          <w:bCs w:val="0"/>
          <w:kern w:val="0"/>
          <w:sz w:val="32"/>
          <w:szCs w:val="32"/>
          <w:lang w:val="en-US" w:eastAsia="zh-CN"/>
        </w:rPr>
        <w:t>2025</w:t>
      </w:r>
      <w:r>
        <w:rPr>
          <w:rFonts w:hint="default" w:ascii="Times New Roman" w:hAnsi="Times New Roman" w:eastAsia="黑体" w:cs="Times New Roman"/>
          <w:b w:val="0"/>
          <w:bCs w:val="0"/>
          <w:kern w:val="0"/>
          <w:sz w:val="32"/>
          <w:szCs w:val="32"/>
        </w:rPr>
        <w:t>年一般公共预算</w:t>
      </w:r>
      <w:r>
        <w:rPr>
          <w:rFonts w:hint="default" w:ascii="Times New Roman" w:hAnsi="Times New Roman" w:eastAsia="黑体" w:cs="Times New Roman"/>
          <w:b w:val="0"/>
          <w:bCs w:val="0"/>
          <w:kern w:val="0"/>
          <w:sz w:val="32"/>
          <w:szCs w:val="32"/>
          <w:lang w:eastAsia="zh-CN"/>
        </w:rPr>
        <w:t>财政拨款支出</w:t>
      </w:r>
      <w:r>
        <w:rPr>
          <w:rFonts w:hint="default" w:ascii="Times New Roman" w:hAnsi="Times New Roman" w:eastAsia="黑体" w:cs="Times New Roman"/>
          <w:b w:val="0"/>
          <w:bCs w:val="0"/>
          <w:kern w:val="0"/>
          <w:sz w:val="32"/>
          <w:szCs w:val="32"/>
        </w:rPr>
        <w:t>情况说明</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both"/>
        <w:textAlignment w:val="auto"/>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（一）基本支出情况说明</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原州区科学技术局（汇总）</w:t>
      </w:r>
      <w:r>
        <w:rPr>
          <w:rFonts w:hint="default" w:ascii="Times New Roman" w:hAnsi="Times New Roman" w:eastAsia="仿宋_GB2312" w:cs="Times New Roman"/>
          <w:kern w:val="0"/>
          <w:sz w:val="32"/>
          <w:szCs w:val="32"/>
          <w:lang w:val="en-US" w:eastAsia="zh-CN"/>
        </w:rPr>
        <w:t>2025</w:t>
      </w:r>
      <w:r>
        <w:rPr>
          <w:rFonts w:hint="default" w:ascii="Times New Roman" w:hAnsi="Times New Roman" w:eastAsia="仿宋_GB2312" w:cs="Times New Roman"/>
          <w:kern w:val="0"/>
          <w:sz w:val="32"/>
          <w:szCs w:val="32"/>
        </w:rPr>
        <w:t>年一般公共预算</w:t>
      </w:r>
      <w:r>
        <w:rPr>
          <w:rFonts w:hint="default" w:ascii="Times New Roman" w:hAnsi="Times New Roman" w:eastAsia="仿宋_GB2312" w:cs="Times New Roman"/>
          <w:kern w:val="0"/>
          <w:sz w:val="32"/>
          <w:szCs w:val="32"/>
          <w:lang w:eastAsia="zh-CN"/>
        </w:rPr>
        <w:t>财政</w:t>
      </w:r>
      <w:r>
        <w:rPr>
          <w:rFonts w:hint="default" w:ascii="Times New Roman" w:hAnsi="Times New Roman" w:eastAsia="仿宋_GB2312" w:cs="Times New Roman"/>
          <w:kern w:val="0"/>
          <w:sz w:val="32"/>
          <w:szCs w:val="32"/>
        </w:rPr>
        <w:t>拨款基本支出</w:t>
      </w:r>
      <w:r>
        <w:rPr>
          <w:rFonts w:hint="eastAsia" w:ascii="Times New Roman" w:hAnsi="Times New Roman" w:eastAsia="仿宋_GB2312" w:cs="Times New Roman"/>
          <w:kern w:val="0"/>
          <w:sz w:val="32"/>
          <w:szCs w:val="32"/>
          <w:lang w:val="en-US" w:eastAsia="zh-CN"/>
        </w:rPr>
        <w:t>256.156826</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其中：本年收入安排支出</w:t>
      </w:r>
      <w:r>
        <w:rPr>
          <w:rFonts w:hint="eastAsia" w:ascii="Times New Roman" w:hAnsi="Times New Roman" w:eastAsia="仿宋_GB2312" w:cs="Times New Roman"/>
          <w:kern w:val="0"/>
          <w:sz w:val="32"/>
          <w:szCs w:val="32"/>
          <w:lang w:val="en-US" w:eastAsia="zh-CN"/>
        </w:rPr>
        <w:t>256.156826</w:t>
      </w:r>
      <w:r>
        <w:rPr>
          <w:rFonts w:hint="default" w:ascii="Times New Roman" w:hAnsi="Times New Roman" w:eastAsia="仿宋_GB2312" w:cs="Times New Roman"/>
          <w:kern w:val="0"/>
          <w:sz w:val="32"/>
          <w:szCs w:val="32"/>
          <w:lang w:val="en-US" w:eastAsia="zh-CN"/>
        </w:rPr>
        <w:t>万元，上年结转资金安排支出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比20</w:t>
      </w:r>
      <w:r>
        <w:rPr>
          <w:rFonts w:hint="default" w:ascii="Times New Roman" w:hAnsi="Times New Roman" w:eastAsia="仿宋_GB2312" w:cs="Times New Roman"/>
          <w:kern w:val="0"/>
          <w:sz w:val="32"/>
          <w:szCs w:val="32"/>
          <w:lang w:val="en-US" w:eastAsia="zh-CN"/>
        </w:rPr>
        <w:t>24</w:t>
      </w:r>
      <w:r>
        <w:rPr>
          <w:rFonts w:hint="default" w:ascii="Times New Roman" w:hAnsi="Times New Roman" w:eastAsia="仿宋_GB2312" w:cs="Times New Roman"/>
          <w:kern w:val="0"/>
          <w:sz w:val="32"/>
          <w:szCs w:val="32"/>
        </w:rPr>
        <w:t>年执行数</w:t>
      </w:r>
      <w:r>
        <w:rPr>
          <w:rFonts w:hint="default" w:ascii="Times New Roman" w:hAnsi="Times New Roman" w:eastAsia="仿宋_GB2312" w:cs="Times New Roman"/>
          <w:kern w:val="0"/>
          <w:sz w:val="32"/>
          <w:szCs w:val="32"/>
          <w:lang w:eastAsia="zh-CN"/>
        </w:rPr>
        <w:t>（决算数）</w:t>
      </w:r>
      <w:r>
        <w:rPr>
          <w:rFonts w:hint="default" w:ascii="Times New Roman" w:hAnsi="Times New Roman" w:eastAsia="仿宋_GB2312" w:cs="Times New Roman"/>
          <w:kern w:val="0"/>
          <w:sz w:val="32"/>
          <w:szCs w:val="32"/>
        </w:rPr>
        <w:t>减少</w:t>
      </w:r>
      <w:r>
        <w:rPr>
          <w:rFonts w:hint="eastAsia" w:ascii="Times New Roman" w:hAnsi="Times New Roman" w:eastAsia="仿宋_GB2312" w:cs="Times New Roman"/>
          <w:kern w:val="0"/>
          <w:sz w:val="32"/>
          <w:szCs w:val="32"/>
          <w:lang w:val="en-US" w:eastAsia="zh-CN"/>
        </w:rPr>
        <w:t>12.606691</w:t>
      </w:r>
      <w:r>
        <w:rPr>
          <w:rFonts w:hint="default"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4.69</w:t>
      </w:r>
      <w:r>
        <w:rPr>
          <w:rFonts w:hint="default" w:ascii="Times New Roman"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default" w:ascii="Times New Roman" w:hAnsi="Times New Roman" w:eastAsia="宋体" w:cs="Times New Roman"/>
          <w:spacing w:val="8"/>
          <w:sz w:val="24"/>
          <w:szCs w:val="24"/>
          <w:lang w:val="en-US" w:eastAsia="zh-CN" w:bidi="ar-SA"/>
        </w:rPr>
      </w:pPr>
      <w:r>
        <w:rPr>
          <w:rFonts w:hint="default" w:ascii="Times New Roman" w:hAnsi="Times New Roman" w:eastAsia="仿宋_GB2312" w:cs="Times New Roman"/>
          <w:kern w:val="0"/>
          <w:sz w:val="32"/>
          <w:szCs w:val="32"/>
        </w:rPr>
        <w:t>人员经费</w:t>
      </w:r>
      <w:r>
        <w:rPr>
          <w:rFonts w:hint="eastAsia" w:ascii="Times New Roman" w:hAnsi="Times New Roman" w:eastAsia="仿宋_GB2312" w:cs="Times New Roman"/>
          <w:kern w:val="0"/>
          <w:sz w:val="32"/>
          <w:szCs w:val="32"/>
          <w:lang w:val="en-US" w:eastAsia="zh-CN"/>
        </w:rPr>
        <w:t>241.109299</w:t>
      </w:r>
      <w:r>
        <w:rPr>
          <w:rFonts w:hint="default" w:ascii="Times New Roman" w:hAnsi="Times New Roman" w:eastAsia="仿宋_GB2312" w:cs="Times New Roman"/>
          <w:kern w:val="0"/>
          <w:sz w:val="32"/>
          <w:szCs w:val="32"/>
        </w:rPr>
        <w:t>万元，主要包括：基本工资</w:t>
      </w:r>
      <w:r>
        <w:rPr>
          <w:rFonts w:hint="eastAsia" w:ascii="Times New Roman" w:hAnsi="Times New Roman" w:eastAsia="仿宋_GB2312" w:cs="Times New Roman"/>
          <w:kern w:val="0"/>
          <w:sz w:val="32"/>
          <w:szCs w:val="32"/>
          <w:lang w:val="en-US" w:eastAsia="zh-CN"/>
        </w:rPr>
        <w:t>58.1072</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、津贴补贴</w:t>
      </w:r>
      <w:r>
        <w:rPr>
          <w:rFonts w:hint="eastAsia" w:ascii="Times New Roman" w:hAnsi="Times New Roman" w:eastAsia="仿宋_GB2312" w:cs="Times New Roman"/>
          <w:kern w:val="0"/>
          <w:sz w:val="32"/>
          <w:szCs w:val="32"/>
          <w:lang w:val="en-US" w:eastAsia="zh-CN"/>
        </w:rPr>
        <w:t>49.415274</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、奖金</w:t>
      </w:r>
      <w:r>
        <w:rPr>
          <w:rFonts w:hint="eastAsia" w:ascii="Times New Roman" w:hAnsi="Times New Roman" w:eastAsia="仿宋_GB2312" w:cs="Times New Roman"/>
          <w:kern w:val="0"/>
          <w:sz w:val="32"/>
          <w:szCs w:val="32"/>
          <w:lang w:val="en-US" w:eastAsia="zh-CN"/>
        </w:rPr>
        <w:t>54.6546</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、社会保障缴费</w:t>
      </w:r>
      <w:r>
        <w:rPr>
          <w:rFonts w:hint="eastAsia" w:ascii="Times New Roman" w:hAnsi="Times New Roman" w:eastAsia="仿宋_GB2312" w:cs="Times New Roman"/>
          <w:kern w:val="0"/>
          <w:sz w:val="32"/>
          <w:szCs w:val="32"/>
          <w:lang w:val="en-US" w:eastAsia="zh-CN"/>
        </w:rPr>
        <w:t>42.348985</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、绩效工资</w:t>
      </w:r>
      <w:r>
        <w:rPr>
          <w:rFonts w:hint="eastAsia" w:ascii="Times New Roman" w:hAnsi="Times New Roman" w:eastAsia="仿宋_GB2312" w:cs="Times New Roman"/>
          <w:kern w:val="0"/>
          <w:sz w:val="32"/>
          <w:szCs w:val="32"/>
          <w:lang w:val="en-US" w:eastAsia="zh-CN"/>
        </w:rPr>
        <w:t>17.429143</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、其他工资福利支出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、离休费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、退休费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、生活补助</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、住房公积金</w:t>
      </w:r>
      <w:r>
        <w:rPr>
          <w:rFonts w:hint="eastAsia" w:ascii="Times New Roman" w:hAnsi="Times New Roman" w:eastAsia="仿宋_GB2312" w:cs="Times New Roman"/>
          <w:kern w:val="0"/>
          <w:sz w:val="32"/>
          <w:szCs w:val="32"/>
          <w:lang w:val="en-US" w:eastAsia="zh-CN"/>
        </w:rPr>
        <w:t>19.902097</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、其他对个人和家庭的补助支出</w:t>
      </w:r>
      <w:r>
        <w:rPr>
          <w:rFonts w:hint="eastAsia" w:ascii="Times New Roman" w:hAnsi="Times New Roman" w:eastAsia="仿宋_GB2312" w:cs="Times New Roman"/>
          <w:kern w:val="0"/>
          <w:sz w:val="32"/>
          <w:szCs w:val="32"/>
          <w:lang w:val="en-US" w:eastAsia="zh-CN"/>
        </w:rPr>
        <w:t>0.252</w:t>
      </w:r>
      <w:r>
        <w:rPr>
          <w:rFonts w:hint="default" w:ascii="Times New Roman" w:hAnsi="Times New Roman" w:eastAsia="仿宋_GB2312" w:cs="Times New Roman"/>
          <w:kern w:val="0"/>
          <w:sz w:val="32"/>
          <w:szCs w:val="32"/>
          <w:lang w:val="en-US" w:eastAsia="zh-CN"/>
        </w:rPr>
        <w:t>万元</w:t>
      </w:r>
      <w:r>
        <w:rPr>
          <w:rFonts w:hint="eastAsia" w:ascii="Times New Roman" w:hAnsi="Times New Roman" w:eastAsia="仿宋_GB2312" w:cs="Times New Roman"/>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公用经费</w:t>
      </w:r>
      <w:r>
        <w:rPr>
          <w:rFonts w:hint="eastAsia" w:ascii="Times New Roman" w:hAnsi="Times New Roman" w:eastAsia="仿宋_GB2312" w:cs="Times New Roman"/>
          <w:kern w:val="0"/>
          <w:sz w:val="32"/>
          <w:szCs w:val="32"/>
          <w:lang w:val="en-US" w:eastAsia="zh-CN"/>
        </w:rPr>
        <w:t>15.047527</w:t>
      </w:r>
      <w:r>
        <w:rPr>
          <w:rFonts w:hint="default" w:ascii="Times New Roman" w:hAnsi="Times New Roman" w:eastAsia="仿宋_GB2312" w:cs="Times New Roman"/>
          <w:kern w:val="0"/>
          <w:sz w:val="32"/>
          <w:szCs w:val="32"/>
        </w:rPr>
        <w:t>万元，主要包括：办公费</w:t>
      </w:r>
      <w:r>
        <w:rPr>
          <w:rFonts w:hint="eastAsia"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、印刷费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、咨询费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、手续费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、水费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、电费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、邮电费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、取暖费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、物业管理费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、差旅费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、因公出国（境）费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、维修（护）费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、租赁费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、会议费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、培训费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、公务接待费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、专用材料费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、劳务费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、委托业务费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、工会经费</w:t>
      </w:r>
      <w:r>
        <w:rPr>
          <w:rFonts w:hint="eastAsia" w:ascii="Times New Roman" w:hAnsi="Times New Roman" w:eastAsia="仿宋_GB2312" w:cs="Times New Roman"/>
          <w:kern w:val="0"/>
          <w:sz w:val="32"/>
          <w:szCs w:val="32"/>
          <w:lang w:val="en-US" w:eastAsia="zh-CN"/>
        </w:rPr>
        <w:t>1.979527</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、福利费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、公务用车运行维护费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、其他交通费</w:t>
      </w:r>
      <w:r>
        <w:rPr>
          <w:rFonts w:hint="eastAsia" w:ascii="Times New Roman" w:hAnsi="Times New Roman" w:eastAsia="仿宋_GB2312" w:cs="Times New Roman"/>
          <w:kern w:val="0"/>
          <w:sz w:val="32"/>
          <w:szCs w:val="32"/>
          <w:lang w:val="en-US" w:eastAsia="zh-CN"/>
        </w:rPr>
        <w:t>4.068</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、其他商品和服务支出</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、办公设备购置</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、专用设备购置</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eastAsia" w:ascii="Times New Roman" w:hAnsi="Times New Roman" w:eastAsia="仿宋_GB2312" w:cs="Times New Roman"/>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both"/>
        <w:textAlignment w:val="auto"/>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（二）项目支出情况说明</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eastAsia" w:ascii="Times New Roman" w:hAnsi="Times New Roman" w:eastAsia="仿宋_GB2312" w:cs="Times New Roman"/>
          <w:b/>
          <w:bCs/>
          <w:kern w:val="0"/>
          <w:sz w:val="32"/>
          <w:szCs w:val="32"/>
          <w:lang w:eastAsia="zh-CN"/>
        </w:rPr>
      </w:pPr>
      <w:r>
        <w:rPr>
          <w:rFonts w:hint="eastAsia" w:ascii="Times New Roman" w:hAnsi="Times New Roman" w:eastAsia="仿宋_GB2312" w:cs="Times New Roman"/>
          <w:kern w:val="0"/>
          <w:sz w:val="32"/>
          <w:szCs w:val="32"/>
          <w:lang w:eastAsia="zh-CN"/>
        </w:rPr>
        <w:t>原州区科学技术局（汇总）</w:t>
      </w:r>
      <w:r>
        <w:rPr>
          <w:rFonts w:hint="default" w:ascii="Times New Roman" w:hAnsi="Times New Roman" w:eastAsia="仿宋_GB2312" w:cs="Times New Roman"/>
          <w:kern w:val="0"/>
          <w:sz w:val="32"/>
          <w:szCs w:val="32"/>
          <w:lang w:val="en-US" w:eastAsia="zh-CN"/>
        </w:rPr>
        <w:t>2025</w:t>
      </w:r>
      <w:r>
        <w:rPr>
          <w:rFonts w:hint="default" w:ascii="Times New Roman" w:hAnsi="Times New Roman" w:eastAsia="仿宋_GB2312" w:cs="Times New Roman"/>
          <w:kern w:val="0"/>
          <w:sz w:val="32"/>
          <w:szCs w:val="32"/>
        </w:rPr>
        <w:t>年一般公共预算</w:t>
      </w:r>
      <w:r>
        <w:rPr>
          <w:rFonts w:hint="default" w:ascii="Times New Roman" w:hAnsi="Times New Roman" w:eastAsia="仿宋_GB2312" w:cs="Times New Roman"/>
          <w:kern w:val="0"/>
          <w:sz w:val="32"/>
          <w:szCs w:val="32"/>
          <w:lang w:eastAsia="zh-CN"/>
        </w:rPr>
        <w:t>财政</w:t>
      </w:r>
      <w:r>
        <w:rPr>
          <w:rFonts w:hint="default" w:ascii="Times New Roman" w:hAnsi="Times New Roman" w:eastAsia="仿宋_GB2312" w:cs="Times New Roman"/>
          <w:kern w:val="0"/>
          <w:sz w:val="32"/>
          <w:szCs w:val="32"/>
        </w:rPr>
        <w:t>拨款项目支出</w:t>
      </w:r>
      <w:r>
        <w:rPr>
          <w:rFonts w:hint="eastAsia" w:ascii="Times New Roman" w:hAnsi="Times New Roman" w:eastAsia="仿宋_GB2312" w:cs="Times New Roman"/>
          <w:kern w:val="0"/>
          <w:sz w:val="32"/>
          <w:szCs w:val="32"/>
          <w:lang w:val="en-US" w:eastAsia="zh-CN"/>
        </w:rPr>
        <w:t>188.670928</w:t>
      </w:r>
      <w:r>
        <w:rPr>
          <w:rFonts w:hint="default" w:ascii="Times New Roman" w:hAnsi="Times New Roman" w:eastAsia="仿宋_GB2312" w:cs="Times New Roman"/>
          <w:kern w:val="0"/>
          <w:sz w:val="32"/>
          <w:szCs w:val="32"/>
        </w:rPr>
        <w:t>万元，其中：</w:t>
      </w:r>
      <w:r>
        <w:rPr>
          <w:rFonts w:hint="default" w:ascii="Times New Roman" w:hAnsi="Times New Roman" w:eastAsia="仿宋_GB2312" w:cs="Times New Roman"/>
          <w:kern w:val="0"/>
          <w:sz w:val="32"/>
          <w:szCs w:val="32"/>
          <w:lang w:eastAsia="zh-CN"/>
        </w:rPr>
        <w:t>本年收入安排支出</w:t>
      </w:r>
      <w:r>
        <w:rPr>
          <w:rFonts w:hint="eastAsia" w:ascii="Times New Roman" w:hAnsi="Times New Roman" w:eastAsia="仿宋_GB2312" w:cs="Times New Roman"/>
          <w:kern w:val="0"/>
          <w:sz w:val="32"/>
          <w:szCs w:val="32"/>
          <w:lang w:val="en-US" w:eastAsia="zh-CN"/>
        </w:rPr>
        <w:t>110</w:t>
      </w:r>
      <w:r>
        <w:rPr>
          <w:rFonts w:hint="default" w:ascii="Times New Roman" w:hAnsi="Times New Roman" w:eastAsia="仿宋_GB2312" w:cs="Times New Roman"/>
          <w:kern w:val="0"/>
          <w:sz w:val="32"/>
          <w:szCs w:val="32"/>
          <w:lang w:val="en-US" w:eastAsia="zh-CN"/>
        </w:rPr>
        <w:t>万元，上年结转结余资金安排支出</w:t>
      </w:r>
      <w:r>
        <w:rPr>
          <w:rFonts w:hint="eastAsia" w:ascii="Times New Roman" w:hAnsi="Times New Roman" w:eastAsia="仿宋_GB2312" w:cs="Times New Roman"/>
          <w:kern w:val="0"/>
          <w:sz w:val="32"/>
          <w:szCs w:val="32"/>
          <w:lang w:val="en-US" w:eastAsia="zh-CN"/>
        </w:rPr>
        <w:t>78.670928</w:t>
      </w:r>
      <w:r>
        <w:rPr>
          <w:rFonts w:hint="default" w:ascii="Times New Roman" w:hAnsi="Times New Roman" w:eastAsia="仿宋_GB2312" w:cs="Times New Roman"/>
          <w:kern w:val="0"/>
          <w:sz w:val="32"/>
          <w:szCs w:val="32"/>
          <w:lang w:val="en-US" w:eastAsia="zh-CN"/>
        </w:rPr>
        <w:t>万元。包括：</w:t>
      </w:r>
      <w:r>
        <w:rPr>
          <w:rFonts w:hint="eastAsia" w:ascii="Times New Roman" w:hAnsi="Times New Roman" w:eastAsia="仿宋_GB2312" w:cs="Times New Roman"/>
          <w:kern w:val="0"/>
          <w:sz w:val="32"/>
          <w:szCs w:val="32"/>
          <w:lang w:val="en-US" w:eastAsia="zh-CN"/>
        </w:rPr>
        <w:t>其他技术研究与开发支出168.670928万元、科技成果转化与扩散支出20万元</w:t>
      </w: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25</w:t>
      </w:r>
      <w:r>
        <w:rPr>
          <w:rFonts w:hint="default"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lang w:val="en-US" w:eastAsia="zh-CN"/>
        </w:rPr>
        <w:t>188.670928</w:t>
      </w:r>
      <w:r>
        <w:rPr>
          <w:rFonts w:hint="default" w:ascii="Times New Roman" w:hAnsi="Times New Roman" w:eastAsia="仿宋_GB2312" w:cs="Times New Roman"/>
          <w:kern w:val="0"/>
          <w:sz w:val="32"/>
          <w:szCs w:val="32"/>
        </w:rPr>
        <w:t>万元，比</w:t>
      </w:r>
      <w:r>
        <w:rPr>
          <w:rFonts w:hint="default" w:ascii="Times New Roman" w:hAnsi="Times New Roman" w:eastAsia="仿宋_GB2312" w:cs="Times New Roman"/>
          <w:kern w:val="0"/>
          <w:sz w:val="32"/>
          <w:szCs w:val="32"/>
          <w:lang w:val="en-US" w:eastAsia="zh-CN"/>
        </w:rPr>
        <w:t>2024</w:t>
      </w:r>
      <w:r>
        <w:rPr>
          <w:rFonts w:hint="default" w:ascii="Times New Roman" w:hAnsi="Times New Roman" w:eastAsia="仿宋_GB2312" w:cs="Times New Roman"/>
          <w:kern w:val="0"/>
          <w:sz w:val="32"/>
          <w:szCs w:val="32"/>
        </w:rPr>
        <w:t>年执行数</w:t>
      </w:r>
      <w:r>
        <w:rPr>
          <w:rFonts w:hint="default" w:ascii="Times New Roman" w:hAnsi="Times New Roman" w:eastAsia="仿宋_GB2312" w:cs="Times New Roman"/>
          <w:kern w:val="0"/>
          <w:sz w:val="32"/>
          <w:szCs w:val="32"/>
          <w:lang w:eastAsia="zh-CN"/>
        </w:rPr>
        <w:t>（决算数）</w:t>
      </w:r>
      <w:r>
        <w:rPr>
          <w:rFonts w:hint="default" w:ascii="Times New Roman" w:hAnsi="Times New Roman" w:eastAsia="仿宋_GB2312" w:cs="Times New Roman"/>
          <w:kern w:val="0"/>
          <w:sz w:val="32"/>
          <w:szCs w:val="32"/>
        </w:rPr>
        <w:t>减少</w:t>
      </w:r>
      <w:r>
        <w:rPr>
          <w:rFonts w:hint="eastAsia" w:ascii="Times New Roman" w:hAnsi="Times New Roman" w:eastAsia="仿宋_GB2312" w:cs="Times New Roman"/>
          <w:kern w:val="0"/>
          <w:sz w:val="32"/>
          <w:szCs w:val="32"/>
          <w:lang w:val="en-US" w:eastAsia="zh-CN"/>
        </w:rPr>
        <w:t>675.701844</w:t>
      </w:r>
      <w:r>
        <w:rPr>
          <w:rFonts w:hint="default"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78.17</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672" w:firstLineChars="200"/>
        <w:jc w:val="both"/>
        <w:textAlignment w:val="auto"/>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关于</w:t>
      </w:r>
      <w:r>
        <w:rPr>
          <w:rFonts w:hint="eastAsia" w:ascii="Times New Roman" w:hAnsi="Times New Roman" w:eastAsia="黑体" w:cs="Times New Roman"/>
          <w:b w:val="0"/>
          <w:bCs w:val="0"/>
          <w:kern w:val="0"/>
          <w:sz w:val="32"/>
          <w:szCs w:val="32"/>
          <w:lang w:eastAsia="zh-CN"/>
        </w:rPr>
        <w:t>原州区科学技术局（汇总）</w:t>
      </w:r>
      <w:r>
        <w:rPr>
          <w:rFonts w:hint="default" w:ascii="Times New Roman" w:hAnsi="Times New Roman" w:eastAsia="黑体" w:cs="Times New Roman"/>
          <w:b w:val="0"/>
          <w:bCs w:val="0"/>
          <w:kern w:val="0"/>
          <w:sz w:val="32"/>
          <w:szCs w:val="32"/>
        </w:rPr>
        <w:t>2</w:t>
      </w:r>
      <w:r>
        <w:rPr>
          <w:rFonts w:hint="default" w:ascii="Times New Roman" w:hAnsi="Times New Roman" w:eastAsia="黑体" w:cs="Times New Roman"/>
          <w:b w:val="0"/>
          <w:bCs w:val="0"/>
          <w:kern w:val="0"/>
          <w:sz w:val="32"/>
          <w:szCs w:val="32"/>
          <w:lang w:val="en-US" w:eastAsia="zh-CN"/>
        </w:rPr>
        <w:t>025</w:t>
      </w:r>
      <w:r>
        <w:rPr>
          <w:rFonts w:hint="default" w:ascii="Times New Roman" w:hAnsi="Times New Roman" w:eastAsia="黑体" w:cs="Times New Roman"/>
          <w:b w:val="0"/>
          <w:bCs w:val="0"/>
          <w:kern w:val="0"/>
          <w:sz w:val="32"/>
          <w:szCs w:val="32"/>
        </w:rPr>
        <w:t>年一般公共预算</w:t>
      </w:r>
      <w:r>
        <w:rPr>
          <w:rFonts w:hint="default" w:ascii="Times New Roman" w:hAnsi="Times New Roman" w:eastAsia="黑体" w:cs="Times New Roman"/>
          <w:b w:val="0"/>
          <w:bCs w:val="0"/>
          <w:kern w:val="0"/>
          <w:sz w:val="32"/>
          <w:szCs w:val="32"/>
          <w:lang w:eastAsia="zh-CN"/>
        </w:rPr>
        <w:t>财政拨款</w:t>
      </w:r>
      <w:r>
        <w:rPr>
          <w:rFonts w:hint="default" w:ascii="Times New Roman" w:hAnsi="Times New Roman" w:eastAsia="黑体" w:cs="Times New Roman"/>
          <w:b w:val="0"/>
          <w:bCs w:val="0"/>
          <w:kern w:val="0"/>
          <w:sz w:val="32"/>
          <w:szCs w:val="32"/>
        </w:rPr>
        <w:t>“三公”经费预算情况说明</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both"/>
        <w:textAlignment w:val="auto"/>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eastAsia="zh-CN"/>
        </w:rPr>
        <w:t>无</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四、关于</w:t>
      </w:r>
      <w:r>
        <w:rPr>
          <w:rFonts w:hint="eastAsia" w:ascii="Times New Roman" w:hAnsi="Times New Roman" w:eastAsia="黑体" w:cs="Times New Roman"/>
          <w:b w:val="0"/>
          <w:bCs w:val="0"/>
          <w:kern w:val="0"/>
          <w:sz w:val="32"/>
          <w:szCs w:val="32"/>
          <w:lang w:eastAsia="zh-CN"/>
        </w:rPr>
        <w:t>原州区科学技术局（汇总）</w:t>
      </w:r>
      <w:r>
        <w:rPr>
          <w:rFonts w:hint="default" w:ascii="Times New Roman" w:hAnsi="Times New Roman" w:eastAsia="黑体" w:cs="Times New Roman"/>
          <w:b w:val="0"/>
          <w:bCs w:val="0"/>
          <w:kern w:val="0"/>
          <w:sz w:val="32"/>
          <w:szCs w:val="32"/>
          <w:lang w:val="en-US" w:eastAsia="zh-CN"/>
        </w:rPr>
        <w:t>2025</w:t>
      </w:r>
      <w:r>
        <w:rPr>
          <w:rFonts w:hint="default" w:ascii="Times New Roman" w:hAnsi="Times New Roman" w:eastAsia="黑体" w:cs="Times New Roman"/>
          <w:b w:val="0"/>
          <w:bCs w:val="0"/>
          <w:kern w:val="0"/>
          <w:sz w:val="32"/>
          <w:szCs w:val="32"/>
        </w:rPr>
        <w:t>年政府性基金预算拨款情况说明</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eastAsia="zh-CN"/>
        </w:rPr>
        <w:t>原州区科学技术局（汇总）</w:t>
      </w:r>
      <w:r>
        <w:rPr>
          <w:rFonts w:hint="default" w:ascii="Times New Roman" w:hAnsi="Times New Roman" w:eastAsia="仿宋_GB2312" w:cs="Times New Roman"/>
          <w:kern w:val="0"/>
          <w:sz w:val="32"/>
          <w:szCs w:val="32"/>
          <w:lang w:val="en-US" w:eastAsia="zh-CN"/>
        </w:rPr>
        <w:t>2025</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无政府性基金预算财政拨款收支</w:t>
      </w:r>
      <w:r>
        <w:rPr>
          <w:rFonts w:hint="eastAsia" w:ascii="Times New Roman" w:hAnsi="Times New Roman" w:eastAsia="仿宋_GB2312" w:cs="Times New Roman"/>
          <w:b w:val="0"/>
          <w:bCs w:val="0"/>
          <w:kern w:val="0"/>
          <w:sz w:val="32"/>
          <w:szCs w:val="32"/>
          <w:lang w:val="en-US" w:eastAsia="zh-CN"/>
        </w:rPr>
        <w:t>。</w:t>
      </w:r>
      <w:r>
        <w:rPr>
          <w:rFonts w:hint="default" w:ascii="Times New Roman" w:hAnsi="Times New Roman" w:eastAsia="仿宋_GB2312" w:cs="Times New Roman"/>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firstLine="672" w:firstLineChars="200"/>
        <w:jc w:val="both"/>
        <w:textAlignment w:val="auto"/>
        <w:rPr>
          <w:rFonts w:hint="default" w:ascii="Times New Roman" w:hAnsi="Times New Roman" w:eastAsia="黑体" w:cs="Times New Roman"/>
          <w:b/>
          <w:bCs/>
          <w:kern w:val="0"/>
          <w:sz w:val="32"/>
          <w:szCs w:val="32"/>
        </w:rPr>
      </w:pPr>
      <w:r>
        <w:rPr>
          <w:rFonts w:hint="default" w:ascii="Times New Roman" w:hAnsi="Times New Roman" w:eastAsia="黑体" w:cs="Times New Roman"/>
          <w:b w:val="0"/>
          <w:bCs w:val="0"/>
          <w:kern w:val="0"/>
          <w:sz w:val="32"/>
          <w:szCs w:val="32"/>
        </w:rPr>
        <w:t>五、关于</w:t>
      </w:r>
      <w:r>
        <w:rPr>
          <w:rFonts w:hint="eastAsia" w:ascii="Times New Roman" w:hAnsi="Times New Roman" w:eastAsia="黑体" w:cs="Times New Roman"/>
          <w:b w:val="0"/>
          <w:bCs w:val="0"/>
          <w:kern w:val="0"/>
          <w:sz w:val="32"/>
          <w:szCs w:val="32"/>
          <w:lang w:eastAsia="zh-CN"/>
        </w:rPr>
        <w:t>原州区科学技术局（汇总）</w:t>
      </w:r>
      <w:r>
        <w:rPr>
          <w:rFonts w:hint="default" w:ascii="Times New Roman" w:hAnsi="Times New Roman" w:eastAsia="黑体" w:cs="Times New Roman"/>
          <w:b w:val="0"/>
          <w:bCs w:val="0"/>
          <w:kern w:val="0"/>
          <w:sz w:val="32"/>
          <w:szCs w:val="32"/>
          <w:lang w:val="en-US" w:eastAsia="zh-CN"/>
        </w:rPr>
        <w:t>2025</w:t>
      </w:r>
      <w:r>
        <w:rPr>
          <w:rFonts w:hint="default" w:ascii="Times New Roman" w:hAnsi="Times New Roman" w:eastAsia="黑体" w:cs="Times New Roman"/>
          <w:b w:val="0"/>
          <w:bCs w:val="0"/>
          <w:kern w:val="0"/>
          <w:sz w:val="32"/>
          <w:szCs w:val="32"/>
        </w:rPr>
        <w:t>年收支预算情况的总体说明</w:t>
      </w:r>
    </w:p>
    <w:p>
      <w:pPr>
        <w:keepNext w:val="0"/>
        <w:keepLines w:val="0"/>
        <w:pageBreakBefore w:val="0"/>
        <w:widowControl/>
        <w:kinsoku/>
        <w:wordWrap/>
        <w:overflowPunct/>
        <w:topLinePunct w:val="0"/>
        <w:autoSpaceDE/>
        <w:autoSpaceDN/>
        <w:bidi w:val="0"/>
        <w:adjustRightInd/>
        <w:snapToGrid/>
        <w:spacing w:line="560" w:lineRule="exact"/>
        <w:ind w:left="0" w:leftChars="0" w:firstLine="672" w:firstLineChars="200"/>
        <w:jc w:val="both"/>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原州区科学技术局（汇总）</w:t>
      </w: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25</w:t>
      </w:r>
      <w:r>
        <w:rPr>
          <w:rFonts w:hint="default" w:ascii="Times New Roman" w:hAnsi="Times New Roman" w:eastAsia="仿宋_GB2312" w:cs="Times New Roman"/>
          <w:kern w:val="0"/>
          <w:sz w:val="32"/>
          <w:szCs w:val="32"/>
        </w:rPr>
        <w:t>年收入总预算</w:t>
      </w:r>
      <w:r>
        <w:rPr>
          <w:rFonts w:hint="eastAsia" w:ascii="Times New Roman" w:hAnsi="Times New Roman" w:eastAsia="仿宋_GB2312" w:cs="Times New Roman"/>
          <w:kern w:val="0"/>
          <w:sz w:val="32"/>
          <w:szCs w:val="32"/>
          <w:lang w:val="en-US" w:eastAsia="zh-CN"/>
        </w:rPr>
        <w:t>444.827754</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其中：本年收入</w:t>
      </w:r>
      <w:r>
        <w:rPr>
          <w:rFonts w:hint="eastAsia" w:ascii="Times New Roman" w:hAnsi="Times New Roman" w:eastAsia="仿宋_GB2312" w:cs="Times New Roman"/>
          <w:kern w:val="0"/>
          <w:sz w:val="32"/>
          <w:szCs w:val="32"/>
          <w:lang w:val="en-US" w:eastAsia="zh-CN"/>
        </w:rPr>
        <w:t>366.156826</w:t>
      </w:r>
      <w:r>
        <w:rPr>
          <w:rFonts w:hint="default" w:ascii="Times New Roman" w:hAnsi="Times New Roman" w:eastAsia="仿宋_GB2312" w:cs="Times New Roman"/>
          <w:kern w:val="0"/>
          <w:sz w:val="32"/>
          <w:szCs w:val="32"/>
          <w:lang w:val="en-US" w:eastAsia="zh-CN"/>
        </w:rPr>
        <w:t>万元，上年结转结余</w:t>
      </w:r>
      <w:r>
        <w:rPr>
          <w:rFonts w:hint="eastAsia" w:ascii="Times New Roman" w:hAnsi="Times New Roman" w:eastAsia="仿宋_GB2312" w:cs="Times New Roman"/>
          <w:kern w:val="0"/>
          <w:sz w:val="32"/>
          <w:szCs w:val="32"/>
          <w:lang w:val="en-US" w:eastAsia="zh-CN"/>
        </w:rPr>
        <w:t>78.670928</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支出总预算</w:t>
      </w:r>
      <w:r>
        <w:rPr>
          <w:rFonts w:hint="eastAsia" w:ascii="Times New Roman" w:hAnsi="Times New Roman" w:eastAsia="仿宋_GB2312" w:cs="Times New Roman"/>
          <w:kern w:val="0"/>
          <w:sz w:val="32"/>
          <w:szCs w:val="32"/>
          <w:lang w:val="en-US" w:eastAsia="zh-CN"/>
        </w:rPr>
        <w:t>444.827754</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，其中：本年支出</w:t>
      </w:r>
      <w:r>
        <w:rPr>
          <w:rFonts w:hint="eastAsia" w:ascii="Times New Roman" w:hAnsi="Times New Roman" w:eastAsia="仿宋_GB2312" w:cs="Times New Roman"/>
          <w:kern w:val="0"/>
          <w:sz w:val="32"/>
          <w:szCs w:val="32"/>
          <w:lang w:val="en-US" w:eastAsia="zh-CN"/>
        </w:rPr>
        <w:t>444.827754</w:t>
      </w:r>
      <w:r>
        <w:rPr>
          <w:rFonts w:hint="default" w:ascii="Times New Roman" w:hAnsi="Times New Roman" w:eastAsia="仿宋_GB2312" w:cs="Times New Roman"/>
          <w:kern w:val="0"/>
          <w:sz w:val="32"/>
          <w:szCs w:val="32"/>
          <w:lang w:val="en-US" w:eastAsia="zh-CN"/>
        </w:rPr>
        <w:t>万元，年末结转结余</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p>
    <w:p>
      <w:pPr>
        <w:keepNext w:val="0"/>
        <w:keepLines w:val="0"/>
        <w:pageBreakBefore w:val="0"/>
        <w:widowControl/>
        <w:kinsoku/>
        <w:wordWrap/>
        <w:overflowPunct/>
        <w:topLinePunct w:val="0"/>
        <w:autoSpaceDE/>
        <w:autoSpaceDN/>
        <w:bidi w:val="0"/>
        <w:adjustRightInd/>
        <w:snapToGrid/>
        <w:spacing w:line="560" w:lineRule="exact"/>
        <w:ind w:left="0" w:leftChars="0" w:firstLine="672"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本年收入</w:t>
      </w:r>
      <w:r>
        <w:rPr>
          <w:rFonts w:hint="default" w:ascii="Times New Roman" w:hAnsi="Times New Roman" w:eastAsia="仿宋_GB2312" w:cs="Times New Roman"/>
          <w:kern w:val="0"/>
          <w:sz w:val="32"/>
          <w:szCs w:val="32"/>
        </w:rPr>
        <w:t>包括：财政拨款</w:t>
      </w:r>
      <w:r>
        <w:rPr>
          <w:rFonts w:hint="default" w:ascii="Times New Roman" w:hAnsi="Times New Roman" w:eastAsia="仿宋_GB2312" w:cs="Times New Roman"/>
          <w:kern w:val="0"/>
          <w:sz w:val="32"/>
          <w:szCs w:val="32"/>
          <w:lang w:eastAsia="zh-CN"/>
        </w:rPr>
        <w:t>预算</w:t>
      </w:r>
      <w:r>
        <w:rPr>
          <w:rFonts w:hint="default" w:ascii="Times New Roman" w:hAnsi="Times New Roman" w:eastAsia="仿宋_GB2312" w:cs="Times New Roman"/>
          <w:kern w:val="0"/>
          <w:sz w:val="32"/>
          <w:szCs w:val="32"/>
        </w:rPr>
        <w:t>收入</w:t>
      </w:r>
      <w:r>
        <w:rPr>
          <w:rFonts w:hint="eastAsia" w:ascii="Times New Roman" w:hAnsi="Times New Roman" w:eastAsia="仿宋_GB2312" w:cs="Times New Roman"/>
          <w:kern w:val="0"/>
          <w:sz w:val="32"/>
          <w:szCs w:val="32"/>
          <w:lang w:val="en-US" w:eastAsia="zh-CN"/>
        </w:rPr>
        <w:t>366.156826</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%；事业</w:t>
      </w:r>
      <w:r>
        <w:rPr>
          <w:rFonts w:hint="default" w:ascii="Times New Roman" w:hAnsi="Times New Roman" w:eastAsia="仿宋_GB2312" w:cs="Times New Roman"/>
          <w:kern w:val="0"/>
          <w:sz w:val="32"/>
          <w:szCs w:val="32"/>
          <w:lang w:eastAsia="zh-CN"/>
        </w:rPr>
        <w:t>预算</w:t>
      </w:r>
      <w:r>
        <w:rPr>
          <w:rFonts w:hint="default" w:ascii="Times New Roman" w:hAnsi="Times New Roman" w:eastAsia="仿宋_GB2312" w:cs="Times New Roman"/>
          <w:kern w:val="0"/>
          <w:sz w:val="32"/>
          <w:szCs w:val="32"/>
        </w:rPr>
        <w:t>收入</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上级补助预算收入</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附属单位上缴预算收入</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%；经营</w:t>
      </w:r>
      <w:r>
        <w:rPr>
          <w:rFonts w:hint="default" w:ascii="Times New Roman" w:hAnsi="Times New Roman" w:eastAsia="仿宋_GB2312" w:cs="Times New Roman"/>
          <w:kern w:val="0"/>
          <w:sz w:val="32"/>
          <w:szCs w:val="32"/>
          <w:lang w:eastAsia="zh-CN"/>
        </w:rPr>
        <w:t>预算</w:t>
      </w:r>
      <w:r>
        <w:rPr>
          <w:rFonts w:hint="default" w:ascii="Times New Roman" w:hAnsi="Times New Roman" w:eastAsia="仿宋_GB2312" w:cs="Times New Roman"/>
          <w:kern w:val="0"/>
          <w:sz w:val="32"/>
          <w:szCs w:val="32"/>
        </w:rPr>
        <w:t>收入</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债务预算收入</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非同级财政拨款预算收入</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投资预算收益</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其他</w:t>
      </w:r>
      <w:r>
        <w:rPr>
          <w:rFonts w:hint="default" w:ascii="Times New Roman" w:hAnsi="Times New Roman" w:eastAsia="仿宋_GB2312" w:cs="Times New Roman"/>
          <w:kern w:val="0"/>
          <w:sz w:val="32"/>
          <w:szCs w:val="32"/>
          <w:lang w:eastAsia="zh-CN"/>
        </w:rPr>
        <w:t>预算</w:t>
      </w:r>
      <w:r>
        <w:rPr>
          <w:rFonts w:hint="default" w:ascii="Times New Roman" w:hAnsi="Times New Roman" w:eastAsia="仿宋_GB2312" w:cs="Times New Roman"/>
          <w:kern w:val="0"/>
          <w:sz w:val="32"/>
          <w:szCs w:val="32"/>
        </w:rPr>
        <w:t>收入</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本年</w:t>
      </w:r>
      <w:r>
        <w:rPr>
          <w:rFonts w:hint="default" w:ascii="Times New Roman" w:hAnsi="Times New Roman" w:eastAsia="仿宋_GB2312" w:cs="Times New Roman"/>
          <w:kern w:val="0"/>
          <w:sz w:val="32"/>
          <w:szCs w:val="32"/>
        </w:rPr>
        <w:t>支出包括：</w:t>
      </w:r>
      <w:r>
        <w:rPr>
          <w:rFonts w:hint="default" w:ascii="Times New Roman" w:hAnsi="Times New Roman" w:eastAsia="仿宋_GB2312" w:cs="Times New Roman"/>
          <w:kern w:val="0"/>
          <w:sz w:val="32"/>
          <w:szCs w:val="32"/>
          <w:lang w:eastAsia="zh-CN"/>
        </w:rPr>
        <w:t>行政</w:t>
      </w:r>
      <w:r>
        <w:rPr>
          <w:rFonts w:hint="default" w:ascii="Times New Roman" w:hAnsi="Times New Roman" w:eastAsia="仿宋_GB2312" w:cs="Times New Roman"/>
          <w:kern w:val="0"/>
          <w:sz w:val="32"/>
          <w:szCs w:val="32"/>
        </w:rPr>
        <w:t>支出</w:t>
      </w:r>
      <w:r>
        <w:rPr>
          <w:rFonts w:hint="eastAsia" w:ascii="Times New Roman" w:hAnsi="Times New Roman" w:eastAsia="仿宋_GB2312" w:cs="Times New Roman"/>
          <w:kern w:val="0"/>
          <w:sz w:val="32"/>
          <w:szCs w:val="32"/>
          <w:lang w:val="en-US" w:eastAsia="zh-CN"/>
        </w:rPr>
        <w:t>304.489957</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68.45</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事业</w:t>
      </w:r>
      <w:r>
        <w:rPr>
          <w:rFonts w:hint="default" w:ascii="Times New Roman" w:hAnsi="Times New Roman" w:eastAsia="仿宋_GB2312" w:cs="Times New Roman"/>
          <w:kern w:val="0"/>
          <w:sz w:val="32"/>
          <w:szCs w:val="32"/>
        </w:rPr>
        <w:t>支出</w:t>
      </w:r>
      <w:r>
        <w:rPr>
          <w:rFonts w:hint="eastAsia" w:ascii="Times New Roman" w:hAnsi="Times New Roman" w:eastAsia="仿宋_GB2312" w:cs="Times New Roman"/>
          <w:kern w:val="0"/>
          <w:sz w:val="32"/>
          <w:szCs w:val="32"/>
          <w:lang w:val="en-US" w:eastAsia="zh-CN"/>
        </w:rPr>
        <w:t>140.337797</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31.55</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经营支出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%；上缴上级支出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%；对附属单位补助支出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；投资支出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债务还本支出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其他支出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六、其他重要事项的情况说明</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b/>
          <w:bCs/>
          <w:kern w:val="0"/>
          <w:sz w:val="32"/>
          <w:szCs w:val="32"/>
        </w:rPr>
        <w:t>（一）机关运行经费</w:t>
      </w:r>
      <w:r>
        <w:rPr>
          <w:rFonts w:hint="default" w:ascii="Times New Roman" w:hAnsi="Times New Roman" w:eastAsia="仿宋_GB2312" w:cs="Times New Roman"/>
          <w:kern w:val="0"/>
          <w:sz w:val="32"/>
          <w:szCs w:val="32"/>
          <w:lang w:eastAsia="zh-CN"/>
        </w:rPr>
        <w:t>（行政单位）或</w:t>
      </w:r>
      <w:r>
        <w:rPr>
          <w:rFonts w:hint="default" w:ascii="Times New Roman" w:hAnsi="Times New Roman" w:eastAsia="仿宋_GB2312" w:cs="Times New Roman"/>
          <w:b/>
          <w:bCs/>
          <w:kern w:val="0"/>
          <w:sz w:val="32"/>
          <w:szCs w:val="32"/>
          <w:lang w:eastAsia="zh-CN"/>
        </w:rPr>
        <w:t>事业运行经费</w:t>
      </w:r>
      <w:r>
        <w:rPr>
          <w:rFonts w:hint="default" w:ascii="Times New Roman" w:hAnsi="Times New Roman" w:eastAsia="仿宋_GB2312" w:cs="Times New Roman"/>
          <w:kern w:val="0"/>
          <w:sz w:val="32"/>
          <w:szCs w:val="32"/>
          <w:lang w:eastAsia="zh-CN"/>
        </w:rPr>
        <w:t>（事业单位）</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default" w:ascii="Times New Roman" w:hAnsi="Times New Roman" w:eastAsia="仿宋_GB2312" w:cs="Times New Roman"/>
          <w:b/>
          <w:bCs/>
          <w:kern w:val="0"/>
          <w:sz w:val="32"/>
          <w:szCs w:val="32"/>
          <w:lang w:val="en-US"/>
        </w:rPr>
      </w:pPr>
      <w:r>
        <w:rPr>
          <w:rFonts w:hint="default" w:ascii="Times New Roman" w:hAnsi="Times New Roman" w:eastAsia="仿宋_GB2312" w:cs="Times New Roman"/>
          <w:kern w:val="0"/>
          <w:sz w:val="32"/>
          <w:szCs w:val="32"/>
          <w:lang w:val="en-US" w:eastAsia="zh-CN"/>
        </w:rPr>
        <w:t>2025</w:t>
      </w:r>
      <w:r>
        <w:rPr>
          <w:rFonts w:hint="default"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eastAsia="zh-CN"/>
        </w:rPr>
        <w:t>原州区科学技术局</w:t>
      </w:r>
      <w:r>
        <w:rPr>
          <w:rFonts w:hint="default" w:ascii="Times New Roman" w:hAnsi="Times New Roman" w:eastAsia="仿宋_GB2312" w:cs="Times New Roman"/>
          <w:kern w:val="0"/>
          <w:sz w:val="32"/>
          <w:szCs w:val="32"/>
        </w:rPr>
        <w:t>本级及所属</w:t>
      </w:r>
      <w:r>
        <w:rPr>
          <w:rFonts w:hint="eastAsia" w:ascii="Times New Roman" w:hAnsi="Times New Roman" w:eastAsia="仿宋_GB2312" w:cs="Times New Roman"/>
          <w:kern w:val="0"/>
          <w:sz w:val="32"/>
          <w:szCs w:val="32"/>
          <w:lang w:eastAsia="zh-CN"/>
        </w:rPr>
        <w:t>原州区科技服务中心</w:t>
      </w:r>
      <w:r>
        <w:rPr>
          <w:rFonts w:hint="default" w:ascii="Times New Roman" w:hAnsi="Times New Roman" w:eastAsia="仿宋_GB2312" w:cs="Times New Roman"/>
          <w:kern w:val="0"/>
          <w:sz w:val="32"/>
          <w:szCs w:val="32"/>
        </w:rPr>
        <w:t>等</w:t>
      </w:r>
      <w:r>
        <w:rPr>
          <w:rFonts w:hint="eastAsia" w:ascii="Times New Roman" w:hAnsi="Times New Roman" w:eastAsia="仿宋_GB2312" w:cs="Times New Roman"/>
          <w:kern w:val="0"/>
          <w:sz w:val="32"/>
          <w:szCs w:val="32"/>
          <w:lang w:val="en-US" w:eastAsia="zh-CN"/>
        </w:rPr>
        <w:t>1个</w:t>
      </w:r>
      <w:r>
        <w:rPr>
          <w:rFonts w:hint="default" w:ascii="Times New Roman" w:hAnsi="Times New Roman" w:eastAsia="仿宋_GB2312" w:cs="Times New Roman"/>
          <w:kern w:val="0"/>
          <w:sz w:val="32"/>
          <w:szCs w:val="32"/>
        </w:rPr>
        <w:t>事业单位的机关运行经费财政拨款预算</w:t>
      </w:r>
      <w:r>
        <w:rPr>
          <w:rFonts w:hint="eastAsia" w:ascii="Times New Roman" w:hAnsi="Times New Roman" w:eastAsia="仿宋_GB2312" w:cs="Times New Roman"/>
          <w:kern w:val="0"/>
          <w:sz w:val="32"/>
          <w:szCs w:val="32"/>
          <w:lang w:val="en-US" w:eastAsia="zh-CN"/>
        </w:rPr>
        <w:t>15.047527</w:t>
      </w:r>
      <w:r>
        <w:rPr>
          <w:rFonts w:hint="default" w:ascii="Times New Roman" w:hAnsi="Times New Roman" w:eastAsia="仿宋_GB2312" w:cs="Times New Roman"/>
          <w:kern w:val="0"/>
          <w:sz w:val="32"/>
          <w:szCs w:val="32"/>
        </w:rPr>
        <w:t>万元，比</w:t>
      </w:r>
      <w:r>
        <w:rPr>
          <w:rFonts w:hint="default" w:ascii="Times New Roman" w:hAnsi="Times New Roman" w:eastAsia="仿宋_GB2312" w:cs="Times New Roman"/>
          <w:kern w:val="0"/>
          <w:sz w:val="32"/>
          <w:szCs w:val="32"/>
          <w:lang w:val="en-US" w:eastAsia="zh-CN"/>
        </w:rPr>
        <w:t>202</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年预算增加</w:t>
      </w:r>
      <w:r>
        <w:rPr>
          <w:rFonts w:hint="eastAsia" w:ascii="Times New Roman" w:hAnsi="Times New Roman" w:eastAsia="仿宋_GB2312" w:cs="Times New Roman"/>
          <w:kern w:val="0"/>
          <w:sz w:val="32"/>
          <w:szCs w:val="32"/>
          <w:lang w:val="en-US" w:eastAsia="zh-CN"/>
        </w:rPr>
        <w:t>2.532557</w:t>
      </w:r>
      <w:r>
        <w:rPr>
          <w:rFonts w:hint="default"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lang w:val="en-US" w:eastAsia="zh-CN"/>
        </w:rPr>
        <w:t>16.83</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主要原因是：</w:t>
      </w:r>
      <w:r>
        <w:rPr>
          <w:rFonts w:hint="eastAsia" w:ascii="Times New Roman" w:hAnsi="Times New Roman" w:eastAsia="仿宋_GB2312" w:cs="Times New Roman"/>
          <w:kern w:val="0"/>
          <w:sz w:val="32"/>
          <w:szCs w:val="32"/>
          <w:lang w:eastAsia="zh-CN"/>
        </w:rPr>
        <w:t>行政人员的车补放到公用经费里做预算</w:t>
      </w:r>
      <w:r>
        <w:rPr>
          <w:rFonts w:hint="default" w:ascii="Times New Roman" w:hAnsi="Times New Roman" w:eastAsia="仿宋_GB2312" w:cs="Times New Roman"/>
          <w:kern w:val="0"/>
          <w:sz w:val="32"/>
          <w:szCs w:val="32"/>
          <w:lang w:eastAsia="zh-CN"/>
        </w:rPr>
        <w:t>。主要包括：办公费</w:t>
      </w:r>
      <w:r>
        <w:rPr>
          <w:rFonts w:hint="eastAsia"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lang w:val="en-US" w:eastAsia="zh-CN"/>
        </w:rPr>
        <w:t>万元、印刷费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万元、咨询费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万元、手续费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万元、水费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 电费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万元、邮电费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万元、取暖费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万元、物业管理费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万元、差旅费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万元、因公出国（境）费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万元、维修（护）费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万元、租赁费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万元、会议费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万元、培训费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 公务接待费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万元、专用材料费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 劳务费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万元、委托业务费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万元、工会经费</w:t>
      </w:r>
      <w:r>
        <w:rPr>
          <w:rFonts w:hint="eastAsia" w:ascii="Times New Roman" w:hAnsi="Times New Roman" w:eastAsia="仿宋_GB2312" w:cs="Times New Roman"/>
          <w:kern w:val="0"/>
          <w:sz w:val="32"/>
          <w:szCs w:val="32"/>
          <w:lang w:val="en-US" w:eastAsia="zh-CN"/>
        </w:rPr>
        <w:t>1.979527</w:t>
      </w:r>
      <w:r>
        <w:rPr>
          <w:rFonts w:hint="default" w:ascii="Times New Roman" w:hAnsi="Times New Roman" w:eastAsia="仿宋_GB2312" w:cs="Times New Roman"/>
          <w:kern w:val="0"/>
          <w:sz w:val="32"/>
          <w:szCs w:val="32"/>
          <w:lang w:val="en-US" w:eastAsia="zh-CN"/>
        </w:rPr>
        <w:t>万元、福利费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万元、公务用车运行维护费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万元、其他交通费</w:t>
      </w:r>
      <w:r>
        <w:rPr>
          <w:rFonts w:hint="eastAsia" w:ascii="Times New Roman" w:hAnsi="Times New Roman" w:eastAsia="仿宋_GB2312" w:cs="Times New Roman"/>
          <w:kern w:val="0"/>
          <w:sz w:val="32"/>
          <w:szCs w:val="32"/>
          <w:lang w:val="en-US" w:eastAsia="zh-CN"/>
        </w:rPr>
        <w:t>4.068</w:t>
      </w:r>
      <w:r>
        <w:rPr>
          <w:rFonts w:hint="default" w:ascii="Times New Roman" w:hAnsi="Times New Roman" w:eastAsia="仿宋_GB2312" w:cs="Times New Roman"/>
          <w:kern w:val="0"/>
          <w:sz w:val="32"/>
          <w:szCs w:val="32"/>
          <w:lang w:val="en-US" w:eastAsia="zh-CN"/>
        </w:rPr>
        <w:t>万元、其他商品和服务支出</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val="en-US" w:eastAsia="zh-CN"/>
        </w:rPr>
        <w:t>万元、办公设备采购费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b w:val="0"/>
          <w:bCs w:val="0"/>
          <w:kern w:val="0"/>
          <w:sz w:val="32"/>
          <w:szCs w:val="32"/>
          <w:lang w:val="en-US" w:eastAsia="zh-CN"/>
        </w:rPr>
        <w:t>专用设备购置费</w:t>
      </w:r>
      <w:r>
        <w:rPr>
          <w:rFonts w:hint="eastAsia" w:ascii="Times New Roman" w:hAnsi="Times New Roman" w:eastAsia="仿宋_GB2312" w:cs="Times New Roman"/>
          <w:b w:val="0"/>
          <w:bCs w:val="0"/>
          <w:kern w:val="0"/>
          <w:sz w:val="32"/>
          <w:szCs w:val="32"/>
          <w:lang w:val="en-US" w:eastAsia="zh-CN"/>
        </w:rPr>
        <w:t>0</w:t>
      </w:r>
      <w:r>
        <w:rPr>
          <w:rFonts w:hint="default" w:ascii="Times New Roman" w:hAnsi="Times New Roman" w:eastAsia="仿宋_GB2312" w:cs="Times New Roman"/>
          <w:b w:val="0"/>
          <w:bCs w:val="0"/>
          <w:kern w:val="0"/>
          <w:sz w:val="32"/>
          <w:szCs w:val="32"/>
          <w:lang w:val="en-US" w:eastAsia="zh-CN"/>
        </w:rPr>
        <w:t>万元。</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both"/>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（二）政府采购情况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25</w:t>
      </w:r>
      <w:r>
        <w:rPr>
          <w:rFonts w:hint="default"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eastAsia="zh-CN"/>
        </w:rPr>
        <w:t>原州区科学技术局（汇总）</w:t>
      </w:r>
      <w:r>
        <w:rPr>
          <w:rFonts w:hint="default" w:ascii="Times New Roman" w:hAnsi="Times New Roman" w:eastAsia="仿宋_GB2312" w:cs="Times New Roman"/>
          <w:kern w:val="0"/>
          <w:sz w:val="32"/>
          <w:szCs w:val="32"/>
        </w:rPr>
        <w:t>政府采购预算</w:t>
      </w:r>
      <w:r>
        <w:rPr>
          <w:rFonts w:hint="eastAsia" w:ascii="Times New Roman" w:hAnsi="Times New Roman" w:eastAsia="仿宋_GB2312" w:cs="Times New Roman"/>
          <w:kern w:val="0"/>
          <w:sz w:val="32"/>
          <w:szCs w:val="32"/>
          <w:lang w:val="en-US" w:eastAsia="zh-CN"/>
        </w:rPr>
        <w:t>1.5</w:t>
      </w:r>
      <w:r>
        <w:rPr>
          <w:rFonts w:hint="default" w:ascii="Times New Roman" w:hAnsi="Times New Roman" w:eastAsia="仿宋_GB2312" w:cs="Times New Roman"/>
          <w:kern w:val="0"/>
          <w:sz w:val="32"/>
          <w:szCs w:val="32"/>
        </w:rPr>
        <w:t>万元，其中：政府采购货物预算</w:t>
      </w:r>
      <w:r>
        <w:rPr>
          <w:rFonts w:hint="eastAsia" w:ascii="Times New Roman" w:hAnsi="Times New Roman" w:eastAsia="仿宋_GB2312" w:cs="Times New Roman"/>
          <w:kern w:val="0"/>
          <w:sz w:val="32"/>
          <w:szCs w:val="32"/>
          <w:lang w:val="en-US" w:eastAsia="zh-CN"/>
        </w:rPr>
        <w:t>1.5</w:t>
      </w:r>
      <w:r>
        <w:rPr>
          <w:rFonts w:hint="default" w:ascii="Times New Roman" w:hAnsi="Times New Roman" w:eastAsia="仿宋_GB2312" w:cs="Times New Roman"/>
          <w:kern w:val="0"/>
          <w:sz w:val="32"/>
          <w:szCs w:val="32"/>
        </w:rPr>
        <w:t>万元，政府采购工程预算</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万元，政府采购服务预算</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both"/>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（三）国有资产占用使用情况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截至</w:t>
      </w:r>
      <w:r>
        <w:rPr>
          <w:rFonts w:hint="default" w:ascii="Times New Roman" w:hAnsi="Times New Roman" w:eastAsia="仿宋_GB2312" w:cs="Times New Roman"/>
          <w:kern w:val="0"/>
          <w:sz w:val="32"/>
          <w:szCs w:val="32"/>
          <w:lang w:eastAsia="zh-CN"/>
        </w:rPr>
        <w:t>20</w:t>
      </w:r>
      <w:r>
        <w:rPr>
          <w:rFonts w:hint="default" w:ascii="Times New Roman" w:hAnsi="Times New Roman" w:eastAsia="仿宋_GB2312" w:cs="Times New Roman"/>
          <w:kern w:val="0"/>
          <w:sz w:val="32"/>
          <w:szCs w:val="32"/>
          <w:lang w:val="en-US" w:eastAsia="zh-CN"/>
        </w:rPr>
        <w:t>24</w:t>
      </w:r>
      <w:r>
        <w:rPr>
          <w:rFonts w:hint="default" w:ascii="Times New Roman" w:hAnsi="Times New Roman" w:eastAsia="仿宋_GB2312" w:cs="Times New Roman"/>
          <w:kern w:val="0"/>
          <w:sz w:val="32"/>
          <w:szCs w:val="32"/>
        </w:rPr>
        <w:t>年12月31日，</w:t>
      </w:r>
      <w:r>
        <w:rPr>
          <w:rFonts w:hint="eastAsia" w:ascii="Times New Roman" w:hAnsi="Times New Roman" w:eastAsia="仿宋_GB2312" w:cs="Times New Roman"/>
          <w:kern w:val="0"/>
          <w:sz w:val="32"/>
          <w:szCs w:val="32"/>
          <w:lang w:eastAsia="zh-CN"/>
        </w:rPr>
        <w:t>原州区科学技术局</w:t>
      </w:r>
      <w:r>
        <w:rPr>
          <w:rFonts w:hint="default" w:ascii="Times New Roman" w:hAnsi="Times New Roman" w:eastAsia="仿宋_GB2312" w:cs="Times New Roman"/>
          <w:kern w:val="0"/>
          <w:sz w:val="32"/>
          <w:szCs w:val="32"/>
        </w:rPr>
        <w:t>占用使用国有资产总体情况为房屋</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平方米，价值</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万元；土地</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平方米，价值</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万元；车辆</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辆，价值</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万元；办公家具价值</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万元；其他资产价值</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国有资产分布情况为：本级部门房屋</w:t>
      </w:r>
      <w:r>
        <w:rPr>
          <w:rFonts w:hint="eastAsia" w:ascii="Times New Roman" w:hAnsi="Times New Roman" w:eastAsia="仿宋_GB2312" w:cs="Times New Roman"/>
          <w:kern w:val="0"/>
          <w:sz w:val="32"/>
          <w:szCs w:val="32"/>
          <w:lang w:val="en-US" w:eastAsia="zh-CN"/>
        </w:rPr>
        <w:t>470.6</w:t>
      </w:r>
      <w:r>
        <w:rPr>
          <w:rFonts w:hint="default" w:ascii="Times New Roman" w:hAnsi="Times New Roman" w:eastAsia="仿宋_GB2312" w:cs="Times New Roman"/>
          <w:kern w:val="0"/>
          <w:sz w:val="32"/>
          <w:szCs w:val="32"/>
        </w:rPr>
        <w:t>平方米，</w:t>
      </w:r>
      <w:r>
        <w:rPr>
          <w:rFonts w:hint="eastAsia" w:ascii="Times New Roman" w:hAnsi="Times New Roman" w:eastAsia="仿宋_GB2312" w:cs="Times New Roman"/>
          <w:kern w:val="0"/>
          <w:sz w:val="32"/>
          <w:szCs w:val="32"/>
          <w:lang w:eastAsia="zh-CN"/>
        </w:rPr>
        <w:t>原值为</w:t>
      </w:r>
      <w:r>
        <w:rPr>
          <w:rFonts w:hint="eastAsia" w:ascii="Times New Roman" w:hAnsi="Times New Roman" w:eastAsia="仿宋_GB2312" w:cs="Times New Roman"/>
          <w:kern w:val="0"/>
          <w:sz w:val="32"/>
          <w:szCs w:val="32"/>
          <w:lang w:val="en-US" w:eastAsia="zh-CN"/>
        </w:rPr>
        <w:t>49.9901</w:t>
      </w:r>
      <w:r>
        <w:rPr>
          <w:rFonts w:hint="default"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，折旧后净值为</w:t>
      </w:r>
      <w:r>
        <w:rPr>
          <w:rFonts w:hint="eastAsia" w:ascii="Times New Roman" w:hAnsi="Times New Roman" w:eastAsia="仿宋_GB2312" w:cs="Times New Roman"/>
          <w:kern w:val="0"/>
          <w:sz w:val="32"/>
          <w:szCs w:val="32"/>
          <w:lang w:val="en-US" w:eastAsia="zh-CN"/>
        </w:rPr>
        <w:t>45.685378万元</w:t>
      </w:r>
      <w:r>
        <w:rPr>
          <w:rFonts w:hint="default" w:ascii="Times New Roman" w:hAnsi="Times New Roman" w:eastAsia="仿宋_GB2312" w:cs="Times New Roman"/>
          <w:kern w:val="0"/>
          <w:sz w:val="32"/>
          <w:szCs w:val="32"/>
        </w:rPr>
        <w:t>；土地</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平方米，价值</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万元；车辆</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辆，价值</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万元；办公家具</w:t>
      </w:r>
      <w:r>
        <w:rPr>
          <w:rFonts w:hint="eastAsia" w:ascii="Times New Roman" w:hAnsi="Times New Roman" w:eastAsia="仿宋_GB2312" w:cs="Times New Roman"/>
          <w:kern w:val="0"/>
          <w:sz w:val="32"/>
          <w:szCs w:val="32"/>
          <w:lang w:eastAsia="zh-CN"/>
        </w:rPr>
        <w:t>原值为</w:t>
      </w:r>
      <w:r>
        <w:rPr>
          <w:rFonts w:hint="eastAsia" w:ascii="Times New Roman" w:hAnsi="Times New Roman" w:eastAsia="仿宋_GB2312" w:cs="Times New Roman"/>
          <w:kern w:val="0"/>
          <w:sz w:val="32"/>
          <w:szCs w:val="32"/>
          <w:lang w:val="en-US" w:eastAsia="zh-CN"/>
        </w:rPr>
        <w:t>57.752867万元，折旧后</w:t>
      </w:r>
      <w:r>
        <w:rPr>
          <w:rFonts w:hint="eastAsia" w:ascii="Times New Roman" w:hAnsi="Times New Roman" w:eastAsia="仿宋_GB2312" w:cs="Times New Roman"/>
          <w:kern w:val="0"/>
          <w:sz w:val="32"/>
          <w:szCs w:val="32"/>
          <w:lang w:eastAsia="zh-CN"/>
        </w:rPr>
        <w:t>净</w:t>
      </w:r>
      <w:r>
        <w:rPr>
          <w:rFonts w:hint="default" w:ascii="Times New Roman" w:hAnsi="Times New Roman" w:eastAsia="仿宋_GB2312" w:cs="Times New Roman"/>
          <w:kern w:val="0"/>
          <w:sz w:val="32"/>
          <w:szCs w:val="32"/>
        </w:rPr>
        <w:t>值</w:t>
      </w:r>
      <w:r>
        <w:rPr>
          <w:rFonts w:hint="eastAsia" w:ascii="Times New Roman" w:hAnsi="Times New Roman" w:eastAsia="仿宋_GB2312" w:cs="Times New Roman"/>
          <w:kern w:val="0"/>
          <w:sz w:val="32"/>
          <w:szCs w:val="32"/>
          <w:lang w:eastAsia="zh-CN"/>
        </w:rPr>
        <w:t>为</w:t>
      </w:r>
      <w:r>
        <w:rPr>
          <w:rFonts w:hint="eastAsia" w:ascii="Times New Roman" w:hAnsi="Times New Roman" w:eastAsia="仿宋_GB2312" w:cs="Times New Roman"/>
          <w:kern w:val="0"/>
          <w:sz w:val="32"/>
          <w:szCs w:val="32"/>
          <w:lang w:val="en-US" w:eastAsia="zh-CN"/>
        </w:rPr>
        <w:t>38.766466</w:t>
      </w:r>
      <w:r>
        <w:rPr>
          <w:rFonts w:hint="default" w:ascii="Times New Roman" w:hAnsi="Times New Roman" w:eastAsia="仿宋_GB2312" w:cs="Times New Roman"/>
          <w:kern w:val="0"/>
          <w:sz w:val="32"/>
          <w:szCs w:val="32"/>
        </w:rPr>
        <w:t>万元；其他资产价值</w:t>
      </w:r>
      <w:r>
        <w:rPr>
          <w:rFonts w:hint="eastAsia" w:ascii="Times New Roman" w:hAnsi="Times New Roman" w:eastAsia="仿宋_GB2312" w:cs="Times New Roman"/>
          <w:kern w:val="0"/>
          <w:sz w:val="32"/>
          <w:szCs w:val="32"/>
          <w:lang w:val="en-US" w:eastAsia="zh-CN"/>
        </w:rPr>
        <w:t>296.5421</w:t>
      </w:r>
      <w:r>
        <w:rPr>
          <w:rFonts w:hint="default"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，折旧后净值为</w:t>
      </w:r>
      <w:r>
        <w:rPr>
          <w:rFonts w:hint="eastAsia" w:ascii="Times New Roman" w:hAnsi="Times New Roman" w:eastAsia="仿宋_GB2312" w:cs="Times New Roman"/>
          <w:kern w:val="0"/>
          <w:sz w:val="32"/>
          <w:szCs w:val="32"/>
          <w:lang w:val="en-US" w:eastAsia="zh-CN"/>
        </w:rPr>
        <w:t>216.330072万元</w:t>
      </w:r>
      <w:r>
        <w:rPr>
          <w:rFonts w:hint="default" w:ascii="Times New Roman" w:hAnsi="Times New Roman" w:eastAsia="仿宋_GB2312" w:cs="Times New Roman"/>
          <w:kern w:val="0"/>
          <w:sz w:val="32"/>
          <w:szCs w:val="32"/>
        </w:rPr>
        <w:t>。所属单位房屋</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平方米，价值</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万元；土地</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平方米，价值</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 xml:space="preserve"> 万元；车辆</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辆，价值</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万元；办公家具价值</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万元；其他资产</w:t>
      </w:r>
      <w:r>
        <w:rPr>
          <w:rFonts w:hint="eastAsia" w:ascii="Times New Roman" w:hAnsi="Times New Roman" w:eastAsia="仿宋_GB2312" w:cs="Times New Roman"/>
          <w:kern w:val="0"/>
          <w:sz w:val="32"/>
          <w:szCs w:val="32"/>
          <w:lang w:eastAsia="zh-CN"/>
        </w:rPr>
        <w:t>原值</w:t>
      </w:r>
      <w:r>
        <w:rPr>
          <w:rFonts w:hint="eastAsia" w:ascii="Times New Roman" w:hAnsi="Times New Roman" w:eastAsia="仿宋_GB2312" w:cs="Times New Roman"/>
          <w:kern w:val="0"/>
          <w:sz w:val="32"/>
          <w:szCs w:val="32"/>
          <w:lang w:val="en-US" w:eastAsia="zh-CN"/>
        </w:rPr>
        <w:t>0.78</w:t>
      </w:r>
      <w:r>
        <w:rPr>
          <w:rFonts w:hint="default"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，折旧后净值为</w:t>
      </w:r>
      <w:r>
        <w:rPr>
          <w:rFonts w:hint="eastAsia" w:ascii="Times New Roman" w:hAnsi="Times New Roman" w:eastAsia="仿宋_GB2312" w:cs="Times New Roman"/>
          <w:kern w:val="0"/>
          <w:sz w:val="32"/>
          <w:szCs w:val="32"/>
          <w:lang w:val="en-US" w:eastAsia="zh-CN"/>
        </w:rPr>
        <w:t>0.389988万元</w:t>
      </w:r>
      <w:r>
        <w:rPr>
          <w:rFonts w:hint="default" w:ascii="Times New Roman"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both"/>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（四）预算绩效情况</w:t>
      </w:r>
    </w:p>
    <w:p>
      <w:pPr>
        <w:pStyle w:val="6"/>
        <w:keepNext w:val="0"/>
        <w:keepLines w:val="0"/>
        <w:widowControl/>
        <w:suppressLineNumbers w:val="0"/>
        <w:ind w:firstLine="674"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color w:val="auto"/>
          <w:sz w:val="32"/>
          <w:szCs w:val="32"/>
        </w:rPr>
        <w:t>202</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年</w:t>
      </w:r>
      <w:r>
        <w:rPr>
          <w:rFonts w:hint="eastAsia" w:ascii="仿宋_GB2312" w:hAnsi="仿宋_GB2312" w:eastAsia="仿宋_GB2312" w:cs="仿宋_GB2312"/>
          <w:b/>
          <w:bCs/>
          <w:color w:val="auto"/>
          <w:sz w:val="32"/>
          <w:szCs w:val="32"/>
          <w:lang w:eastAsia="zh-CN"/>
        </w:rPr>
        <w:t>固原市原州区科学技术局</w:t>
      </w:r>
      <w:r>
        <w:rPr>
          <w:rFonts w:hint="eastAsia" w:ascii="仿宋_GB2312" w:hAnsi="仿宋_GB2312" w:eastAsia="仿宋_GB2312" w:cs="仿宋_GB2312"/>
          <w:b/>
          <w:bCs/>
          <w:color w:val="auto"/>
          <w:sz w:val="32"/>
          <w:szCs w:val="32"/>
        </w:rPr>
        <w:t>预算绩效开展工作计划 ：</w:t>
      </w:r>
      <w:r>
        <w:rPr>
          <w:rFonts w:hint="eastAsia" w:ascii="仿宋_GB2312" w:hAnsi="仿宋_GB2312" w:eastAsia="仿宋_GB2312" w:cs="仿宋_GB2312"/>
          <w:sz w:val="32"/>
          <w:szCs w:val="32"/>
          <w:lang w:eastAsia="zh-CN"/>
        </w:rPr>
        <w:t>按照自治区科技厅、财政厅关于进一步落实自治区科技创新政策加强财政科技资金管理的有关要求，注</w:t>
      </w:r>
      <w:r>
        <w:rPr>
          <w:rFonts w:hint="eastAsia" w:ascii="仿宋_GB2312" w:hAnsi="仿宋_GB2312" w:eastAsia="仿宋_GB2312" w:cs="仿宋_GB2312"/>
          <w:sz w:val="32"/>
          <w:szCs w:val="32"/>
          <w:lang w:val="en-US" w:eastAsia="zh-CN"/>
        </w:rPr>
        <w:t>重项目绩效评价, 按照原州区本级部门项目支出绩效自评与公开工作的要求，协同区财政局，突出“政策和项目”绩效指标体系内容，采取绩效申报、绩效支出自评等方式，开展项目绩效事前事后评估，组织开展本级部门2025年预算支出绩效自评科技研发计划1个专项，共50万元。</w:t>
      </w:r>
    </w:p>
    <w:p>
      <w:pPr>
        <w:pStyle w:val="6"/>
        <w:keepNext w:val="0"/>
        <w:keepLines w:val="0"/>
        <w:widowControl/>
        <w:suppressLineNumbers w:val="0"/>
        <w:ind w:firstLine="654" w:firstLineChars="200"/>
        <w:rPr>
          <w:rFonts w:hint="default" w:ascii="Times New Roman" w:hAnsi="Times New Roman" w:eastAsia="仿宋_GB2312" w:cs="Times New Roman"/>
          <w:kern w:val="0"/>
          <w:sz w:val="32"/>
          <w:szCs w:val="32"/>
        </w:rPr>
      </w:pPr>
      <w:r>
        <w:rPr>
          <w:rFonts w:hint="eastAsia" w:ascii="仿宋_GB2312" w:eastAsia="仿宋_GB2312" w:cs="仿宋_GB2312"/>
          <w:b/>
          <w:bCs/>
          <w:color w:val="000000"/>
          <w:sz w:val="31"/>
          <w:szCs w:val="31"/>
        </w:rPr>
        <w:t>202</w:t>
      </w:r>
      <w:r>
        <w:rPr>
          <w:rFonts w:hint="eastAsia" w:ascii="仿宋_GB2312" w:eastAsia="仿宋_GB2312" w:cs="仿宋_GB2312"/>
          <w:b/>
          <w:bCs/>
          <w:color w:val="000000"/>
          <w:sz w:val="31"/>
          <w:szCs w:val="31"/>
          <w:lang w:val="en-US" w:eastAsia="zh-CN"/>
        </w:rPr>
        <w:t>5</w:t>
      </w:r>
      <w:r>
        <w:rPr>
          <w:rFonts w:hint="eastAsia" w:ascii="仿宋_GB2312" w:eastAsia="仿宋_GB2312" w:cs="仿宋_GB2312"/>
          <w:b/>
          <w:bCs/>
          <w:color w:val="000000"/>
          <w:sz w:val="31"/>
          <w:szCs w:val="31"/>
        </w:rPr>
        <w:t>年</w:t>
      </w:r>
      <w:r>
        <w:rPr>
          <w:rFonts w:hint="eastAsia" w:ascii="仿宋_GB2312" w:hAnsi="仿宋_GB2312" w:eastAsia="仿宋_GB2312" w:cs="仿宋_GB2312"/>
          <w:b/>
          <w:bCs/>
          <w:color w:val="auto"/>
          <w:spacing w:val="8"/>
          <w:kern w:val="0"/>
          <w:sz w:val="32"/>
          <w:szCs w:val="32"/>
          <w:lang w:val="en-US" w:eastAsia="zh-CN" w:bidi="ar"/>
        </w:rPr>
        <w:t>固原市原州区科学技术局</w:t>
      </w:r>
      <w:r>
        <w:rPr>
          <w:rFonts w:hint="eastAsia" w:ascii="仿宋_GB2312" w:eastAsia="仿宋_GB2312" w:cs="仿宋_GB2312"/>
          <w:b/>
          <w:bCs/>
          <w:color w:val="000000"/>
          <w:sz w:val="31"/>
          <w:szCs w:val="31"/>
        </w:rPr>
        <w:t>公开绩效目标的项目概述</w:t>
      </w:r>
      <w:r>
        <w:rPr>
          <w:rFonts w:hint="eastAsia" w:ascii="仿宋_GB2312" w:eastAsia="仿宋_GB2312" w:cs="仿宋_GB2312"/>
          <w:b/>
          <w:bCs/>
          <w:color w:val="000000"/>
          <w:sz w:val="31"/>
          <w:szCs w:val="31"/>
          <w:lang w:eastAsia="zh-CN"/>
        </w:rPr>
        <w:t>：</w:t>
      </w:r>
      <w:r>
        <w:rPr>
          <w:rFonts w:hint="eastAsia" w:ascii="仿宋_GB2312" w:eastAsia="仿宋_GB2312" w:cs="仿宋_GB2312"/>
          <w:b/>
          <w:bCs/>
          <w:color w:val="000000"/>
          <w:sz w:val="31"/>
          <w:szCs w:val="31"/>
        </w:rPr>
        <w:t xml:space="preserve"> </w:t>
      </w:r>
      <w:r>
        <w:rPr>
          <w:rFonts w:hint="eastAsia" w:ascii="仿宋_GB2312" w:eastAsia="仿宋_GB2312" w:cs="仿宋_GB2312"/>
          <w:color w:val="000000"/>
          <w:sz w:val="31"/>
          <w:szCs w:val="31"/>
          <w:lang w:eastAsia="zh-CN"/>
        </w:rPr>
        <w:t>原州区本级科技研发计划项目投资</w:t>
      </w:r>
      <w:r>
        <w:rPr>
          <w:rFonts w:hint="eastAsia" w:ascii="仿宋_GB2312" w:eastAsia="仿宋_GB2312" w:cs="仿宋_GB2312"/>
          <w:color w:val="000000"/>
          <w:sz w:val="31"/>
          <w:szCs w:val="31"/>
          <w:lang w:val="en-US" w:eastAsia="zh-CN"/>
        </w:rPr>
        <w:t>50万元，预计实施项目2个以上，</w:t>
      </w:r>
      <w:r>
        <w:rPr>
          <w:rFonts w:hint="eastAsia" w:ascii="仿宋_GB2312" w:eastAsia="仿宋_GB2312" w:cs="仿宋_GB2312"/>
          <w:color w:val="000000"/>
          <w:sz w:val="31"/>
          <w:szCs w:val="31"/>
        </w:rPr>
        <w:t>本项目主要用于支持本地区产业发展等领域需求开展科技创新研究活动，通过开展新品种、新技术、新装备、新工艺、新产品等的研发活动，推动本地区产业等领域升级、惠及民生福祉，</w:t>
      </w:r>
      <w:r>
        <w:rPr>
          <w:rFonts w:hint="eastAsia" w:ascii="仿宋_GB2312" w:eastAsia="仿宋_GB2312" w:cs="仿宋_GB2312"/>
          <w:color w:val="000000"/>
          <w:sz w:val="31"/>
          <w:szCs w:val="31"/>
          <w:lang w:val="en-US" w:eastAsia="zh-CN"/>
        </w:rPr>
        <w:t>同时企业创新收入及上缴税收同比增加、科技创新发展环境持续良好、企业发展创新能力明显增强，持续激励企业等创新主体的积极性，企业等创新主体的满意度达90%以上。</w:t>
      </w:r>
      <w:r>
        <w:rPr>
          <w:rFonts w:hint="eastAsia" w:ascii="仿宋_GB2312" w:eastAsia="仿宋_GB2312" w:cs="仿宋_GB2312"/>
          <w:color w:val="000000"/>
          <w:sz w:val="31"/>
          <w:szCs w:val="31"/>
        </w:rPr>
        <w:t>实现脱贫攻坚与乡村振兴有序衔接，提升县域科技创新能力。</w:t>
      </w:r>
      <w:r>
        <w:rPr>
          <w:rFonts w:hint="default" w:ascii="Times New Roman" w:hAnsi="Times New Roman" w:eastAsia="仿宋_GB2312" w:cs="Times New Roman"/>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auto"/>
        <w:outlineLvl w:val="1"/>
        <w:rPr>
          <w:rFonts w:hint="default" w:ascii="Times New Roman" w:hAnsi="Times New Roman" w:eastAsia="仿宋_GB2312" w:cs="Times New Roman"/>
          <w:b/>
          <w:bCs/>
          <w:kern w:val="0"/>
          <w:sz w:val="36"/>
          <w:szCs w:val="36"/>
        </w:rPr>
      </w:pPr>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auto"/>
        <w:outlineLvl w:val="1"/>
        <w:rPr>
          <w:rFonts w:hint="default" w:ascii="Times New Roman" w:hAnsi="Times New Roman" w:eastAsia="仿宋_GB2312" w:cs="Times New Roman"/>
          <w:b/>
          <w:bCs/>
          <w:kern w:val="0"/>
          <w:sz w:val="36"/>
          <w:szCs w:val="36"/>
        </w:rPr>
      </w:pPr>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auto"/>
        <w:outlineLvl w:val="1"/>
        <w:rPr>
          <w:rFonts w:hint="default" w:ascii="Times New Roman" w:hAnsi="Times New Roman" w:eastAsia="仿宋_GB2312" w:cs="Times New Roman"/>
          <w:b/>
          <w:bCs/>
          <w:kern w:val="0"/>
          <w:sz w:val="36"/>
          <w:szCs w:val="36"/>
        </w:rPr>
      </w:pPr>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auto"/>
        <w:outlineLvl w:val="1"/>
        <w:rPr>
          <w:rFonts w:hint="default" w:ascii="Times New Roman" w:hAnsi="Times New Roman" w:eastAsia="仿宋_GB2312" w:cs="Times New Roman"/>
          <w:b/>
          <w:bCs/>
          <w:kern w:val="0"/>
          <w:sz w:val="36"/>
          <w:szCs w:val="36"/>
        </w:rPr>
      </w:pPr>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auto"/>
        <w:outlineLvl w:val="1"/>
        <w:rPr>
          <w:rFonts w:hint="default" w:ascii="Times New Roman" w:hAnsi="Times New Roman" w:eastAsia="仿宋_GB2312" w:cs="Times New Roman"/>
          <w:b/>
          <w:bCs/>
          <w:kern w:val="0"/>
          <w:sz w:val="36"/>
          <w:szCs w:val="36"/>
        </w:rPr>
      </w:pPr>
    </w:p>
    <w:p>
      <w:pPr>
        <w:pStyle w:val="4"/>
        <w:rPr>
          <w:rFonts w:hint="default" w:ascii="Times New Roman" w:hAnsi="Times New Roman" w:eastAsia="仿宋_GB2312" w:cs="Times New Roman"/>
          <w:b/>
          <w:bCs/>
          <w:kern w:val="0"/>
          <w:sz w:val="36"/>
          <w:szCs w:val="36"/>
        </w:rPr>
      </w:pPr>
    </w:p>
    <w:p>
      <w:pPr>
        <w:pStyle w:val="4"/>
        <w:rPr>
          <w:rFonts w:hint="default" w:ascii="Times New Roman" w:hAnsi="Times New Roman" w:eastAsia="仿宋_GB2312" w:cs="Times New Roman"/>
          <w:b/>
          <w:bCs/>
          <w:kern w:val="0"/>
          <w:sz w:val="36"/>
          <w:szCs w:val="36"/>
        </w:rPr>
      </w:pPr>
    </w:p>
    <w:p>
      <w:pPr>
        <w:pStyle w:val="4"/>
        <w:rPr>
          <w:rFonts w:hint="default" w:ascii="Times New Roman" w:hAnsi="Times New Roman" w:eastAsia="仿宋_GB2312" w:cs="Times New Roman"/>
          <w:b/>
          <w:bCs/>
          <w:kern w:val="0"/>
          <w:sz w:val="36"/>
          <w:szCs w:val="36"/>
        </w:rPr>
      </w:pPr>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auto"/>
        <w:outlineLvl w:val="1"/>
        <w:rPr>
          <w:rFonts w:hint="default" w:ascii="Times New Roman" w:hAnsi="Times New Roman" w:eastAsia="仿宋_GB2312" w:cs="Times New Roman"/>
          <w:b/>
          <w:bCs/>
          <w:kern w:val="0"/>
          <w:sz w:val="36"/>
          <w:szCs w:val="36"/>
        </w:rPr>
      </w:pP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outlineLvl w:val="1"/>
        <w:rPr>
          <w:rFonts w:hint="default" w:ascii="Times New Roman" w:hAnsi="Times New Roman" w:eastAsia="方正小标宋简体" w:cs="Times New Roman"/>
          <w:b w:val="0"/>
          <w:bCs w:val="0"/>
          <w:kern w:val="0"/>
          <w:sz w:val="36"/>
          <w:szCs w:val="36"/>
        </w:rPr>
      </w:pPr>
      <w:r>
        <w:rPr>
          <w:rFonts w:hint="eastAsia" w:ascii="Times New Roman" w:hAnsi="Times New Roman" w:eastAsia="方正小标宋简体" w:cs="Times New Roman"/>
          <w:b w:val="0"/>
          <w:bCs w:val="0"/>
          <w:kern w:val="0"/>
          <w:sz w:val="36"/>
          <w:szCs w:val="36"/>
          <w:lang w:eastAsia="zh-CN"/>
        </w:rPr>
        <w:t>原州区科学技术局（汇总）</w:t>
      </w:r>
      <w:r>
        <w:rPr>
          <w:rFonts w:hint="default" w:ascii="Times New Roman" w:hAnsi="Times New Roman" w:eastAsia="方正小标宋简体" w:cs="Times New Roman"/>
          <w:b w:val="0"/>
          <w:bCs w:val="0"/>
          <w:kern w:val="0"/>
          <w:sz w:val="36"/>
          <w:szCs w:val="36"/>
          <w:lang w:val="en-US" w:eastAsia="zh-CN"/>
        </w:rPr>
        <w:t>2025</w:t>
      </w:r>
      <w:r>
        <w:rPr>
          <w:rFonts w:hint="default" w:ascii="Times New Roman" w:hAnsi="Times New Roman" w:eastAsia="方正小标宋简体" w:cs="Times New Roman"/>
          <w:b w:val="0"/>
          <w:bCs w:val="0"/>
          <w:kern w:val="0"/>
          <w:sz w:val="36"/>
          <w:szCs w:val="36"/>
        </w:rPr>
        <w:t>年部门预算</w:t>
      </w: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outlineLvl w:val="1"/>
        <w:rPr>
          <w:rFonts w:hint="default" w:ascii="Times New Roman" w:hAnsi="Times New Roman" w:eastAsia="方正小标宋简体" w:cs="Times New Roman"/>
          <w:b w:val="0"/>
          <w:bCs w:val="0"/>
          <w:kern w:val="0"/>
          <w:sz w:val="36"/>
          <w:szCs w:val="36"/>
        </w:rPr>
      </w:pPr>
      <w:r>
        <w:rPr>
          <w:rFonts w:hint="default" w:ascii="Times New Roman" w:hAnsi="Times New Roman" w:eastAsia="方正小标宋简体" w:cs="Times New Roman"/>
          <w:b w:val="0"/>
          <w:bCs w:val="0"/>
          <w:kern w:val="0"/>
          <w:sz w:val="36"/>
          <w:szCs w:val="36"/>
        </w:rPr>
        <w:t>——名词解释</w:t>
      </w:r>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auto"/>
        <w:outlineLvl w:val="1"/>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仿宋_GB2312" w:cs="Times New Roman"/>
          <w:b w:val="0"/>
          <w:bCs w:val="0"/>
          <w:kern w:val="0"/>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1、</w:t>
      </w:r>
      <w:r>
        <w:rPr>
          <w:rFonts w:hint="default" w:ascii="Times New Roman" w:hAnsi="Times New Roman" w:eastAsia="仿宋_GB2312" w:cs="Times New Roman"/>
          <w:sz w:val="32"/>
          <w:szCs w:val="32"/>
        </w:rPr>
        <w:t>支出功能分类科目编码、名称：按照《202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年政府收支分类科目》“类”、“款”、“项”的编码和名称填列</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2、</w:t>
      </w:r>
      <w:r>
        <w:rPr>
          <w:rFonts w:hint="default" w:ascii="Times New Roman" w:hAnsi="Times New Roman" w:eastAsia="仿宋_GB2312" w:cs="Times New Roman"/>
          <w:sz w:val="32"/>
          <w:szCs w:val="32"/>
        </w:rPr>
        <w:t>本年收入：是指单位本年度取得的全部收入。</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3、</w:t>
      </w:r>
      <w:r>
        <w:rPr>
          <w:rFonts w:hint="default" w:ascii="Times New Roman" w:hAnsi="Times New Roman" w:eastAsia="仿宋_GB2312" w:cs="Times New Roman"/>
          <w:sz w:val="32"/>
          <w:szCs w:val="32"/>
        </w:rPr>
        <w:t>上年结转：是指单位上年结转本年使用的基本支出结转、项目支出结转和结余和经营结余。</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4、</w:t>
      </w:r>
      <w:r>
        <w:rPr>
          <w:rFonts w:hint="default" w:ascii="Times New Roman" w:hAnsi="Times New Roman" w:eastAsia="仿宋_GB2312" w:cs="Times New Roman"/>
          <w:sz w:val="32"/>
          <w:szCs w:val="32"/>
        </w:rPr>
        <w:t>本年支出：是指单位本年度全部支出。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5、</w:t>
      </w:r>
      <w:r>
        <w:rPr>
          <w:rFonts w:hint="default" w:ascii="Times New Roman" w:hAnsi="Times New Roman" w:eastAsia="仿宋_GB2312" w:cs="Times New Roman"/>
          <w:sz w:val="32"/>
          <w:szCs w:val="32"/>
        </w:rPr>
        <w:t>财政拨款收入：是指单位本年度从本级财政部门取得的财政拨款，包括一般公共预算财政拨款和政府性基金预算财政拨款。</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6、</w:t>
      </w:r>
      <w:r>
        <w:rPr>
          <w:rFonts w:hint="default" w:ascii="Times New Roman" w:hAnsi="Times New Roman" w:eastAsia="仿宋_GB2312" w:cs="Times New Roman"/>
          <w:sz w:val="32"/>
          <w:szCs w:val="32"/>
        </w:rPr>
        <w:t>事业收入：是指事业单位开展专业业务活动及其辅助活动取得的收入。</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7、</w:t>
      </w:r>
      <w:r>
        <w:rPr>
          <w:rFonts w:hint="default" w:ascii="Times New Roman" w:hAnsi="Times New Roman" w:eastAsia="仿宋_GB2312" w:cs="Times New Roman"/>
          <w:sz w:val="32"/>
          <w:szCs w:val="32"/>
        </w:rPr>
        <w:t>经营收入：是指事业单位在专业业务活动及其辅助活动之外开展非独立核算经营活动取得的收入。</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8、</w:t>
      </w:r>
      <w:r>
        <w:rPr>
          <w:rFonts w:hint="default" w:ascii="Times New Roman" w:hAnsi="Times New Roman" w:eastAsia="仿宋_GB2312" w:cs="Times New Roman"/>
          <w:sz w:val="32"/>
          <w:szCs w:val="32"/>
        </w:rPr>
        <w:t>其他收入：是指单位取得的除“财政拨款收入”、“事业收入”、“经营收入”等以外的各项收入。</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9、</w:t>
      </w:r>
      <w:r>
        <w:rPr>
          <w:rFonts w:hint="default" w:ascii="Times New Roman" w:hAnsi="Times New Roman" w:eastAsia="仿宋_GB2312" w:cs="Times New Roman"/>
          <w:sz w:val="32"/>
          <w:szCs w:val="32"/>
        </w:rPr>
        <w:t>基本支出：是指单位为保障机构正常运转、完成日常工作任务而发生的各项支出。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10、</w:t>
      </w:r>
      <w:r>
        <w:rPr>
          <w:rFonts w:hint="default" w:ascii="Times New Roman" w:hAnsi="Times New Roman" w:eastAsia="仿宋_GB2312" w:cs="Times New Roman"/>
          <w:sz w:val="32"/>
          <w:szCs w:val="32"/>
        </w:rPr>
        <w:t>项目支出：是指单位为完成特定的行政工作任务或事业发展目标，在基本支出之外发生的各项支出。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11、</w:t>
      </w:r>
      <w:r>
        <w:rPr>
          <w:rFonts w:hint="default" w:ascii="Times New Roman" w:hAnsi="Times New Roman" w:eastAsia="仿宋_GB2312" w:cs="Times New Roman"/>
          <w:sz w:val="32"/>
          <w:szCs w:val="32"/>
        </w:rPr>
        <w:t>人员经费：是指单位基本支出中用一般公共预算财政拨款安排的“工资福利支出”和“对个人和家庭的补助”。</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12、</w:t>
      </w:r>
      <w:r>
        <w:rPr>
          <w:rFonts w:hint="default" w:ascii="Times New Roman" w:hAnsi="Times New Roman" w:eastAsia="仿宋_GB2312" w:cs="Times New Roman"/>
          <w:sz w:val="32"/>
          <w:szCs w:val="32"/>
        </w:rPr>
        <w:t>日常公用支出：是指单位用一般公共预算财政拨款安排的除人员经费以外的基本支出。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13、</w:t>
      </w:r>
      <w:r>
        <w:rPr>
          <w:rFonts w:hint="default" w:ascii="Times New Roman" w:hAnsi="Times New Roman" w:eastAsia="仿宋_GB2312" w:cs="Times New Roman"/>
          <w:sz w:val="32"/>
          <w:szCs w:val="32"/>
        </w:rPr>
        <w:t>“三公”经费：纳入财政预决算管理的“三公”经费，是指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sz w:val="32"/>
          <w:szCs w:val="32"/>
          <w:lang w:val="en-US" w:eastAsia="zh-CN"/>
        </w:rPr>
        <w:t xml:space="preserve">   14、</w:t>
      </w:r>
      <w:r>
        <w:rPr>
          <w:rFonts w:hint="default" w:ascii="Times New Roman" w:hAnsi="Times New Roman" w:eastAsia="仿宋_GB2312" w:cs="Times New Roman"/>
          <w:sz w:val="32"/>
          <w:szCs w:val="32"/>
        </w:rPr>
        <w:t>机关运行经费：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footerReference r:id="rId4" w:type="default"/>
      <w:footerReference r:id="rId5" w:type="even"/>
      <w:pgSz w:w="11906" w:h="16838"/>
      <w:pgMar w:top="2098" w:right="1474" w:bottom="1984" w:left="1587" w:header="851" w:footer="136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uJ/hIwIAADc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Je4n+EjAgAANwQAAA4AAAAAAAAAAQAgAAAANQEAAGRycy9lMm9Eb2Mu&#10;eG1sUEsFBgAAAAAGAAYAWQEAAMoFAAAAAA==&#10;">
              <v:fill on="f" focussize="0,0"/>
              <v:stroke on="f" weight="0.5pt"/>
              <v:imagedata o:title=""/>
              <o:lock v:ext="edit" aspectratio="f"/>
              <v:textbox inset="0mm,0mm,0mm,0mm" style="mso-fit-shape-to-text:t;">
                <w:txbxContent>
                  <w:p>
                    <w:pPr>
                      <w:pStyle w:val="5"/>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eastAsia="宋体"/>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rPr>
                              <w:rStyle w:val="9"/>
                              <w:rFonts w:eastAsia="宋体"/>
                              <w:sz w:val="28"/>
                              <w:szCs w:val="28"/>
                            </w:rPr>
                          </w:pPr>
                          <w:r>
                            <w:rPr>
                              <w:rFonts w:eastAsia="宋体"/>
                              <w:sz w:val="28"/>
                              <w:szCs w:val="28"/>
                            </w:rPr>
                            <w:fldChar w:fldCharType="begin"/>
                          </w:r>
                          <w:r>
                            <w:rPr>
                              <w:rStyle w:val="9"/>
                              <w:rFonts w:ascii="Times New Roman" w:hAnsi="Times New Roman" w:eastAsia="宋体" w:cs="Times New Roman"/>
                              <w:sz w:val="28"/>
                              <w:szCs w:val="28"/>
                            </w:rPr>
                            <w:instrText xml:space="preserve">PAGE  </w:instrText>
                          </w:r>
                          <w:r>
                            <w:rPr>
                              <w:rFonts w:eastAsia="宋体"/>
                              <w:sz w:val="28"/>
                              <w:szCs w:val="28"/>
                            </w:rPr>
                            <w:fldChar w:fldCharType="separate"/>
                          </w:r>
                          <w:r>
                            <w:rPr>
                              <w:rStyle w:val="9"/>
                              <w:rFonts w:ascii="Times New Roman" w:hAnsi="Times New Roman" w:eastAsia="宋体" w:cs="Times New Roman"/>
                              <w:sz w:val="28"/>
                              <w:szCs w:val="28"/>
                            </w:rPr>
                            <w:t>- 2 -</w:t>
                          </w:r>
                          <w:r>
                            <w:rPr>
                              <w:rFonts w:eastAsia="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5VQQhIgIAADc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uVUEISICAAA3BAAADgAAAAAAAAABACAAAAA1AQAAZHJzL2Uyb0RvYy54&#10;bWxQSwUGAAAAAAYABgBZAQAAyQUAAAAA&#10;">
              <v:fill on="f" focussize="0,0"/>
              <v:stroke on="f" weight="0.5pt"/>
              <v:imagedata o:title=""/>
              <o:lock v:ext="edit" aspectratio="f"/>
              <v:textbox inset="0mm,0mm,0mm,0mm" style="mso-fit-shape-to-text:t;">
                <w:txbxContent>
                  <w:p>
                    <w:pPr>
                      <w:pStyle w:val="5"/>
                      <w:rPr>
                        <w:rStyle w:val="9"/>
                        <w:rFonts w:eastAsia="宋体"/>
                        <w:sz w:val="28"/>
                        <w:szCs w:val="28"/>
                      </w:rPr>
                    </w:pPr>
                    <w:r>
                      <w:rPr>
                        <w:rFonts w:eastAsia="宋体"/>
                        <w:sz w:val="28"/>
                        <w:szCs w:val="28"/>
                      </w:rPr>
                      <w:fldChar w:fldCharType="begin"/>
                    </w:r>
                    <w:r>
                      <w:rPr>
                        <w:rStyle w:val="9"/>
                        <w:rFonts w:ascii="Times New Roman" w:hAnsi="Times New Roman" w:eastAsia="宋体" w:cs="Times New Roman"/>
                        <w:sz w:val="28"/>
                        <w:szCs w:val="28"/>
                      </w:rPr>
                      <w:instrText xml:space="preserve">PAGE  </w:instrText>
                    </w:r>
                    <w:r>
                      <w:rPr>
                        <w:rFonts w:eastAsia="宋体"/>
                        <w:sz w:val="28"/>
                        <w:szCs w:val="28"/>
                      </w:rPr>
                      <w:fldChar w:fldCharType="separate"/>
                    </w:r>
                    <w:r>
                      <w:rPr>
                        <w:rStyle w:val="9"/>
                        <w:rFonts w:ascii="Times New Roman" w:hAnsi="Times New Roman" w:eastAsia="宋体" w:cs="Times New Roman"/>
                        <w:sz w:val="28"/>
                        <w:szCs w:val="28"/>
                      </w:rPr>
                      <w:t>- 2 -</w:t>
                    </w:r>
                    <w:r>
                      <w:rPr>
                        <w:rFonts w:eastAsia="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eastAsia="宋体"/>
      </w:rPr>
    </w:pPr>
    <w:r>
      <w:rPr>
        <w:rFonts w:eastAsia="宋体"/>
      </w:rPr>
      <w:fldChar w:fldCharType="begin"/>
    </w:r>
    <w:r>
      <w:rPr>
        <w:rStyle w:val="9"/>
        <w:rFonts w:ascii="Times New Roman" w:hAnsi="Times New Roman" w:eastAsia="宋体" w:cs="Times New Roman"/>
      </w:rPr>
      <w:instrText xml:space="preserve">PAGE  </w:instrText>
    </w:r>
    <w:r>
      <w:rPr>
        <w:rFonts w:eastAsia="宋体"/>
      </w:rPr>
      <w:fldChar w:fldCharType="end"/>
    </w:r>
  </w:p>
  <w:p>
    <w:pPr>
      <w:pStyle w:val="5"/>
      <w:ind w:right="360" w:firstLine="360"/>
      <w:rPr>
        <w:rFonts w:eastAsia="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840BAD"/>
    <w:multiLevelType w:val="singleLevel"/>
    <w:tmpl w:val="BB840BAD"/>
    <w:lvl w:ilvl="0" w:tentative="0">
      <w:start w:val="3"/>
      <w:numFmt w:val="chineseCounting"/>
      <w:suff w:val="nothing"/>
      <w:lvlText w:val="（%1）"/>
      <w:lvlJc w:val="left"/>
      <w:rPr>
        <w:rFonts w:hint="eastAsia"/>
      </w:rPr>
    </w:lvl>
  </w:abstractNum>
  <w:abstractNum w:abstractNumId="1">
    <w:nsid w:val="CEBE7D4B"/>
    <w:multiLevelType w:val="singleLevel"/>
    <w:tmpl w:val="CEBE7D4B"/>
    <w:lvl w:ilvl="0" w:tentative="0">
      <w:start w:val="3"/>
      <w:numFmt w:val="chineseCounting"/>
      <w:suff w:val="nothing"/>
      <w:lvlText w:val="%1、"/>
      <w:lvlJc w:val="left"/>
      <w:pPr>
        <w:ind w:left="0" w:firstLine="4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A3C3C"/>
    <w:rsid w:val="10C57D99"/>
    <w:rsid w:val="61E34A69"/>
    <w:rsid w:val="6A86706C"/>
    <w:rsid w:val="D3DF3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spacing w:val="8"/>
      <w:sz w:val="24"/>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0"/>
      <w:ind w:left="0" w:leftChars="0" w:firstLine="420"/>
    </w:pPr>
    <w:rPr>
      <w:rFonts w:ascii="Arial" w:hAnsi="Arial" w:eastAsia="仿宋_GB2312"/>
      <w:sz w:val="28"/>
    </w:rPr>
  </w:style>
  <w:style w:type="paragraph" w:styleId="3">
    <w:name w:val="Body Text Indent"/>
    <w:basedOn w:val="1"/>
    <w:unhideWhenUsed/>
    <w:qFormat/>
    <w:uiPriority w:val="99"/>
    <w:pPr>
      <w:spacing w:after="120"/>
      <w:ind w:left="420" w:leftChars="200"/>
    </w:pPr>
  </w:style>
  <w:style w:type="paragraph" w:styleId="4">
    <w:name w:val="Body Text"/>
    <w:basedOn w:val="1"/>
    <w:qFormat/>
    <w:uiPriority w:val="0"/>
    <w:pPr>
      <w:spacing w:after="120"/>
    </w:pPr>
  </w:style>
  <w:style w:type="paragraph" w:styleId="5">
    <w:name w:val="footer"/>
    <w:qFormat/>
    <w:uiPriority w:val="0"/>
    <w:pPr>
      <w:widowControl w:val="0"/>
      <w:tabs>
        <w:tab w:val="center" w:pos="4153"/>
        <w:tab w:val="right" w:pos="8306"/>
      </w:tabs>
      <w:snapToGrid w:val="0"/>
      <w:jc w:val="left"/>
    </w:pPr>
    <w:rPr>
      <w:rFonts w:ascii="宋体" w:hAnsi="宋体" w:eastAsia="宋体" w:cs="宋体"/>
      <w:spacing w:val="8"/>
      <w:sz w:val="18"/>
      <w:szCs w:val="18"/>
      <w:lang w:val="en-US" w:eastAsia="zh-CN" w:bidi="ar-SA"/>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9">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3664</Words>
  <Characters>5521</Characters>
  <Lines>0</Lines>
  <Paragraphs>0</Paragraphs>
  <TotalTime>8</TotalTime>
  <ScaleCrop>false</ScaleCrop>
  <LinksUpToDate>false</LinksUpToDate>
  <CharactersWithSpaces>6679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2025-01-14T18:16:00Z</dcterms:created>
  <dc:creator>Administrator</dc:creator>
  <cp:lastModifiedBy>guyuan</cp:lastModifiedBy>
  <cp:lastPrinted>2025-01-14T19:54:00Z</cp:lastPrinted>
  <dcterms:modified xsi:type="dcterms:W3CDTF">2025-01-20T10:28:50Z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KSOTemplateDocerSaveRecord">
    <vt:lpwstr>eyJoZGlkIjoiZWM5ZjMyODdjNDBiMTEyN2RiNWMwMTZjZjkzNGIwMzUiLCJ1c2VySWQiOiIyODQ3NzQ0ODAifQ==</vt:lpwstr>
  </property>
  <property fmtid="{D5CDD505-2E9C-101B-9397-08002B2CF9AE}" pid="4" name="ICV">
    <vt:lpwstr>6C0CD2B3193140458762471047925114_12</vt:lpwstr>
  </property>
</Properties>
</file>