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43BC7">
      <w:pPr>
        <w:jc w:val="left"/>
      </w:pPr>
    </w:p>
    <w:p w14:paraId="767BA67A">
      <w:pPr>
        <w:jc w:val="left"/>
      </w:pPr>
    </w:p>
    <w:p w14:paraId="13BC4A2D">
      <w:pPr>
        <w:jc w:val="left"/>
      </w:pPr>
    </w:p>
    <w:p w14:paraId="0837D432">
      <w:pPr>
        <w:jc w:val="left"/>
      </w:pPr>
    </w:p>
    <w:p w14:paraId="29C106DA">
      <w:pPr>
        <w:jc w:val="left"/>
      </w:pPr>
    </w:p>
    <w:p w14:paraId="19EFE32A">
      <w:pPr>
        <w:jc w:val="left"/>
      </w:pPr>
    </w:p>
    <w:p w14:paraId="643C821B">
      <w:pPr>
        <w:jc w:val="center"/>
        <w:rPr>
          <w:rFonts w:hint="eastAsia" w:ascii="宋体" w:hAnsi="宋体" w:eastAsia="宋体" w:cs="宋体"/>
          <w:b/>
          <w:bCs/>
          <w:sz w:val="44"/>
          <w:szCs w:val="44"/>
        </w:rPr>
      </w:pPr>
      <w:r>
        <w:rPr>
          <w:rFonts w:hint="eastAsia" w:ascii="宋体" w:hAnsi="宋体" w:eastAsia="宋体" w:cs="宋体"/>
          <w:b/>
          <w:bCs/>
          <w:spacing w:val="6"/>
          <w:sz w:val="44"/>
          <w:szCs w:val="44"/>
        </w:rPr>
        <w:t>固原市原州区综合执法局</w:t>
      </w:r>
      <w:r>
        <w:rPr>
          <w:rFonts w:hint="eastAsia" w:cs="宋体"/>
          <w:b/>
          <w:bCs/>
          <w:spacing w:val="6"/>
          <w:sz w:val="44"/>
          <w:szCs w:val="44"/>
          <w:lang w:eastAsia="zh-CN"/>
        </w:rPr>
        <w:t>汇总</w:t>
      </w:r>
      <w:r>
        <w:rPr>
          <w:rFonts w:hint="eastAsia" w:ascii="宋体" w:hAnsi="宋体" w:eastAsia="宋体" w:cs="宋体"/>
          <w:b/>
          <w:bCs/>
          <w:spacing w:val="6"/>
          <w:sz w:val="44"/>
          <w:szCs w:val="44"/>
        </w:rPr>
        <w:t>202</w:t>
      </w:r>
      <w:r>
        <w:rPr>
          <w:rFonts w:hint="eastAsia" w:cs="宋体"/>
          <w:b/>
          <w:bCs/>
          <w:spacing w:val="6"/>
          <w:sz w:val="44"/>
          <w:szCs w:val="44"/>
          <w:lang w:val="en-US" w:eastAsia="zh-CN"/>
        </w:rPr>
        <w:t>5</w:t>
      </w:r>
      <w:r>
        <w:rPr>
          <w:rFonts w:hint="eastAsia" w:ascii="宋体" w:hAnsi="宋体" w:eastAsia="宋体" w:cs="宋体"/>
          <w:b/>
          <w:bCs/>
          <w:spacing w:val="6"/>
          <w:sz w:val="44"/>
          <w:szCs w:val="44"/>
        </w:rPr>
        <w:t>年部门预算</w:t>
      </w:r>
    </w:p>
    <w:p w14:paraId="1E710C30">
      <w:pPr>
        <w:jc w:val="left"/>
      </w:pPr>
      <w:r>
        <w:br w:type="page"/>
      </w:r>
    </w:p>
    <w:p w14:paraId="282CF65B">
      <w:pPr>
        <w:jc w:val="left"/>
        <w:rPr>
          <w:rFonts w:hint="eastAsia"/>
        </w:rPr>
      </w:pPr>
    </w:p>
    <w:p w14:paraId="3C6D316F">
      <w:pPr>
        <w:jc w:val="left"/>
        <w:rPr>
          <w:rFonts w:hint="eastAsia"/>
        </w:rPr>
      </w:pPr>
    </w:p>
    <w:p w14:paraId="4EF024C8">
      <w:pPr>
        <w:jc w:val="center"/>
        <w:rPr>
          <w:b/>
          <w:bCs/>
          <w:sz w:val="44"/>
          <w:szCs w:val="44"/>
        </w:rPr>
      </w:pPr>
      <w:r>
        <w:rPr>
          <w:rFonts w:hint="eastAsia"/>
          <w:b/>
          <w:bCs/>
          <w:sz w:val="44"/>
          <w:szCs w:val="44"/>
        </w:rPr>
        <w:t>目录</w:t>
      </w:r>
    </w:p>
    <w:p w14:paraId="4B169278">
      <w:pPr>
        <w:keepNext w:val="0"/>
        <w:keepLines w:val="0"/>
        <w:pageBreakBefore w:val="0"/>
        <w:widowControl/>
        <w:kinsoku/>
        <w:wordWrap/>
        <w:overflowPunct/>
        <w:topLinePunct w:val="0"/>
        <w:autoSpaceDE/>
        <w:autoSpaceDN/>
        <w:bidi w:val="0"/>
        <w:adjustRightInd/>
        <w:snapToGrid/>
        <w:spacing w:line="560" w:lineRule="exact"/>
        <w:ind w:left="0" w:firstLine="675" w:firstLineChars="200"/>
        <w:jc w:val="both"/>
        <w:textAlignment w:val="auto"/>
        <w:outlineLvl w:val="1"/>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第一部分  单位概况</w:t>
      </w:r>
    </w:p>
    <w:p w14:paraId="41ACC9FA">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一、主要职能</w:t>
      </w:r>
    </w:p>
    <w:p w14:paraId="76B710A9">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二、部门预算单位构成</w:t>
      </w:r>
    </w:p>
    <w:p w14:paraId="299D9F09">
      <w:pPr>
        <w:keepNext w:val="0"/>
        <w:keepLines w:val="0"/>
        <w:pageBreakBefore w:val="0"/>
        <w:widowControl/>
        <w:kinsoku/>
        <w:wordWrap/>
        <w:overflowPunct/>
        <w:topLinePunct w:val="0"/>
        <w:autoSpaceDE/>
        <w:autoSpaceDN/>
        <w:bidi w:val="0"/>
        <w:adjustRightInd/>
        <w:snapToGrid/>
        <w:spacing w:line="560" w:lineRule="exact"/>
        <w:ind w:left="0" w:firstLine="675" w:firstLineChars="200"/>
        <w:jc w:val="both"/>
        <w:textAlignment w:val="auto"/>
        <w:outlineLvl w:val="1"/>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第二部分  202</w:t>
      </w:r>
      <w:r>
        <w:rPr>
          <w:rFonts w:hint="eastAsia" w:ascii="仿宋_GB2312" w:eastAsia="仿宋_GB2312" w:cs="宋体"/>
          <w:b/>
          <w:kern w:val="0"/>
          <w:sz w:val="32"/>
          <w:szCs w:val="32"/>
          <w:lang w:val="en-US" w:eastAsia="zh-CN"/>
        </w:rPr>
        <w:t>5</w:t>
      </w:r>
      <w:r>
        <w:rPr>
          <w:rFonts w:hint="eastAsia" w:ascii="仿宋_GB2312" w:hAnsi="宋体" w:eastAsia="仿宋_GB2312" w:cs="宋体"/>
          <w:b/>
          <w:kern w:val="0"/>
          <w:sz w:val="32"/>
          <w:szCs w:val="32"/>
        </w:rPr>
        <w:t>年部门预算表</w:t>
      </w:r>
    </w:p>
    <w:p w14:paraId="40D66946">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一、财政拨款收支预算总表</w:t>
      </w:r>
    </w:p>
    <w:p w14:paraId="54778FBB">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二、一般公共预算财政拨款支出表</w:t>
      </w:r>
    </w:p>
    <w:p w14:paraId="1AFC27ED">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三、一般公共预算财政拨款基本支出表</w:t>
      </w:r>
    </w:p>
    <w:p w14:paraId="6853D2DE">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四、一般公共预算财政拨款“三公”经费支出表</w:t>
      </w:r>
    </w:p>
    <w:p w14:paraId="08A7853C">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五、政府性基金预算财政拨款支出表</w:t>
      </w:r>
    </w:p>
    <w:p w14:paraId="0FA1B62A">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六、部门收支总表</w:t>
      </w:r>
    </w:p>
    <w:p w14:paraId="060EA72F">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七、部门收入总表</w:t>
      </w:r>
    </w:p>
    <w:p w14:paraId="273A6F0A">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both"/>
        <w:textAlignment w:val="auto"/>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八、部门支出总表</w:t>
      </w:r>
    </w:p>
    <w:p w14:paraId="61CFE6A5">
      <w:pPr>
        <w:keepNext w:val="0"/>
        <w:keepLines w:val="0"/>
        <w:pageBreakBefore w:val="0"/>
        <w:widowControl/>
        <w:kinsoku/>
        <w:wordWrap/>
        <w:overflowPunct/>
        <w:topLinePunct w:val="0"/>
        <w:autoSpaceDE/>
        <w:autoSpaceDN/>
        <w:bidi w:val="0"/>
        <w:adjustRightInd/>
        <w:snapToGrid/>
        <w:spacing w:line="560" w:lineRule="exact"/>
        <w:ind w:left="0" w:firstLine="675" w:firstLineChars="200"/>
        <w:jc w:val="both"/>
        <w:textAlignment w:val="auto"/>
        <w:outlineLvl w:val="1"/>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第三部分202</w:t>
      </w:r>
      <w:r>
        <w:rPr>
          <w:rFonts w:hint="eastAsia" w:ascii="仿宋_GB2312" w:eastAsia="仿宋_GB2312" w:cs="宋体"/>
          <w:b/>
          <w:kern w:val="0"/>
          <w:sz w:val="32"/>
          <w:szCs w:val="32"/>
          <w:lang w:val="en-US" w:eastAsia="zh-CN"/>
        </w:rPr>
        <w:t>5</w:t>
      </w:r>
      <w:r>
        <w:rPr>
          <w:rFonts w:hint="eastAsia" w:ascii="仿宋_GB2312" w:hAnsi="宋体" w:eastAsia="仿宋_GB2312" w:cs="宋体"/>
          <w:b/>
          <w:kern w:val="0"/>
          <w:sz w:val="32"/>
          <w:szCs w:val="32"/>
        </w:rPr>
        <w:t>年部门预算情况说明</w:t>
      </w:r>
    </w:p>
    <w:p w14:paraId="3A341C02">
      <w:pPr>
        <w:keepNext w:val="0"/>
        <w:keepLines w:val="0"/>
        <w:pageBreakBefore w:val="0"/>
        <w:widowControl/>
        <w:kinsoku/>
        <w:wordWrap/>
        <w:overflowPunct/>
        <w:topLinePunct w:val="0"/>
        <w:autoSpaceDE/>
        <w:autoSpaceDN/>
        <w:bidi w:val="0"/>
        <w:adjustRightInd/>
        <w:snapToGrid/>
        <w:spacing w:line="560" w:lineRule="exact"/>
        <w:ind w:left="0" w:firstLine="675" w:firstLineChars="200"/>
        <w:jc w:val="both"/>
        <w:textAlignment w:val="auto"/>
        <w:outlineLvl w:val="1"/>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第四部分  名词解释</w:t>
      </w:r>
    </w:p>
    <w:p w14:paraId="3EB8C885">
      <w:pPr>
        <w:jc w:val="left"/>
      </w:pPr>
    </w:p>
    <w:p w14:paraId="50E4DE79">
      <w:pPr>
        <w:jc w:val="left"/>
      </w:pPr>
    </w:p>
    <w:p w14:paraId="5234BAF8">
      <w:pPr>
        <w:jc w:val="left"/>
      </w:pPr>
    </w:p>
    <w:p w14:paraId="7163838F">
      <w:pPr>
        <w:jc w:val="left"/>
      </w:pPr>
    </w:p>
    <w:p w14:paraId="1F4415DC">
      <w:pPr>
        <w:jc w:val="left"/>
      </w:pPr>
    </w:p>
    <w:p w14:paraId="5B071340">
      <w:pPr>
        <w:jc w:val="left"/>
      </w:pPr>
    </w:p>
    <w:p w14:paraId="112E7A0C">
      <w:pPr>
        <w:jc w:val="left"/>
      </w:pPr>
    </w:p>
    <w:p w14:paraId="5647B76E">
      <w:pPr>
        <w:jc w:val="left"/>
      </w:pPr>
    </w:p>
    <w:p w14:paraId="5C0BF39A">
      <w:pPr>
        <w:widowControl/>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固原市原州区综合执法局</w:t>
      </w:r>
      <w:r>
        <w:rPr>
          <w:rFonts w:hint="eastAsia" w:ascii="方正小标宋简体" w:hAnsi="方正小标宋简体" w:eastAsia="方正小标宋简体" w:cs="方正小标宋简体"/>
          <w:b w:val="0"/>
          <w:bCs/>
          <w:kern w:val="0"/>
          <w:sz w:val="44"/>
          <w:szCs w:val="44"/>
          <w:lang w:eastAsia="zh-CN"/>
        </w:rPr>
        <w:t>汇总</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年部门预算——单位概况</w:t>
      </w:r>
    </w:p>
    <w:p w14:paraId="662EF059">
      <w:pPr>
        <w:jc w:val="left"/>
      </w:pPr>
    </w:p>
    <w:p w14:paraId="0AED1964">
      <w:pPr>
        <w:widowControl/>
        <w:spacing w:line="560" w:lineRule="exact"/>
        <w:ind w:firstLine="48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一、主要职能</w:t>
      </w:r>
    </w:p>
    <w:p w14:paraId="5315B04C">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1、贯彻执行国家、自治区、固原市有关市容管理方面的法律、法规、规章和政策。研究拟订市容环境卫生管理有关规范性文件和行业规范及标准，并组织实施。</w:t>
      </w:r>
    </w:p>
    <w:p w14:paraId="0A2258FA">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2、制定城市环境卫生发展规划和年度计划。</w:t>
      </w:r>
    </w:p>
    <w:p w14:paraId="6083D259">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3、负责城市市容环境卫生管理，负责环境卫生设施的规划建设及其管护工作；负责城市环境卫生作业服务市场的监管、城市生活垃圾和特定废弃物的管理。</w:t>
      </w:r>
    </w:p>
    <w:p w14:paraId="7DB80EF9">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4、负责城市建筑垃圾和工程渣土处置管理工作。督促相关部门、单位做好拆迁现场、施工现场的环境卫生工作；组织城市生活垃圾处理费、建筑垃圾和工程渣土处置费的征收，并监督使用。</w:t>
      </w:r>
    </w:p>
    <w:p w14:paraId="7E37E113">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5、负责对各乡镇、街道办事处环境整治工作的指导、协调、检查、监督。</w:t>
      </w:r>
    </w:p>
    <w:p w14:paraId="2B32AF84">
      <w:pPr>
        <w:keepNext w:val="0"/>
        <w:keepLines w:val="0"/>
        <w:pageBreakBefore w:val="0"/>
        <w:widowControl/>
        <w:kinsoku/>
        <w:wordWrap/>
        <w:overflowPunct/>
        <w:topLinePunct w:val="0"/>
        <w:autoSpaceDE/>
        <w:autoSpaceDN/>
        <w:bidi w:val="0"/>
        <w:adjustRightInd/>
        <w:snapToGrid/>
        <w:spacing w:line="560" w:lineRule="exact"/>
        <w:ind w:left="0" w:firstLine="480"/>
        <w:jc w:val="left"/>
        <w:textAlignment w:val="auto"/>
        <w:rPr>
          <w:rFonts w:hint="eastAsia" w:ascii="黑体" w:hAnsi="黑体" w:eastAsia="黑体" w:cs="宋体"/>
          <w:b w:val="0"/>
          <w:bCs w:val="0"/>
          <w:kern w:val="0"/>
          <w:sz w:val="32"/>
          <w:szCs w:val="32"/>
        </w:rPr>
      </w:pPr>
      <w:r>
        <w:rPr>
          <w:rFonts w:hint="eastAsia" w:ascii="黑体" w:hAnsi="黑体" w:eastAsia="黑体" w:cs="宋体"/>
          <w:b w:val="0"/>
          <w:bCs w:val="0"/>
          <w:kern w:val="0"/>
          <w:sz w:val="32"/>
          <w:szCs w:val="32"/>
        </w:rPr>
        <w:t>二、部门预算单位构成</w:t>
      </w:r>
    </w:p>
    <w:p w14:paraId="13F7CE52">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left"/>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从预算单位构成看，固原市原州区综合执法局</w:t>
      </w:r>
      <w:r>
        <w:rPr>
          <w:rFonts w:hint="eastAsia" w:ascii="仿宋_GB2312" w:eastAsia="仿宋_GB2312" w:cs="宋体"/>
          <w:kern w:val="0"/>
          <w:sz w:val="32"/>
          <w:szCs w:val="32"/>
          <w:lang w:eastAsia="zh-CN"/>
        </w:rPr>
        <w:t>汇总</w:t>
      </w:r>
      <w:r>
        <w:rPr>
          <w:rFonts w:hint="eastAsia" w:ascii="仿宋_GB2312" w:hAnsi="黑体" w:eastAsia="仿宋_GB2312" w:cs="宋体"/>
          <w:bCs/>
          <w:kern w:val="0"/>
          <w:sz w:val="32"/>
          <w:szCs w:val="32"/>
        </w:rPr>
        <w:t>部门预算包括：综合执法局本级预算、所属事业单位预算。纳入综合执法局</w:t>
      </w:r>
      <w:r>
        <w:rPr>
          <w:rFonts w:hint="eastAsia" w:ascii="仿宋_GB2312" w:hAnsi="黑体" w:eastAsia="仿宋_GB2312" w:cs="宋体"/>
          <w:bCs/>
          <w:kern w:val="0"/>
          <w:sz w:val="32"/>
          <w:szCs w:val="32"/>
          <w:lang w:eastAsia="zh-CN"/>
        </w:rPr>
        <w:t>汇总</w:t>
      </w:r>
      <w:r>
        <w:rPr>
          <w:rFonts w:hint="eastAsia" w:ascii="仿宋_GB2312" w:hAnsi="黑体" w:eastAsia="仿宋_GB2312" w:cs="宋体"/>
          <w:bCs/>
          <w:kern w:val="0"/>
          <w:sz w:val="32"/>
          <w:szCs w:val="32"/>
        </w:rPr>
        <w:t>202</w:t>
      </w:r>
      <w:r>
        <w:rPr>
          <w:rFonts w:hint="eastAsia" w:ascii="仿宋_GB2312" w:hAnsi="黑体" w:eastAsia="仿宋_GB2312" w:cs="宋体"/>
          <w:bCs/>
          <w:kern w:val="0"/>
          <w:sz w:val="32"/>
          <w:szCs w:val="32"/>
          <w:lang w:val="en-US" w:eastAsia="zh-CN"/>
        </w:rPr>
        <w:t>5</w:t>
      </w:r>
      <w:r>
        <w:rPr>
          <w:rFonts w:hint="eastAsia" w:ascii="仿宋_GB2312" w:hAnsi="黑体" w:eastAsia="仿宋_GB2312" w:cs="宋体"/>
          <w:bCs/>
          <w:kern w:val="0"/>
          <w:sz w:val="32"/>
          <w:szCs w:val="32"/>
        </w:rPr>
        <w:t>年部门预算编制的二级预算单位包括：</w:t>
      </w:r>
    </w:p>
    <w:p w14:paraId="08556E75">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04" w:leftChars="0" w:firstLine="0" w:firstLineChars="0"/>
        <w:jc w:val="both"/>
        <w:textAlignment w:val="auto"/>
        <w:rPr>
          <w:rFonts w:hint="eastAsia" w:ascii="仿宋_GB2312" w:eastAsia="仿宋_GB2312" w:cs="宋体"/>
          <w:kern w:val="0"/>
          <w:sz w:val="32"/>
          <w:szCs w:val="32"/>
          <w:lang w:eastAsia="zh-CN"/>
        </w:rPr>
      </w:pPr>
      <w:r>
        <w:rPr>
          <w:rFonts w:hint="eastAsia" w:ascii="仿宋_GB2312" w:hAnsi="宋体" w:eastAsia="仿宋_GB2312" w:cs="宋体"/>
          <w:kern w:val="0"/>
          <w:sz w:val="32"/>
          <w:szCs w:val="32"/>
        </w:rPr>
        <w:t>固原市原州区</w:t>
      </w:r>
      <w:r>
        <w:rPr>
          <w:rFonts w:hint="eastAsia" w:ascii="仿宋_GB2312" w:hAnsi="宋体" w:eastAsia="仿宋_GB2312" w:cs="宋体"/>
          <w:kern w:val="0"/>
          <w:sz w:val="32"/>
          <w:szCs w:val="32"/>
          <w:lang w:eastAsia="zh-CN"/>
        </w:rPr>
        <w:t>综合执法局</w:t>
      </w:r>
      <w:r>
        <w:rPr>
          <w:rFonts w:hint="eastAsia" w:ascii="仿宋_GB2312" w:hAnsi="宋体" w:eastAsia="仿宋_GB2312" w:cs="宋体"/>
          <w:kern w:val="0"/>
          <w:sz w:val="32"/>
          <w:szCs w:val="32"/>
        </w:rPr>
        <w:t>本级</w:t>
      </w:r>
      <w:r>
        <w:rPr>
          <w:rFonts w:hint="eastAsia" w:ascii="仿宋_GB2312" w:eastAsia="仿宋_GB2312" w:cs="宋体"/>
          <w:kern w:val="0"/>
          <w:sz w:val="32"/>
          <w:szCs w:val="32"/>
          <w:lang w:eastAsia="zh-CN"/>
        </w:rPr>
        <w:t>；</w:t>
      </w:r>
    </w:p>
    <w:p w14:paraId="00F779A9">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04" w:leftChars="0" w:firstLine="0" w:firstLineChars="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固原市原州区城市管理执法监察大队</w:t>
      </w:r>
      <w:r>
        <w:rPr>
          <w:rFonts w:hint="eastAsia" w:ascii="仿宋_GB2312" w:hAnsi="宋体" w:eastAsia="仿宋_GB2312" w:cs="宋体"/>
          <w:kern w:val="0"/>
          <w:sz w:val="32"/>
          <w:szCs w:val="32"/>
          <w:lang w:val="en-US" w:eastAsia="zh-CN"/>
        </w:rPr>
        <w:t>;</w:t>
      </w:r>
    </w:p>
    <w:p w14:paraId="0DF2FB09">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kern w:val="0"/>
          <w:sz w:val="32"/>
          <w:szCs w:val="32"/>
          <w:lang w:val="en-US" w:eastAsia="zh-CN"/>
        </w:rPr>
      </w:pP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固原市原州区住房保障和物业管理中心</w:t>
      </w:r>
      <w:r>
        <w:rPr>
          <w:rFonts w:hint="eastAsia" w:ascii="仿宋_GB2312" w:eastAsia="仿宋_GB2312" w:cs="宋体"/>
          <w:kern w:val="0"/>
          <w:sz w:val="32"/>
          <w:szCs w:val="32"/>
          <w:lang w:val="en-US" w:eastAsia="zh-CN"/>
        </w:rPr>
        <w:t>；</w:t>
      </w:r>
    </w:p>
    <w:p w14:paraId="119E7C20">
      <w:pPr>
        <w:keepNext w:val="0"/>
        <w:keepLines w:val="0"/>
        <w:pageBreakBefore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固原市原州区</w:t>
      </w:r>
      <w:r>
        <w:rPr>
          <w:rFonts w:hint="eastAsia" w:ascii="仿宋_GB2312" w:eastAsia="仿宋_GB2312"/>
          <w:sz w:val="32"/>
          <w:szCs w:val="32"/>
          <w:lang w:eastAsia="zh-CN"/>
        </w:rPr>
        <w:t>环境卫生服务中心</w:t>
      </w:r>
      <w:r>
        <w:rPr>
          <w:rFonts w:hint="eastAsia" w:ascii="仿宋_GB2312" w:eastAsia="仿宋_GB2312"/>
          <w:sz w:val="32"/>
          <w:szCs w:val="32"/>
        </w:rPr>
        <w:t>；</w:t>
      </w:r>
    </w:p>
    <w:p w14:paraId="181FCD36">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、固原市原州区土地房屋征收办公室；</w:t>
      </w:r>
    </w:p>
    <w:p w14:paraId="1DE6FF64">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根据有关规定，</w:t>
      </w:r>
      <w:r>
        <w:rPr>
          <w:rFonts w:hint="eastAsia" w:ascii="仿宋_GB2312" w:hAnsi="宋体" w:eastAsia="仿宋_GB2312" w:cs="宋体"/>
          <w:kern w:val="0"/>
          <w:sz w:val="32"/>
          <w:szCs w:val="32"/>
          <w:lang w:eastAsia="zh-CN"/>
        </w:rPr>
        <w:t>综合执法局</w:t>
      </w:r>
      <w:r>
        <w:rPr>
          <w:rFonts w:hint="eastAsia" w:ascii="仿宋_GB2312" w:eastAsia="仿宋_GB2312" w:cs="宋体"/>
          <w:kern w:val="0"/>
          <w:sz w:val="32"/>
          <w:szCs w:val="32"/>
          <w:lang w:eastAsia="zh-CN"/>
        </w:rPr>
        <w:t>汇总</w:t>
      </w:r>
      <w:r>
        <w:rPr>
          <w:rFonts w:hint="eastAsia" w:ascii="仿宋_GB2312" w:hAnsi="宋体" w:eastAsia="仿宋_GB2312" w:cs="宋体"/>
          <w:kern w:val="0"/>
          <w:sz w:val="32"/>
          <w:szCs w:val="32"/>
        </w:rPr>
        <w:t>部门预算涵盖单位包括：</w:t>
      </w:r>
      <w:r>
        <w:rPr>
          <w:rFonts w:hint="eastAsia" w:ascii="仿宋_GB2312" w:hAnsi="宋体" w:eastAsia="仿宋_GB2312" w:cs="宋体"/>
          <w:kern w:val="0"/>
          <w:sz w:val="32"/>
          <w:szCs w:val="32"/>
          <w:lang w:eastAsia="zh-CN"/>
        </w:rPr>
        <w:t>综合执法局</w:t>
      </w:r>
      <w:r>
        <w:rPr>
          <w:rFonts w:hint="eastAsia" w:ascii="仿宋_GB2312" w:hAnsi="宋体" w:eastAsia="仿宋_GB2312" w:cs="宋体"/>
          <w:kern w:val="0"/>
          <w:sz w:val="32"/>
          <w:szCs w:val="32"/>
        </w:rPr>
        <w:t>本级（编制</w:t>
      </w:r>
      <w:r>
        <w:rPr>
          <w:rFonts w:hint="eastAsia" w:ascii="仿宋_GB2312" w:hAnsi="宋体" w:eastAsia="仿宋_GB2312" w:cs="宋体"/>
          <w:kern w:val="0"/>
          <w:sz w:val="32"/>
          <w:szCs w:val="32"/>
          <w:lang w:val="en-US" w:eastAsia="zh-CN"/>
        </w:rPr>
        <w:t>10人</w:t>
      </w:r>
      <w:r>
        <w:rPr>
          <w:rFonts w:hint="eastAsia" w:ascii="仿宋_GB2312" w:hAnsi="宋体" w:eastAsia="仿宋_GB2312" w:cs="宋体"/>
          <w:kern w:val="0"/>
          <w:sz w:val="32"/>
          <w:szCs w:val="32"/>
        </w:rPr>
        <w:t>，现有人员在职</w:t>
      </w:r>
      <w:r>
        <w:rPr>
          <w:rFonts w:hint="eastAsia" w:ascii="仿宋_GB2312" w:eastAsia="仿宋_GB2312" w:cs="宋体"/>
          <w:kern w:val="0"/>
          <w:sz w:val="32"/>
          <w:szCs w:val="32"/>
          <w:lang w:val="en-US" w:eastAsia="zh-CN"/>
        </w:rPr>
        <w:t>7</w:t>
      </w:r>
      <w:r>
        <w:rPr>
          <w:rFonts w:hint="eastAsia" w:ascii="仿宋_GB2312" w:hAnsi="宋体" w:eastAsia="仿宋_GB2312" w:cs="宋体"/>
          <w:kern w:val="0"/>
          <w:sz w:val="32"/>
          <w:szCs w:val="32"/>
          <w:lang w:val="en-US" w:eastAsia="zh-CN"/>
        </w:rPr>
        <w:t>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城市管理执法监察大队（编制</w:t>
      </w:r>
      <w:r>
        <w:rPr>
          <w:rFonts w:hint="eastAsia" w:ascii="仿宋_GB2312" w:eastAsia="仿宋_GB2312" w:cs="宋体"/>
          <w:kern w:val="0"/>
          <w:sz w:val="32"/>
          <w:szCs w:val="32"/>
          <w:lang w:val="en-US" w:eastAsia="zh-CN"/>
        </w:rPr>
        <w:t>110</w:t>
      </w:r>
      <w:r>
        <w:rPr>
          <w:rFonts w:hint="eastAsia" w:ascii="仿宋_GB2312" w:hAnsi="宋体" w:eastAsia="仿宋_GB2312" w:cs="宋体"/>
          <w:kern w:val="0"/>
          <w:sz w:val="32"/>
          <w:szCs w:val="32"/>
          <w:lang w:val="en-US" w:eastAsia="zh-CN"/>
        </w:rPr>
        <w:t>人</w:t>
      </w:r>
      <w:r>
        <w:rPr>
          <w:rFonts w:hint="eastAsia" w:ascii="仿宋_GB2312" w:hAnsi="宋体" w:eastAsia="仿宋_GB2312" w:cs="宋体"/>
          <w:kern w:val="0"/>
          <w:sz w:val="32"/>
          <w:szCs w:val="32"/>
        </w:rPr>
        <w:t>，现有人员在职</w:t>
      </w:r>
      <w:r>
        <w:rPr>
          <w:rFonts w:hint="eastAsia" w:ascii="仿宋_GB2312" w:eastAsia="仿宋_GB2312" w:cs="宋体"/>
          <w:kern w:val="0"/>
          <w:sz w:val="32"/>
          <w:szCs w:val="32"/>
          <w:lang w:val="en-US" w:eastAsia="zh-CN"/>
        </w:rPr>
        <w:t>100</w:t>
      </w:r>
      <w:r>
        <w:rPr>
          <w:rFonts w:hint="eastAsia" w:ascii="仿宋_GB2312" w:hAnsi="宋体" w:eastAsia="仿宋_GB2312" w:cs="宋体"/>
          <w:kern w:val="0"/>
          <w:sz w:val="32"/>
          <w:szCs w:val="32"/>
          <w:lang w:val="en-US" w:eastAsia="zh-CN"/>
        </w:rPr>
        <w:t>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住房保障和物业管理中心（编制</w:t>
      </w: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lang w:val="en-US" w:eastAsia="zh-CN"/>
        </w:rPr>
        <w:t>人，现在职人员</w:t>
      </w: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lang w:val="en-US" w:eastAsia="zh-CN"/>
        </w:rPr>
        <w:t>人）</w:t>
      </w:r>
      <w:r>
        <w:rPr>
          <w:rFonts w:hint="eastAsia" w:ascii="仿宋_GB2312" w:eastAsia="仿宋_GB2312" w:cs="宋体"/>
          <w:kern w:val="0"/>
          <w:sz w:val="32"/>
          <w:szCs w:val="32"/>
          <w:lang w:val="en-US" w:eastAsia="zh-CN"/>
        </w:rPr>
        <w:t>；</w:t>
      </w:r>
      <w:r>
        <w:rPr>
          <w:rFonts w:hint="eastAsia" w:ascii="仿宋_GB2312" w:eastAsia="仿宋_GB2312"/>
          <w:sz w:val="32"/>
          <w:szCs w:val="32"/>
          <w:lang w:eastAsia="zh-CN"/>
        </w:rPr>
        <w:t>环境卫生服务中心（</w:t>
      </w:r>
      <w:r>
        <w:rPr>
          <w:rFonts w:hint="eastAsia" w:ascii="仿宋_GB2312" w:eastAsia="仿宋_GB2312"/>
          <w:sz w:val="32"/>
          <w:szCs w:val="32"/>
        </w:rPr>
        <w:t>编制</w:t>
      </w:r>
      <w:r>
        <w:rPr>
          <w:rFonts w:hint="eastAsia" w:ascii="仿宋_GB2312" w:eastAsia="仿宋_GB2312"/>
          <w:sz w:val="32"/>
          <w:szCs w:val="32"/>
          <w:lang w:val="en-US" w:eastAsia="zh-CN"/>
        </w:rPr>
        <w:t>27</w:t>
      </w:r>
      <w:r>
        <w:rPr>
          <w:rFonts w:hint="eastAsia" w:ascii="仿宋" w:hAnsi="仿宋" w:eastAsia="仿宋" w:cs="仿宋"/>
          <w:sz w:val="32"/>
          <w:szCs w:val="32"/>
          <w:lang w:val="en-US" w:eastAsia="zh-CN"/>
        </w:rPr>
        <w:t>人，</w:t>
      </w:r>
      <w:r>
        <w:rPr>
          <w:rFonts w:hint="eastAsia" w:ascii="仿宋_GB2312" w:hAnsi="宋体" w:eastAsia="仿宋_GB2312" w:cs="宋体"/>
          <w:kern w:val="0"/>
          <w:sz w:val="32"/>
          <w:szCs w:val="32"/>
          <w:lang w:val="en-US" w:eastAsia="zh-CN"/>
        </w:rPr>
        <w:t>现在职人员</w:t>
      </w:r>
      <w:r>
        <w:rPr>
          <w:rFonts w:hint="eastAsia" w:ascii="仿宋_GB2312" w:eastAsia="仿宋_GB2312" w:cs="宋体"/>
          <w:kern w:val="0"/>
          <w:sz w:val="32"/>
          <w:szCs w:val="32"/>
          <w:lang w:val="en-US" w:eastAsia="zh-CN"/>
        </w:rPr>
        <w:t>26</w:t>
      </w:r>
      <w:r>
        <w:rPr>
          <w:rFonts w:hint="eastAsia" w:ascii="仿宋_GB2312" w:hAnsi="宋体" w:eastAsia="仿宋_GB2312" w:cs="宋体"/>
          <w:kern w:val="0"/>
          <w:sz w:val="32"/>
          <w:szCs w:val="32"/>
          <w:lang w:val="en-US" w:eastAsia="zh-CN"/>
        </w:rPr>
        <w:t>人</w:t>
      </w:r>
      <w:r>
        <w:rPr>
          <w:rFonts w:hint="eastAsia" w:ascii="仿宋_GB2312" w:eastAsia="仿宋_GB2312" w:cs="宋体"/>
          <w:kern w:val="0"/>
          <w:sz w:val="32"/>
          <w:szCs w:val="32"/>
          <w:lang w:val="en-US" w:eastAsia="zh-CN"/>
        </w:rPr>
        <w:t>）；</w:t>
      </w:r>
      <w:r>
        <w:rPr>
          <w:rFonts w:hint="eastAsia" w:ascii="仿宋_GB2312" w:eastAsia="仿宋_GB2312"/>
          <w:sz w:val="32"/>
          <w:szCs w:val="32"/>
        </w:rPr>
        <w:t>土地房屋征收办公室</w:t>
      </w:r>
      <w:r>
        <w:rPr>
          <w:rFonts w:hint="eastAsia" w:ascii="仿宋_GB2312" w:eastAsia="仿宋_GB2312"/>
          <w:sz w:val="32"/>
          <w:szCs w:val="32"/>
          <w:lang w:eastAsia="zh-CN"/>
        </w:rPr>
        <w:t>（</w:t>
      </w:r>
      <w:r>
        <w:rPr>
          <w:rFonts w:hint="eastAsia" w:ascii="仿宋_GB2312" w:eastAsia="仿宋_GB2312"/>
          <w:sz w:val="32"/>
          <w:szCs w:val="32"/>
        </w:rPr>
        <w:t>编制</w:t>
      </w:r>
      <w:r>
        <w:rPr>
          <w:rFonts w:hint="eastAsia" w:ascii="仿宋_GB2312" w:eastAsia="仿宋_GB2312"/>
          <w:sz w:val="32"/>
          <w:szCs w:val="32"/>
          <w:lang w:val="en-US" w:eastAsia="zh-CN"/>
        </w:rPr>
        <w:t>5</w:t>
      </w:r>
      <w:r>
        <w:rPr>
          <w:rFonts w:hint="eastAsia" w:ascii="仿宋_GB2312" w:hAnsi="宋体" w:eastAsia="仿宋_GB2312" w:cs="宋体"/>
          <w:kern w:val="0"/>
          <w:sz w:val="32"/>
          <w:szCs w:val="32"/>
          <w:lang w:val="en-US" w:eastAsia="zh-CN"/>
        </w:rPr>
        <w:t>人</w:t>
      </w:r>
      <w:r>
        <w:rPr>
          <w:rFonts w:hint="eastAsia" w:ascii="仿宋_GB2312" w:eastAsia="仿宋_GB2312" w:cs="宋体"/>
          <w:kern w:val="0"/>
          <w:sz w:val="32"/>
          <w:szCs w:val="32"/>
          <w:lang w:val="en-US" w:eastAsia="zh-CN"/>
        </w:rPr>
        <w:t>，</w:t>
      </w:r>
      <w:r>
        <w:rPr>
          <w:rFonts w:hint="eastAsia" w:ascii="仿宋_GB2312" w:hAnsi="宋体" w:eastAsia="仿宋_GB2312" w:cs="宋体"/>
          <w:kern w:val="0"/>
          <w:sz w:val="32"/>
          <w:szCs w:val="32"/>
          <w:lang w:val="en-US" w:eastAsia="zh-CN"/>
        </w:rPr>
        <w:t>现在职人员</w:t>
      </w:r>
      <w:r>
        <w:rPr>
          <w:rFonts w:hint="eastAsia" w:ascii="仿宋_GB2312" w:eastAsia="仿宋_GB2312" w:cs="宋体"/>
          <w:kern w:val="0"/>
          <w:sz w:val="32"/>
          <w:szCs w:val="32"/>
          <w:lang w:val="en-US" w:eastAsia="zh-CN"/>
        </w:rPr>
        <w:t>5人）</w:t>
      </w:r>
      <w:r>
        <w:rPr>
          <w:rFonts w:hint="eastAsia" w:ascii="仿宋_GB2312" w:hAnsi="宋体" w:eastAsia="仿宋_GB2312" w:cs="宋体"/>
          <w:kern w:val="0"/>
          <w:sz w:val="32"/>
          <w:szCs w:val="32"/>
          <w:lang w:val="en-US" w:eastAsia="zh-CN"/>
        </w:rPr>
        <w:t>。</w:t>
      </w:r>
    </w:p>
    <w:p w14:paraId="0374CC34">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50A30EDD">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2ECCB178">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0D94611A">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00FF8E6C">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005FA377">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38BA84A5">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7D98DED1">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4C58CC29">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pPr>
    </w:p>
    <w:p w14:paraId="161C4849">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eastAsia" w:ascii="仿宋_GB2312" w:hAnsi="黑体" w:eastAsia="仿宋_GB2312" w:cs="宋体"/>
          <w:bCs/>
          <w:kern w:val="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14:paraId="445379BF">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原州区综合执法局</w:t>
      </w:r>
      <w:r>
        <w:rPr>
          <w:rFonts w:hint="eastAsia" w:ascii="方正小标宋简体" w:hAnsi="方正小标宋简体" w:eastAsia="方正小标宋简体" w:cs="方正小标宋简体"/>
          <w:bCs/>
          <w:sz w:val="44"/>
          <w:szCs w:val="44"/>
          <w:lang w:eastAsia="zh-CN"/>
        </w:rPr>
        <w:t>汇总</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年部门预算——预算表</w:t>
      </w:r>
    </w:p>
    <w:p w14:paraId="72FDB7C5">
      <w:pPr>
        <w:jc w:val="left"/>
      </w:pPr>
    </w:p>
    <w:p w14:paraId="06754423">
      <w:pPr>
        <w:jc w:val="left"/>
        <w:rPr>
          <w:rFonts w:hint="eastAsia" w:ascii="黑体" w:hAnsi="黑体" w:eastAsia="黑体" w:cs="黑体"/>
          <w:sz w:val="32"/>
          <w:szCs w:val="32"/>
        </w:rPr>
      </w:pPr>
      <w:r>
        <w:rPr>
          <w:rFonts w:hint="eastAsia" w:ascii="黑体" w:hAnsi="黑体" w:eastAsia="黑体" w:cs="黑体"/>
          <w:sz w:val="32"/>
          <w:szCs w:val="32"/>
        </w:rPr>
        <w:t>一、财政拨款收支预算总表</w:t>
      </w:r>
    </w:p>
    <w:p w14:paraId="2C2A83B3">
      <w:pPr>
        <w:widowControl/>
        <w:spacing w:line="560" w:lineRule="exact"/>
        <w:jc w:val="center"/>
        <w:outlineLvl w:val="1"/>
        <w:rPr>
          <w:rFonts w:hint="eastAsia" w:ascii="仿宋_GB2312" w:eastAsia="仿宋_GB2312" w:cs="宋体"/>
          <w:b/>
          <w:sz w:val="36"/>
          <w:szCs w:val="36"/>
        </w:rPr>
      </w:pPr>
      <w:r>
        <w:rPr>
          <w:rFonts w:hint="eastAsia" w:ascii="仿宋_GB2312" w:eastAsia="仿宋_GB2312" w:cs="宋体"/>
          <w:b/>
          <w:sz w:val="36"/>
          <w:szCs w:val="36"/>
        </w:rPr>
        <w:t>财政拨款收支预算总表</w:t>
      </w:r>
    </w:p>
    <w:p w14:paraId="7956AFA7">
      <w:pPr>
        <w:widowControl/>
        <w:ind w:firstLine="672" w:firstLineChars="200"/>
        <w:jc w:val="left"/>
        <w:outlineLvl w:val="1"/>
        <w:rPr>
          <w:rFonts w:hint="eastAsia" w:ascii="仿宋_GB2312" w:hAnsi="宋体" w:eastAsia="仿宋_GB2312" w:cs="宋体"/>
          <w:kern w:val="0"/>
          <w:sz w:val="30"/>
          <w:szCs w:val="30"/>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w:t>
      </w:r>
      <w:r>
        <w:rPr>
          <w:rFonts w:hint="eastAsia" w:ascii="仿宋_GB2312" w:hAnsi="宋体" w:eastAsia="仿宋_GB2312" w:cs="宋体"/>
          <w:kern w:val="0"/>
          <w:sz w:val="30"/>
          <w:szCs w:val="30"/>
        </w:rPr>
        <w:t>单位：万元</w:t>
      </w:r>
    </w:p>
    <w:tbl>
      <w:tblPr>
        <w:tblStyle w:val="5"/>
        <w:tblW w:w="0" w:type="auto"/>
        <w:tblInd w:w="91" w:type="dxa"/>
        <w:tblLayout w:type="fixed"/>
        <w:tblCellMar>
          <w:top w:w="0" w:type="dxa"/>
          <w:left w:w="108" w:type="dxa"/>
          <w:bottom w:w="0" w:type="dxa"/>
          <w:right w:w="108" w:type="dxa"/>
        </w:tblCellMar>
      </w:tblPr>
      <w:tblGrid>
        <w:gridCol w:w="3860"/>
        <w:gridCol w:w="1969"/>
        <w:gridCol w:w="3251"/>
        <w:gridCol w:w="1569"/>
        <w:gridCol w:w="1559"/>
        <w:gridCol w:w="952"/>
      </w:tblGrid>
      <w:tr w14:paraId="5D224ED8">
        <w:tblPrEx>
          <w:tblCellMar>
            <w:top w:w="0" w:type="dxa"/>
            <w:left w:w="108" w:type="dxa"/>
            <w:bottom w:w="0" w:type="dxa"/>
            <w:right w:w="108" w:type="dxa"/>
          </w:tblCellMar>
        </w:tblPrEx>
        <w:trPr>
          <w:trHeight w:val="464" w:hRule="atLeast"/>
        </w:trPr>
        <w:tc>
          <w:tcPr>
            <w:tcW w:w="5829" w:type="dxa"/>
            <w:gridSpan w:val="2"/>
            <w:tcBorders>
              <w:top w:val="single" w:color="000000" w:sz="8" w:space="0"/>
              <w:left w:val="single" w:color="000000" w:sz="8" w:space="0"/>
              <w:bottom w:val="single" w:color="000000" w:sz="4" w:space="0"/>
              <w:right w:val="single" w:color="000000" w:sz="4" w:space="0"/>
            </w:tcBorders>
            <w:noWrap/>
            <w:vAlign w:val="center"/>
          </w:tcPr>
          <w:p w14:paraId="09A8759C">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收     入</w:t>
            </w:r>
          </w:p>
        </w:tc>
        <w:tc>
          <w:tcPr>
            <w:tcW w:w="7331" w:type="dxa"/>
            <w:gridSpan w:val="4"/>
            <w:tcBorders>
              <w:top w:val="single" w:color="000000" w:sz="8" w:space="0"/>
              <w:left w:val="nil"/>
              <w:bottom w:val="single" w:color="000000" w:sz="4" w:space="0"/>
              <w:right w:val="single" w:color="000000" w:sz="4" w:space="0"/>
            </w:tcBorders>
            <w:noWrap/>
            <w:vAlign w:val="center"/>
          </w:tcPr>
          <w:p w14:paraId="52CBB065">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支     出</w:t>
            </w:r>
          </w:p>
        </w:tc>
      </w:tr>
      <w:tr w14:paraId="4B3CA78A">
        <w:tblPrEx>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noWrap/>
            <w:vAlign w:val="center"/>
          </w:tcPr>
          <w:p w14:paraId="5D94BB82">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项    目</w:t>
            </w:r>
          </w:p>
        </w:tc>
        <w:tc>
          <w:tcPr>
            <w:tcW w:w="1969" w:type="dxa"/>
            <w:vMerge w:val="restart"/>
            <w:tcBorders>
              <w:top w:val="nil"/>
              <w:left w:val="nil"/>
              <w:bottom w:val="single" w:color="000000" w:sz="4" w:space="0"/>
              <w:right w:val="single" w:color="000000" w:sz="4" w:space="0"/>
            </w:tcBorders>
            <w:noWrap/>
            <w:vAlign w:val="center"/>
          </w:tcPr>
          <w:p w14:paraId="6DA71306">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预算数</w:t>
            </w:r>
          </w:p>
        </w:tc>
        <w:tc>
          <w:tcPr>
            <w:tcW w:w="3251" w:type="dxa"/>
            <w:vMerge w:val="restart"/>
            <w:tcBorders>
              <w:top w:val="nil"/>
              <w:left w:val="nil"/>
              <w:bottom w:val="single" w:color="000000" w:sz="4" w:space="0"/>
              <w:right w:val="single" w:color="000000" w:sz="4" w:space="0"/>
            </w:tcBorders>
            <w:noWrap/>
            <w:vAlign w:val="center"/>
          </w:tcPr>
          <w:p w14:paraId="75BE9F68">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noWrap/>
            <w:vAlign w:val="center"/>
          </w:tcPr>
          <w:p w14:paraId="4B0894B4">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预算数</w:t>
            </w:r>
          </w:p>
        </w:tc>
      </w:tr>
      <w:tr w14:paraId="1AC97547">
        <w:tblPrEx>
          <w:tblCellMar>
            <w:top w:w="0" w:type="dxa"/>
            <w:left w:w="108" w:type="dxa"/>
            <w:bottom w:w="0" w:type="dxa"/>
            <w:right w:w="108" w:type="dxa"/>
          </w:tblCellMar>
        </w:tblPrEx>
        <w:trPr>
          <w:trHeight w:val="841" w:hRule="atLeast"/>
        </w:trPr>
        <w:tc>
          <w:tcPr>
            <w:tcW w:w="3860" w:type="dxa"/>
            <w:vMerge w:val="continue"/>
            <w:tcBorders>
              <w:top w:val="nil"/>
              <w:left w:val="single" w:color="000000" w:sz="8" w:space="0"/>
              <w:bottom w:val="single" w:color="000000" w:sz="4" w:space="0"/>
              <w:right w:val="single" w:color="000000" w:sz="4" w:space="0"/>
            </w:tcBorders>
            <w:noWrap/>
            <w:vAlign w:val="center"/>
          </w:tcPr>
          <w:p w14:paraId="12FF1588">
            <w:pPr>
              <w:widowControl/>
              <w:jc w:val="left"/>
              <w:rPr>
                <w:rFonts w:hint="eastAsia" w:ascii="宋体" w:hAnsi="宋体" w:eastAsia="宋体" w:cs="Arial"/>
                <w:b/>
                <w:bCs/>
                <w:color w:val="000000"/>
                <w:kern w:val="0"/>
                <w:sz w:val="22"/>
                <w:szCs w:val="22"/>
              </w:rPr>
            </w:pPr>
          </w:p>
        </w:tc>
        <w:tc>
          <w:tcPr>
            <w:tcW w:w="1969" w:type="dxa"/>
            <w:vMerge w:val="continue"/>
            <w:tcBorders>
              <w:top w:val="nil"/>
              <w:left w:val="nil"/>
              <w:bottom w:val="single" w:color="000000" w:sz="4" w:space="0"/>
              <w:right w:val="single" w:color="000000" w:sz="4" w:space="0"/>
            </w:tcBorders>
            <w:noWrap/>
            <w:vAlign w:val="center"/>
          </w:tcPr>
          <w:p w14:paraId="1B7588A3">
            <w:pPr>
              <w:widowControl/>
              <w:jc w:val="left"/>
              <w:rPr>
                <w:rFonts w:hint="eastAsia" w:ascii="宋体" w:hAnsi="宋体" w:eastAsia="宋体" w:cs="Arial"/>
                <w:b/>
                <w:bCs/>
                <w:color w:val="000000"/>
                <w:kern w:val="0"/>
                <w:sz w:val="22"/>
                <w:szCs w:val="22"/>
              </w:rPr>
            </w:pPr>
          </w:p>
        </w:tc>
        <w:tc>
          <w:tcPr>
            <w:tcW w:w="3251" w:type="dxa"/>
            <w:vMerge w:val="continue"/>
            <w:tcBorders>
              <w:top w:val="nil"/>
              <w:left w:val="nil"/>
              <w:bottom w:val="single" w:color="000000" w:sz="4" w:space="0"/>
              <w:right w:val="single" w:color="000000" w:sz="4" w:space="0"/>
            </w:tcBorders>
            <w:noWrap/>
            <w:vAlign w:val="center"/>
          </w:tcPr>
          <w:p w14:paraId="4F7EFF89">
            <w:pPr>
              <w:widowControl/>
              <w:jc w:val="left"/>
              <w:rPr>
                <w:rFonts w:hint="eastAsia" w:ascii="宋体" w:hAnsi="宋体" w:eastAsia="宋体" w:cs="Arial"/>
                <w:b/>
                <w:bCs/>
                <w:color w:val="000000"/>
                <w:kern w:val="0"/>
                <w:sz w:val="22"/>
                <w:szCs w:val="22"/>
              </w:rPr>
            </w:pPr>
          </w:p>
        </w:tc>
        <w:tc>
          <w:tcPr>
            <w:tcW w:w="1569" w:type="dxa"/>
            <w:tcBorders>
              <w:top w:val="nil"/>
              <w:left w:val="nil"/>
              <w:bottom w:val="single" w:color="000000" w:sz="4" w:space="0"/>
              <w:right w:val="single" w:color="000000" w:sz="4" w:space="0"/>
            </w:tcBorders>
            <w:noWrap/>
            <w:vAlign w:val="center"/>
          </w:tcPr>
          <w:p w14:paraId="17E93C4F">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小计</w:t>
            </w:r>
          </w:p>
        </w:tc>
        <w:tc>
          <w:tcPr>
            <w:tcW w:w="1559" w:type="dxa"/>
            <w:tcBorders>
              <w:top w:val="nil"/>
              <w:left w:val="nil"/>
              <w:bottom w:val="single" w:color="000000" w:sz="4" w:space="0"/>
              <w:right w:val="single" w:color="000000" w:sz="4" w:space="0"/>
            </w:tcBorders>
            <w:noWrap/>
            <w:vAlign w:val="center"/>
          </w:tcPr>
          <w:p w14:paraId="1F952669">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一般公共预算财政拨款支出</w:t>
            </w:r>
          </w:p>
        </w:tc>
        <w:tc>
          <w:tcPr>
            <w:tcW w:w="952" w:type="dxa"/>
            <w:tcBorders>
              <w:top w:val="nil"/>
              <w:left w:val="nil"/>
              <w:bottom w:val="single" w:color="000000" w:sz="4" w:space="0"/>
              <w:right w:val="single" w:color="000000" w:sz="4" w:space="0"/>
            </w:tcBorders>
            <w:noWrap/>
            <w:vAlign w:val="center"/>
          </w:tcPr>
          <w:p w14:paraId="6A37F913">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政府性基金预算财政拨款支出</w:t>
            </w:r>
          </w:p>
        </w:tc>
      </w:tr>
      <w:tr w14:paraId="6CB53FC4">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667398BA">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一、本年收入</w:t>
            </w:r>
          </w:p>
        </w:tc>
        <w:tc>
          <w:tcPr>
            <w:tcW w:w="1969" w:type="dxa"/>
            <w:tcBorders>
              <w:top w:val="nil"/>
              <w:left w:val="nil"/>
              <w:bottom w:val="single" w:color="000000" w:sz="4" w:space="0"/>
              <w:right w:val="single" w:color="000000" w:sz="4" w:space="0"/>
            </w:tcBorders>
            <w:noWrap/>
            <w:vAlign w:val="center"/>
          </w:tcPr>
          <w:p w14:paraId="530794D0">
            <w:pPr>
              <w:widowControl/>
              <w:jc w:val="left"/>
              <w:rPr>
                <w:rFonts w:hint="default" w:ascii="宋体" w:hAnsi="宋体" w:eastAsia="宋体" w:cs="Arial"/>
                <w:b/>
                <w:bCs/>
                <w:color w:val="000000"/>
                <w:kern w:val="0"/>
                <w:sz w:val="22"/>
                <w:szCs w:val="22"/>
                <w:lang w:val="en-US" w:eastAsia="zh-CN"/>
              </w:rPr>
            </w:pPr>
            <w:r>
              <w:rPr>
                <w:rFonts w:hint="eastAsia" w:cs="Arial"/>
                <w:b/>
                <w:bCs/>
                <w:color w:val="000000"/>
                <w:kern w:val="0"/>
                <w:sz w:val="22"/>
                <w:szCs w:val="22"/>
                <w:lang w:val="en-US" w:eastAsia="zh-CN"/>
              </w:rPr>
              <w:t>5400.58</w:t>
            </w:r>
          </w:p>
        </w:tc>
        <w:tc>
          <w:tcPr>
            <w:tcW w:w="3251" w:type="dxa"/>
            <w:tcBorders>
              <w:top w:val="nil"/>
              <w:left w:val="nil"/>
              <w:bottom w:val="single" w:color="000000" w:sz="4" w:space="0"/>
              <w:right w:val="single" w:color="000000" w:sz="4" w:space="0"/>
            </w:tcBorders>
            <w:noWrap/>
            <w:vAlign w:val="center"/>
          </w:tcPr>
          <w:p w14:paraId="71839F3D">
            <w:pPr>
              <w:widowControl/>
              <w:jc w:val="left"/>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一、本年支出</w:t>
            </w:r>
          </w:p>
        </w:tc>
        <w:tc>
          <w:tcPr>
            <w:tcW w:w="1569" w:type="dxa"/>
            <w:tcBorders>
              <w:top w:val="nil"/>
              <w:left w:val="nil"/>
              <w:bottom w:val="single" w:color="000000" w:sz="4" w:space="0"/>
              <w:right w:val="single" w:color="000000" w:sz="4" w:space="0"/>
            </w:tcBorders>
            <w:noWrap/>
            <w:vAlign w:val="center"/>
          </w:tcPr>
          <w:p w14:paraId="022D8D34">
            <w:pPr>
              <w:widowControl/>
              <w:jc w:val="left"/>
              <w:rPr>
                <w:rFonts w:hint="default" w:ascii="宋体" w:hAnsi="宋体" w:eastAsia="宋体" w:cs="Arial"/>
                <w:b/>
                <w:bCs/>
                <w:color w:val="000000"/>
                <w:kern w:val="0"/>
                <w:sz w:val="22"/>
                <w:szCs w:val="22"/>
                <w:lang w:val="en-US" w:eastAsia="zh-CN"/>
              </w:rPr>
            </w:pPr>
            <w:r>
              <w:rPr>
                <w:rFonts w:hint="eastAsia" w:cs="Arial"/>
                <w:b/>
                <w:bCs/>
                <w:color w:val="000000"/>
                <w:kern w:val="0"/>
                <w:sz w:val="22"/>
                <w:szCs w:val="22"/>
                <w:lang w:val="en-US" w:eastAsia="zh-CN"/>
              </w:rPr>
              <w:t>5400.58</w:t>
            </w:r>
          </w:p>
        </w:tc>
        <w:tc>
          <w:tcPr>
            <w:tcW w:w="1559" w:type="dxa"/>
            <w:tcBorders>
              <w:top w:val="nil"/>
              <w:left w:val="nil"/>
              <w:bottom w:val="single" w:color="000000" w:sz="4" w:space="0"/>
              <w:right w:val="single" w:color="000000" w:sz="4" w:space="0"/>
            </w:tcBorders>
            <w:noWrap/>
            <w:vAlign w:val="center"/>
          </w:tcPr>
          <w:p w14:paraId="0FA8959B">
            <w:pPr>
              <w:widowControl/>
              <w:jc w:val="left"/>
              <w:rPr>
                <w:rFonts w:hint="default" w:ascii="宋体" w:hAnsi="宋体" w:eastAsia="宋体" w:cs="Arial"/>
                <w:b/>
                <w:bCs/>
                <w:color w:val="000000"/>
                <w:kern w:val="0"/>
                <w:sz w:val="22"/>
                <w:szCs w:val="22"/>
                <w:lang w:val="en-US" w:eastAsia="zh-CN"/>
              </w:rPr>
            </w:pPr>
            <w:r>
              <w:rPr>
                <w:rFonts w:hint="eastAsia" w:cs="Arial"/>
                <w:b/>
                <w:bCs/>
                <w:color w:val="000000"/>
                <w:kern w:val="0"/>
                <w:sz w:val="22"/>
                <w:szCs w:val="22"/>
                <w:lang w:val="en-US" w:eastAsia="zh-CN"/>
              </w:rPr>
              <w:t>5400.58</w:t>
            </w:r>
          </w:p>
        </w:tc>
        <w:tc>
          <w:tcPr>
            <w:tcW w:w="952" w:type="dxa"/>
            <w:tcBorders>
              <w:top w:val="nil"/>
              <w:left w:val="nil"/>
              <w:bottom w:val="single" w:color="000000" w:sz="4" w:space="0"/>
              <w:right w:val="single" w:color="000000" w:sz="4" w:space="0"/>
            </w:tcBorders>
            <w:noWrap/>
            <w:vAlign w:val="center"/>
          </w:tcPr>
          <w:p w14:paraId="54F765FB">
            <w:pPr>
              <w:widowControl/>
              <w:jc w:val="left"/>
              <w:rPr>
                <w:rFonts w:hint="eastAsia" w:ascii="宋体" w:hAnsi="宋体" w:eastAsia="宋体" w:cs="Arial"/>
                <w:b/>
                <w:bCs/>
                <w:color w:val="000000"/>
                <w:kern w:val="0"/>
                <w:sz w:val="22"/>
                <w:szCs w:val="22"/>
              </w:rPr>
            </w:pPr>
          </w:p>
        </w:tc>
      </w:tr>
      <w:tr w14:paraId="02D9EED8">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121B6D11">
            <w:pPr>
              <w:widowControl/>
              <w:jc w:val="left"/>
              <w:rPr>
                <w:rFonts w:hint="eastAsia" w:cs="Arial"/>
                <w:color w:val="000000"/>
                <w:sz w:val="22"/>
                <w:szCs w:val="22"/>
              </w:rPr>
            </w:pPr>
            <w:r>
              <w:rPr>
                <w:rFonts w:hint="eastAsia" w:cs="Arial"/>
                <w:color w:val="000000"/>
                <w:sz w:val="22"/>
                <w:szCs w:val="22"/>
              </w:rPr>
              <w:t>（一）一般公共预算财政拨款收入</w:t>
            </w:r>
          </w:p>
        </w:tc>
        <w:tc>
          <w:tcPr>
            <w:tcW w:w="1969" w:type="dxa"/>
            <w:tcBorders>
              <w:top w:val="nil"/>
              <w:left w:val="nil"/>
              <w:bottom w:val="single" w:color="000000" w:sz="4" w:space="0"/>
              <w:right w:val="single" w:color="000000" w:sz="4" w:space="0"/>
            </w:tcBorders>
            <w:noWrap/>
            <w:vAlign w:val="center"/>
          </w:tcPr>
          <w:p w14:paraId="308CD0C1">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4379.23</w:t>
            </w:r>
          </w:p>
        </w:tc>
        <w:tc>
          <w:tcPr>
            <w:tcW w:w="3251" w:type="dxa"/>
            <w:tcBorders>
              <w:top w:val="nil"/>
              <w:left w:val="nil"/>
              <w:bottom w:val="single" w:color="000000" w:sz="4" w:space="0"/>
              <w:right w:val="single" w:color="000000" w:sz="4" w:space="0"/>
            </w:tcBorders>
            <w:noWrap/>
            <w:vAlign w:val="center"/>
          </w:tcPr>
          <w:p w14:paraId="6FAD48F0">
            <w:pPr>
              <w:widowControl/>
              <w:jc w:val="left"/>
              <w:rPr>
                <w:rFonts w:hint="eastAsia" w:cs="Arial"/>
                <w:color w:val="000000"/>
                <w:sz w:val="22"/>
                <w:szCs w:val="22"/>
              </w:rPr>
            </w:pPr>
            <w:r>
              <w:rPr>
                <w:rFonts w:hint="eastAsia" w:cs="Arial"/>
                <w:color w:val="000000"/>
                <w:sz w:val="22"/>
                <w:szCs w:val="22"/>
              </w:rPr>
              <w:t>（一）一般公共服务支出</w:t>
            </w:r>
          </w:p>
        </w:tc>
        <w:tc>
          <w:tcPr>
            <w:tcW w:w="1569" w:type="dxa"/>
            <w:tcBorders>
              <w:top w:val="nil"/>
              <w:left w:val="nil"/>
              <w:bottom w:val="single" w:color="000000" w:sz="4" w:space="0"/>
              <w:right w:val="single" w:color="000000" w:sz="4" w:space="0"/>
            </w:tcBorders>
            <w:noWrap/>
            <w:vAlign w:val="center"/>
          </w:tcPr>
          <w:p w14:paraId="0199FE49">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117.21</w:t>
            </w:r>
          </w:p>
        </w:tc>
        <w:tc>
          <w:tcPr>
            <w:tcW w:w="1559" w:type="dxa"/>
            <w:tcBorders>
              <w:top w:val="nil"/>
              <w:left w:val="nil"/>
              <w:bottom w:val="single" w:color="000000" w:sz="4" w:space="0"/>
              <w:right w:val="single" w:color="000000" w:sz="4" w:space="0"/>
            </w:tcBorders>
            <w:noWrap/>
            <w:vAlign w:val="center"/>
          </w:tcPr>
          <w:p w14:paraId="67829AC8">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117.21</w:t>
            </w:r>
          </w:p>
        </w:tc>
        <w:tc>
          <w:tcPr>
            <w:tcW w:w="952" w:type="dxa"/>
            <w:tcBorders>
              <w:top w:val="nil"/>
              <w:left w:val="nil"/>
              <w:bottom w:val="single" w:color="000000" w:sz="4" w:space="0"/>
              <w:right w:val="single" w:color="000000" w:sz="4" w:space="0"/>
            </w:tcBorders>
            <w:noWrap/>
            <w:vAlign w:val="center"/>
          </w:tcPr>
          <w:p w14:paraId="5282946E">
            <w:pPr>
              <w:widowControl/>
              <w:jc w:val="left"/>
              <w:rPr>
                <w:rFonts w:hint="eastAsia" w:cs="Arial"/>
                <w:color w:val="000000"/>
                <w:sz w:val="22"/>
                <w:szCs w:val="22"/>
              </w:rPr>
            </w:pPr>
          </w:p>
        </w:tc>
      </w:tr>
      <w:tr w14:paraId="76CF3765">
        <w:tblPrEx>
          <w:tblCellMar>
            <w:top w:w="0" w:type="dxa"/>
            <w:left w:w="108" w:type="dxa"/>
            <w:bottom w:w="0" w:type="dxa"/>
            <w:right w:w="108" w:type="dxa"/>
          </w:tblCellMar>
        </w:tblPrEx>
        <w:trPr>
          <w:trHeight w:val="90" w:hRule="atLeast"/>
        </w:trPr>
        <w:tc>
          <w:tcPr>
            <w:tcW w:w="3860" w:type="dxa"/>
            <w:tcBorders>
              <w:top w:val="nil"/>
              <w:left w:val="single" w:color="000000" w:sz="8" w:space="0"/>
              <w:bottom w:val="single" w:color="000000" w:sz="4" w:space="0"/>
              <w:right w:val="single" w:color="000000" w:sz="4" w:space="0"/>
            </w:tcBorders>
            <w:noWrap/>
            <w:vAlign w:val="center"/>
          </w:tcPr>
          <w:p w14:paraId="5E5A63B7">
            <w:pPr>
              <w:widowControl/>
              <w:jc w:val="left"/>
              <w:rPr>
                <w:rFonts w:hint="eastAsia" w:cs="Arial"/>
                <w:color w:val="000000"/>
                <w:sz w:val="22"/>
                <w:szCs w:val="22"/>
              </w:rPr>
            </w:pPr>
            <w:r>
              <w:rPr>
                <w:rFonts w:hint="eastAsia" w:cs="Arial"/>
                <w:color w:val="000000"/>
                <w:sz w:val="22"/>
                <w:szCs w:val="22"/>
              </w:rPr>
              <w:t>（二）政府性基金预算财政拨款收入</w:t>
            </w:r>
          </w:p>
        </w:tc>
        <w:tc>
          <w:tcPr>
            <w:tcW w:w="1969" w:type="dxa"/>
            <w:tcBorders>
              <w:top w:val="nil"/>
              <w:left w:val="nil"/>
              <w:bottom w:val="single" w:color="000000" w:sz="4" w:space="0"/>
              <w:right w:val="single" w:color="000000" w:sz="4" w:space="0"/>
            </w:tcBorders>
            <w:noWrap/>
            <w:vAlign w:val="center"/>
          </w:tcPr>
          <w:p w14:paraId="710958A6">
            <w:pPr>
              <w:widowControl/>
              <w:jc w:val="left"/>
              <w:rPr>
                <w:rFonts w:hint="eastAsia" w:cs="Arial"/>
                <w:color w:val="000000"/>
                <w:sz w:val="22"/>
                <w:szCs w:val="22"/>
              </w:rPr>
            </w:pPr>
          </w:p>
        </w:tc>
        <w:tc>
          <w:tcPr>
            <w:tcW w:w="3251" w:type="dxa"/>
            <w:tcBorders>
              <w:top w:val="nil"/>
              <w:left w:val="nil"/>
              <w:bottom w:val="single" w:color="000000" w:sz="4" w:space="0"/>
              <w:right w:val="single" w:color="000000" w:sz="4" w:space="0"/>
            </w:tcBorders>
            <w:noWrap/>
            <w:vAlign w:val="center"/>
          </w:tcPr>
          <w:p w14:paraId="5F5667D4">
            <w:pPr>
              <w:widowControl/>
              <w:jc w:val="left"/>
              <w:rPr>
                <w:rFonts w:hint="eastAsia" w:cs="Arial"/>
                <w:color w:val="000000"/>
                <w:sz w:val="22"/>
                <w:szCs w:val="22"/>
              </w:rPr>
            </w:pPr>
            <w:r>
              <w:rPr>
                <w:rFonts w:hint="eastAsia" w:cs="Arial"/>
                <w:color w:val="000000"/>
                <w:sz w:val="22"/>
                <w:szCs w:val="22"/>
              </w:rPr>
              <w:t>（二）外交支出</w:t>
            </w:r>
          </w:p>
        </w:tc>
        <w:tc>
          <w:tcPr>
            <w:tcW w:w="1569" w:type="dxa"/>
            <w:tcBorders>
              <w:top w:val="nil"/>
              <w:left w:val="nil"/>
              <w:bottom w:val="single" w:color="000000" w:sz="4" w:space="0"/>
              <w:right w:val="single" w:color="000000" w:sz="4" w:space="0"/>
            </w:tcBorders>
            <w:noWrap/>
            <w:vAlign w:val="center"/>
          </w:tcPr>
          <w:p w14:paraId="5ED4CAAA">
            <w:pPr>
              <w:widowControl/>
              <w:jc w:val="left"/>
              <w:rPr>
                <w:rFonts w:hint="eastAsia" w:cs="Arial"/>
                <w:color w:val="000000"/>
                <w:sz w:val="22"/>
                <w:szCs w:val="22"/>
              </w:rPr>
            </w:pPr>
          </w:p>
        </w:tc>
        <w:tc>
          <w:tcPr>
            <w:tcW w:w="1559" w:type="dxa"/>
            <w:tcBorders>
              <w:top w:val="nil"/>
              <w:left w:val="nil"/>
              <w:bottom w:val="single" w:color="000000" w:sz="4" w:space="0"/>
              <w:right w:val="single" w:color="000000" w:sz="4" w:space="0"/>
            </w:tcBorders>
            <w:noWrap/>
            <w:vAlign w:val="center"/>
          </w:tcPr>
          <w:p w14:paraId="1EF551E3">
            <w:pPr>
              <w:widowControl/>
              <w:jc w:val="left"/>
              <w:rPr>
                <w:rFonts w:hint="eastAsia" w:cs="Arial"/>
                <w:color w:val="000000"/>
                <w:sz w:val="22"/>
                <w:szCs w:val="22"/>
              </w:rPr>
            </w:pPr>
          </w:p>
        </w:tc>
        <w:tc>
          <w:tcPr>
            <w:tcW w:w="952" w:type="dxa"/>
            <w:tcBorders>
              <w:top w:val="nil"/>
              <w:left w:val="nil"/>
              <w:bottom w:val="single" w:color="000000" w:sz="4" w:space="0"/>
              <w:right w:val="single" w:color="000000" w:sz="4" w:space="0"/>
            </w:tcBorders>
            <w:noWrap/>
            <w:vAlign w:val="center"/>
          </w:tcPr>
          <w:p w14:paraId="158D2FF2">
            <w:pPr>
              <w:widowControl/>
              <w:jc w:val="left"/>
              <w:rPr>
                <w:rFonts w:hint="eastAsia" w:cs="Arial"/>
                <w:color w:val="000000"/>
                <w:sz w:val="22"/>
                <w:szCs w:val="22"/>
              </w:rPr>
            </w:pPr>
          </w:p>
        </w:tc>
      </w:tr>
      <w:tr w14:paraId="0C48E077">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noWrap/>
            <w:vAlign w:val="center"/>
          </w:tcPr>
          <w:p w14:paraId="56804BD6">
            <w:pPr>
              <w:widowControl/>
              <w:jc w:val="left"/>
              <w:rPr>
                <w:rFonts w:hint="eastAsia" w:cs="Arial"/>
                <w:color w:val="000000"/>
                <w:sz w:val="22"/>
                <w:szCs w:val="22"/>
              </w:rPr>
            </w:pPr>
          </w:p>
        </w:tc>
        <w:tc>
          <w:tcPr>
            <w:tcW w:w="1969" w:type="dxa"/>
            <w:tcBorders>
              <w:top w:val="single" w:color="auto" w:sz="4" w:space="0"/>
              <w:left w:val="nil"/>
              <w:bottom w:val="single" w:color="000000" w:sz="4" w:space="0"/>
              <w:right w:val="single" w:color="000000" w:sz="4" w:space="0"/>
            </w:tcBorders>
            <w:noWrap/>
            <w:vAlign w:val="center"/>
          </w:tcPr>
          <w:p w14:paraId="71221EDD">
            <w:pPr>
              <w:widowControl/>
              <w:jc w:val="left"/>
              <w:rPr>
                <w:rFonts w:hint="eastAsia" w:cs="Arial"/>
                <w:color w:val="000000"/>
                <w:sz w:val="22"/>
                <w:szCs w:val="22"/>
              </w:rPr>
            </w:pPr>
          </w:p>
        </w:tc>
        <w:tc>
          <w:tcPr>
            <w:tcW w:w="3251" w:type="dxa"/>
            <w:tcBorders>
              <w:top w:val="single" w:color="auto" w:sz="4" w:space="0"/>
              <w:left w:val="nil"/>
              <w:bottom w:val="single" w:color="000000" w:sz="4" w:space="0"/>
              <w:right w:val="single" w:color="000000" w:sz="4" w:space="0"/>
            </w:tcBorders>
            <w:noWrap/>
            <w:vAlign w:val="center"/>
          </w:tcPr>
          <w:p w14:paraId="009D092D">
            <w:pPr>
              <w:widowControl/>
              <w:jc w:val="left"/>
              <w:rPr>
                <w:rFonts w:hint="eastAsia" w:cs="Arial"/>
                <w:color w:val="000000"/>
                <w:sz w:val="22"/>
                <w:szCs w:val="22"/>
              </w:rPr>
            </w:pPr>
            <w:r>
              <w:rPr>
                <w:rFonts w:hint="eastAsia" w:cs="Arial"/>
                <w:color w:val="000000"/>
                <w:sz w:val="22"/>
                <w:szCs w:val="22"/>
              </w:rPr>
              <w:t>（八）社会保障和就业支出</w:t>
            </w:r>
          </w:p>
        </w:tc>
        <w:tc>
          <w:tcPr>
            <w:tcW w:w="1569" w:type="dxa"/>
            <w:tcBorders>
              <w:top w:val="single" w:color="auto" w:sz="4" w:space="0"/>
              <w:left w:val="nil"/>
              <w:bottom w:val="single" w:color="000000" w:sz="4" w:space="0"/>
              <w:right w:val="single" w:color="000000" w:sz="4" w:space="0"/>
            </w:tcBorders>
            <w:noWrap/>
            <w:vAlign w:val="center"/>
          </w:tcPr>
          <w:p w14:paraId="7CFBF7E7">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340.45</w:t>
            </w:r>
          </w:p>
        </w:tc>
        <w:tc>
          <w:tcPr>
            <w:tcW w:w="1559" w:type="dxa"/>
            <w:tcBorders>
              <w:top w:val="single" w:color="auto" w:sz="4" w:space="0"/>
              <w:left w:val="nil"/>
              <w:bottom w:val="single" w:color="000000" w:sz="4" w:space="0"/>
              <w:right w:val="single" w:color="000000" w:sz="4" w:space="0"/>
            </w:tcBorders>
            <w:noWrap/>
            <w:vAlign w:val="center"/>
          </w:tcPr>
          <w:p w14:paraId="7D650F60">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340.45</w:t>
            </w:r>
          </w:p>
        </w:tc>
        <w:tc>
          <w:tcPr>
            <w:tcW w:w="952" w:type="dxa"/>
            <w:tcBorders>
              <w:top w:val="single" w:color="auto" w:sz="4" w:space="0"/>
              <w:left w:val="nil"/>
              <w:bottom w:val="single" w:color="000000" w:sz="4" w:space="0"/>
              <w:right w:val="single" w:color="000000" w:sz="4" w:space="0"/>
            </w:tcBorders>
            <w:noWrap/>
            <w:vAlign w:val="center"/>
          </w:tcPr>
          <w:p w14:paraId="0630679C">
            <w:pPr>
              <w:widowControl/>
              <w:jc w:val="left"/>
              <w:rPr>
                <w:rFonts w:hint="eastAsia" w:cs="Arial"/>
                <w:color w:val="000000"/>
                <w:sz w:val="22"/>
                <w:szCs w:val="22"/>
              </w:rPr>
            </w:pPr>
          </w:p>
        </w:tc>
      </w:tr>
      <w:tr w14:paraId="05601D32">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2AB04955">
            <w:pPr>
              <w:widowControl/>
              <w:jc w:val="left"/>
              <w:rPr>
                <w:rFonts w:hint="eastAsia" w:cs="Arial"/>
                <w:color w:val="000000"/>
                <w:sz w:val="22"/>
                <w:szCs w:val="22"/>
              </w:rPr>
            </w:pPr>
          </w:p>
        </w:tc>
        <w:tc>
          <w:tcPr>
            <w:tcW w:w="1969" w:type="dxa"/>
            <w:tcBorders>
              <w:top w:val="nil"/>
              <w:left w:val="nil"/>
              <w:bottom w:val="single" w:color="000000" w:sz="4" w:space="0"/>
              <w:right w:val="single" w:color="000000" w:sz="4" w:space="0"/>
            </w:tcBorders>
            <w:noWrap/>
            <w:vAlign w:val="center"/>
          </w:tcPr>
          <w:p w14:paraId="540F1791">
            <w:pPr>
              <w:widowControl/>
              <w:jc w:val="left"/>
              <w:rPr>
                <w:rFonts w:hint="eastAsia" w:cs="Arial"/>
                <w:color w:val="000000"/>
                <w:sz w:val="22"/>
                <w:szCs w:val="22"/>
              </w:rPr>
            </w:pPr>
          </w:p>
        </w:tc>
        <w:tc>
          <w:tcPr>
            <w:tcW w:w="3251" w:type="dxa"/>
            <w:tcBorders>
              <w:top w:val="nil"/>
              <w:left w:val="nil"/>
              <w:bottom w:val="single" w:color="000000" w:sz="4" w:space="0"/>
              <w:right w:val="single" w:color="000000" w:sz="4" w:space="0"/>
            </w:tcBorders>
            <w:noWrap/>
            <w:vAlign w:val="center"/>
          </w:tcPr>
          <w:p w14:paraId="4683BC2F">
            <w:pPr>
              <w:widowControl/>
              <w:jc w:val="left"/>
              <w:rPr>
                <w:rFonts w:hint="eastAsia" w:cs="Arial"/>
                <w:color w:val="000000"/>
                <w:sz w:val="22"/>
                <w:szCs w:val="22"/>
              </w:rPr>
            </w:pPr>
            <w:r>
              <w:rPr>
                <w:rFonts w:hint="eastAsia" w:cs="Arial"/>
                <w:color w:val="000000"/>
                <w:sz w:val="22"/>
                <w:szCs w:val="22"/>
              </w:rPr>
              <w:t>（九）卫生健康支出</w:t>
            </w:r>
          </w:p>
        </w:tc>
        <w:tc>
          <w:tcPr>
            <w:tcW w:w="1569" w:type="dxa"/>
            <w:tcBorders>
              <w:top w:val="nil"/>
              <w:left w:val="nil"/>
              <w:bottom w:val="single" w:color="000000" w:sz="4" w:space="0"/>
              <w:right w:val="single" w:color="000000" w:sz="4" w:space="0"/>
            </w:tcBorders>
            <w:noWrap/>
            <w:vAlign w:val="center"/>
          </w:tcPr>
          <w:p w14:paraId="5D0F421D">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97.64</w:t>
            </w:r>
          </w:p>
        </w:tc>
        <w:tc>
          <w:tcPr>
            <w:tcW w:w="1559" w:type="dxa"/>
            <w:tcBorders>
              <w:top w:val="nil"/>
              <w:left w:val="nil"/>
              <w:bottom w:val="single" w:color="000000" w:sz="4" w:space="0"/>
              <w:right w:val="single" w:color="000000" w:sz="4" w:space="0"/>
            </w:tcBorders>
            <w:noWrap/>
            <w:vAlign w:val="center"/>
          </w:tcPr>
          <w:p w14:paraId="6F6BFCC3">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97.64</w:t>
            </w:r>
          </w:p>
        </w:tc>
        <w:tc>
          <w:tcPr>
            <w:tcW w:w="952" w:type="dxa"/>
            <w:tcBorders>
              <w:top w:val="nil"/>
              <w:left w:val="nil"/>
              <w:bottom w:val="single" w:color="000000" w:sz="4" w:space="0"/>
              <w:right w:val="single" w:color="000000" w:sz="4" w:space="0"/>
            </w:tcBorders>
            <w:noWrap/>
            <w:vAlign w:val="center"/>
          </w:tcPr>
          <w:p w14:paraId="6302908B">
            <w:pPr>
              <w:widowControl/>
              <w:jc w:val="left"/>
              <w:rPr>
                <w:rFonts w:hint="eastAsia" w:cs="Arial"/>
                <w:color w:val="000000"/>
                <w:sz w:val="22"/>
                <w:szCs w:val="22"/>
              </w:rPr>
            </w:pPr>
          </w:p>
        </w:tc>
      </w:tr>
      <w:tr w14:paraId="2062BA1F">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4615B761">
            <w:pPr>
              <w:widowControl/>
              <w:jc w:val="left"/>
              <w:rPr>
                <w:rFonts w:hint="eastAsia" w:cs="Arial"/>
                <w:color w:val="000000"/>
                <w:sz w:val="22"/>
                <w:szCs w:val="22"/>
              </w:rPr>
            </w:pPr>
          </w:p>
        </w:tc>
        <w:tc>
          <w:tcPr>
            <w:tcW w:w="1969" w:type="dxa"/>
            <w:tcBorders>
              <w:top w:val="nil"/>
              <w:left w:val="nil"/>
              <w:bottom w:val="single" w:color="000000" w:sz="4" w:space="0"/>
              <w:right w:val="single" w:color="000000" w:sz="4" w:space="0"/>
            </w:tcBorders>
            <w:noWrap/>
            <w:vAlign w:val="center"/>
          </w:tcPr>
          <w:p w14:paraId="74FCF50E">
            <w:pPr>
              <w:widowControl/>
              <w:jc w:val="left"/>
              <w:rPr>
                <w:rFonts w:hint="eastAsia" w:cs="Arial"/>
                <w:color w:val="000000"/>
                <w:sz w:val="22"/>
                <w:szCs w:val="22"/>
              </w:rPr>
            </w:pPr>
          </w:p>
        </w:tc>
        <w:tc>
          <w:tcPr>
            <w:tcW w:w="3251" w:type="dxa"/>
            <w:tcBorders>
              <w:top w:val="nil"/>
              <w:left w:val="nil"/>
              <w:bottom w:val="single" w:color="000000" w:sz="4" w:space="0"/>
              <w:right w:val="single" w:color="000000" w:sz="4" w:space="0"/>
            </w:tcBorders>
            <w:noWrap/>
            <w:vAlign w:val="center"/>
          </w:tcPr>
          <w:p w14:paraId="6BFC6FFE">
            <w:pPr>
              <w:widowControl/>
              <w:jc w:val="left"/>
              <w:rPr>
                <w:rFonts w:hint="eastAsia" w:cs="Arial"/>
                <w:color w:val="000000"/>
                <w:sz w:val="22"/>
                <w:szCs w:val="22"/>
              </w:rPr>
            </w:pPr>
            <w:r>
              <w:rPr>
                <w:rFonts w:hint="eastAsia" w:cs="Arial"/>
                <w:color w:val="000000"/>
                <w:sz w:val="22"/>
                <w:szCs w:val="22"/>
              </w:rPr>
              <w:t>（十）节能环保支出</w:t>
            </w:r>
          </w:p>
        </w:tc>
        <w:tc>
          <w:tcPr>
            <w:tcW w:w="1569" w:type="dxa"/>
            <w:tcBorders>
              <w:top w:val="nil"/>
              <w:left w:val="nil"/>
              <w:bottom w:val="single" w:color="000000" w:sz="4" w:space="0"/>
              <w:right w:val="single" w:color="000000" w:sz="4" w:space="0"/>
            </w:tcBorders>
            <w:noWrap/>
            <w:vAlign w:val="center"/>
          </w:tcPr>
          <w:p w14:paraId="05261B70">
            <w:pPr>
              <w:widowControl/>
              <w:jc w:val="left"/>
              <w:rPr>
                <w:rFonts w:hint="eastAsia" w:cs="Arial"/>
                <w:color w:val="000000"/>
                <w:sz w:val="22"/>
                <w:szCs w:val="22"/>
              </w:rPr>
            </w:pPr>
          </w:p>
        </w:tc>
        <w:tc>
          <w:tcPr>
            <w:tcW w:w="1559" w:type="dxa"/>
            <w:tcBorders>
              <w:top w:val="nil"/>
              <w:left w:val="nil"/>
              <w:bottom w:val="single" w:color="000000" w:sz="4" w:space="0"/>
              <w:right w:val="single" w:color="000000" w:sz="4" w:space="0"/>
            </w:tcBorders>
            <w:noWrap/>
            <w:vAlign w:val="center"/>
          </w:tcPr>
          <w:p w14:paraId="561A1F37">
            <w:pPr>
              <w:widowControl/>
              <w:jc w:val="left"/>
              <w:rPr>
                <w:rFonts w:hint="eastAsia" w:cs="Arial"/>
                <w:color w:val="000000"/>
                <w:sz w:val="22"/>
                <w:szCs w:val="22"/>
              </w:rPr>
            </w:pPr>
          </w:p>
        </w:tc>
        <w:tc>
          <w:tcPr>
            <w:tcW w:w="952" w:type="dxa"/>
            <w:tcBorders>
              <w:top w:val="nil"/>
              <w:left w:val="nil"/>
              <w:bottom w:val="single" w:color="000000" w:sz="4" w:space="0"/>
              <w:right w:val="single" w:color="000000" w:sz="4" w:space="0"/>
            </w:tcBorders>
            <w:noWrap/>
            <w:vAlign w:val="center"/>
          </w:tcPr>
          <w:p w14:paraId="15162BC5">
            <w:pPr>
              <w:widowControl/>
              <w:jc w:val="left"/>
              <w:rPr>
                <w:rFonts w:hint="eastAsia" w:cs="Arial"/>
                <w:color w:val="000000"/>
                <w:sz w:val="22"/>
                <w:szCs w:val="22"/>
              </w:rPr>
            </w:pPr>
          </w:p>
        </w:tc>
      </w:tr>
      <w:tr w14:paraId="5536F166">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79D6A3C4">
            <w:pPr>
              <w:widowControl/>
              <w:jc w:val="left"/>
              <w:rPr>
                <w:rFonts w:hint="eastAsia" w:cs="Arial"/>
                <w:color w:val="000000"/>
                <w:sz w:val="22"/>
                <w:szCs w:val="22"/>
              </w:rPr>
            </w:pPr>
          </w:p>
        </w:tc>
        <w:tc>
          <w:tcPr>
            <w:tcW w:w="1969" w:type="dxa"/>
            <w:tcBorders>
              <w:top w:val="nil"/>
              <w:left w:val="nil"/>
              <w:bottom w:val="single" w:color="000000" w:sz="4" w:space="0"/>
              <w:right w:val="single" w:color="000000" w:sz="4" w:space="0"/>
            </w:tcBorders>
            <w:noWrap/>
            <w:vAlign w:val="center"/>
          </w:tcPr>
          <w:p w14:paraId="50EC8E71">
            <w:pPr>
              <w:widowControl/>
              <w:jc w:val="left"/>
              <w:rPr>
                <w:rFonts w:hint="eastAsia" w:cs="Arial"/>
                <w:color w:val="000000"/>
                <w:sz w:val="22"/>
                <w:szCs w:val="22"/>
              </w:rPr>
            </w:pPr>
          </w:p>
        </w:tc>
        <w:tc>
          <w:tcPr>
            <w:tcW w:w="3251" w:type="dxa"/>
            <w:tcBorders>
              <w:top w:val="nil"/>
              <w:left w:val="nil"/>
              <w:bottom w:val="single" w:color="000000" w:sz="4" w:space="0"/>
              <w:right w:val="single" w:color="000000" w:sz="4" w:space="0"/>
            </w:tcBorders>
            <w:noWrap/>
            <w:vAlign w:val="center"/>
          </w:tcPr>
          <w:p w14:paraId="25F2E9BF">
            <w:pPr>
              <w:widowControl/>
              <w:jc w:val="left"/>
              <w:rPr>
                <w:rFonts w:hint="eastAsia" w:cs="Arial"/>
                <w:color w:val="000000"/>
                <w:sz w:val="22"/>
                <w:szCs w:val="22"/>
              </w:rPr>
            </w:pPr>
            <w:r>
              <w:rPr>
                <w:rFonts w:hint="eastAsia" w:cs="Arial"/>
                <w:color w:val="000000"/>
                <w:sz w:val="22"/>
                <w:szCs w:val="22"/>
              </w:rPr>
              <w:t>（十一）城乡社区支出</w:t>
            </w:r>
          </w:p>
        </w:tc>
        <w:tc>
          <w:tcPr>
            <w:tcW w:w="1569" w:type="dxa"/>
            <w:tcBorders>
              <w:top w:val="nil"/>
              <w:left w:val="nil"/>
              <w:bottom w:val="single" w:color="000000" w:sz="4" w:space="0"/>
              <w:right w:val="single" w:color="000000" w:sz="4" w:space="0"/>
            </w:tcBorders>
            <w:noWrap/>
            <w:vAlign w:val="center"/>
          </w:tcPr>
          <w:p w14:paraId="3AD1AD72">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2842.59</w:t>
            </w:r>
          </w:p>
        </w:tc>
        <w:tc>
          <w:tcPr>
            <w:tcW w:w="1559" w:type="dxa"/>
            <w:tcBorders>
              <w:top w:val="nil"/>
              <w:left w:val="nil"/>
              <w:bottom w:val="single" w:color="000000" w:sz="4" w:space="0"/>
              <w:right w:val="single" w:color="000000" w:sz="4" w:space="0"/>
            </w:tcBorders>
            <w:noWrap/>
            <w:vAlign w:val="center"/>
          </w:tcPr>
          <w:p w14:paraId="0EDB0C16">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2842.59</w:t>
            </w:r>
          </w:p>
        </w:tc>
        <w:tc>
          <w:tcPr>
            <w:tcW w:w="952" w:type="dxa"/>
            <w:tcBorders>
              <w:top w:val="nil"/>
              <w:left w:val="nil"/>
              <w:bottom w:val="single" w:color="000000" w:sz="4" w:space="0"/>
              <w:right w:val="single" w:color="000000" w:sz="4" w:space="0"/>
            </w:tcBorders>
            <w:noWrap/>
            <w:vAlign w:val="center"/>
          </w:tcPr>
          <w:p w14:paraId="2414E629">
            <w:pPr>
              <w:widowControl/>
              <w:jc w:val="left"/>
              <w:rPr>
                <w:rFonts w:hint="eastAsia" w:cs="Arial"/>
                <w:color w:val="000000"/>
                <w:sz w:val="22"/>
                <w:szCs w:val="22"/>
              </w:rPr>
            </w:pPr>
          </w:p>
        </w:tc>
      </w:tr>
      <w:tr w14:paraId="396D5C49">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4A92B5FE">
            <w:pPr>
              <w:widowControl/>
              <w:jc w:val="left"/>
              <w:rPr>
                <w:rFonts w:hint="eastAsia" w:cs="Arial"/>
                <w:color w:val="000000"/>
                <w:sz w:val="22"/>
                <w:szCs w:val="22"/>
              </w:rPr>
            </w:pPr>
          </w:p>
        </w:tc>
        <w:tc>
          <w:tcPr>
            <w:tcW w:w="1969" w:type="dxa"/>
            <w:tcBorders>
              <w:top w:val="nil"/>
              <w:left w:val="nil"/>
              <w:bottom w:val="single" w:color="000000" w:sz="4" w:space="0"/>
              <w:right w:val="single" w:color="000000" w:sz="4" w:space="0"/>
            </w:tcBorders>
            <w:noWrap/>
            <w:vAlign w:val="center"/>
          </w:tcPr>
          <w:p w14:paraId="0C594B11">
            <w:pPr>
              <w:widowControl/>
              <w:jc w:val="left"/>
              <w:rPr>
                <w:rFonts w:hint="eastAsia" w:cs="Arial"/>
                <w:color w:val="000000"/>
                <w:sz w:val="22"/>
                <w:szCs w:val="22"/>
              </w:rPr>
            </w:pPr>
          </w:p>
        </w:tc>
        <w:tc>
          <w:tcPr>
            <w:tcW w:w="3251" w:type="dxa"/>
            <w:tcBorders>
              <w:top w:val="nil"/>
              <w:left w:val="nil"/>
              <w:bottom w:val="single" w:color="000000" w:sz="4" w:space="0"/>
              <w:right w:val="single" w:color="000000" w:sz="4" w:space="0"/>
            </w:tcBorders>
            <w:noWrap/>
            <w:vAlign w:val="center"/>
          </w:tcPr>
          <w:p w14:paraId="6E3F52EC">
            <w:pPr>
              <w:widowControl/>
              <w:jc w:val="left"/>
              <w:rPr>
                <w:rFonts w:hint="eastAsia" w:cs="Arial"/>
                <w:color w:val="000000"/>
                <w:sz w:val="22"/>
                <w:szCs w:val="22"/>
              </w:rPr>
            </w:pPr>
            <w:r>
              <w:rPr>
                <w:rFonts w:hint="eastAsia" w:cs="Arial"/>
                <w:color w:val="000000"/>
                <w:sz w:val="22"/>
                <w:szCs w:val="22"/>
              </w:rPr>
              <w:t>（十二）农林水支出</w:t>
            </w:r>
          </w:p>
        </w:tc>
        <w:tc>
          <w:tcPr>
            <w:tcW w:w="1569" w:type="dxa"/>
            <w:tcBorders>
              <w:top w:val="nil"/>
              <w:left w:val="nil"/>
              <w:bottom w:val="single" w:color="000000" w:sz="4" w:space="0"/>
              <w:right w:val="single" w:color="000000" w:sz="4" w:space="0"/>
            </w:tcBorders>
            <w:noWrap/>
            <w:vAlign w:val="center"/>
          </w:tcPr>
          <w:p w14:paraId="31E6F18B">
            <w:pPr>
              <w:widowControl/>
              <w:jc w:val="left"/>
              <w:rPr>
                <w:rFonts w:hint="eastAsia" w:cs="Arial"/>
                <w:color w:val="000000"/>
                <w:sz w:val="22"/>
                <w:szCs w:val="22"/>
              </w:rPr>
            </w:pPr>
          </w:p>
        </w:tc>
        <w:tc>
          <w:tcPr>
            <w:tcW w:w="1559" w:type="dxa"/>
            <w:tcBorders>
              <w:top w:val="nil"/>
              <w:left w:val="nil"/>
              <w:bottom w:val="single" w:color="000000" w:sz="4" w:space="0"/>
              <w:right w:val="single" w:color="000000" w:sz="4" w:space="0"/>
            </w:tcBorders>
            <w:noWrap/>
            <w:vAlign w:val="center"/>
          </w:tcPr>
          <w:p w14:paraId="6E08B655">
            <w:pPr>
              <w:widowControl/>
              <w:jc w:val="left"/>
              <w:rPr>
                <w:rFonts w:hint="eastAsia" w:cs="Arial"/>
                <w:color w:val="000000"/>
                <w:sz w:val="22"/>
                <w:szCs w:val="22"/>
              </w:rPr>
            </w:pPr>
          </w:p>
        </w:tc>
        <w:tc>
          <w:tcPr>
            <w:tcW w:w="952" w:type="dxa"/>
            <w:tcBorders>
              <w:top w:val="nil"/>
              <w:left w:val="nil"/>
              <w:bottom w:val="single" w:color="000000" w:sz="4" w:space="0"/>
              <w:right w:val="single" w:color="000000" w:sz="4" w:space="0"/>
            </w:tcBorders>
            <w:noWrap/>
            <w:vAlign w:val="center"/>
          </w:tcPr>
          <w:p w14:paraId="10714801">
            <w:pPr>
              <w:widowControl/>
              <w:jc w:val="left"/>
              <w:rPr>
                <w:rFonts w:hint="eastAsia" w:cs="Arial"/>
                <w:color w:val="000000"/>
                <w:sz w:val="22"/>
                <w:szCs w:val="22"/>
              </w:rPr>
            </w:pPr>
          </w:p>
        </w:tc>
      </w:tr>
      <w:tr w14:paraId="370534E1">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000000" w:sz="4" w:space="0"/>
              <w:right w:val="single" w:color="000000" w:sz="4" w:space="0"/>
            </w:tcBorders>
            <w:noWrap/>
            <w:vAlign w:val="center"/>
          </w:tcPr>
          <w:p w14:paraId="771DC92A">
            <w:pPr>
              <w:widowControl/>
              <w:jc w:val="left"/>
              <w:rPr>
                <w:rFonts w:hint="eastAsia" w:cs="Arial"/>
                <w:color w:val="000000"/>
                <w:sz w:val="22"/>
                <w:szCs w:val="22"/>
              </w:rPr>
            </w:pPr>
          </w:p>
        </w:tc>
        <w:tc>
          <w:tcPr>
            <w:tcW w:w="1969" w:type="dxa"/>
            <w:tcBorders>
              <w:top w:val="nil"/>
              <w:left w:val="nil"/>
              <w:bottom w:val="single" w:color="000000" w:sz="4" w:space="0"/>
              <w:right w:val="single" w:color="000000" w:sz="4" w:space="0"/>
            </w:tcBorders>
            <w:noWrap/>
            <w:vAlign w:val="center"/>
          </w:tcPr>
          <w:p w14:paraId="7B5B5D20">
            <w:pPr>
              <w:widowControl/>
              <w:jc w:val="left"/>
              <w:rPr>
                <w:rFonts w:hint="eastAsia" w:cs="Arial"/>
                <w:color w:val="000000"/>
                <w:sz w:val="22"/>
                <w:szCs w:val="22"/>
              </w:rPr>
            </w:pPr>
          </w:p>
        </w:tc>
        <w:tc>
          <w:tcPr>
            <w:tcW w:w="3251" w:type="dxa"/>
            <w:tcBorders>
              <w:top w:val="nil"/>
              <w:left w:val="nil"/>
              <w:bottom w:val="single" w:color="000000" w:sz="4" w:space="0"/>
              <w:right w:val="single" w:color="000000" w:sz="4" w:space="0"/>
            </w:tcBorders>
            <w:noWrap/>
            <w:vAlign w:val="center"/>
          </w:tcPr>
          <w:p w14:paraId="1838F992">
            <w:pPr>
              <w:widowControl/>
              <w:jc w:val="left"/>
              <w:rPr>
                <w:rFonts w:hint="eastAsia" w:cs="Arial"/>
                <w:color w:val="000000"/>
                <w:sz w:val="22"/>
                <w:szCs w:val="22"/>
              </w:rPr>
            </w:pPr>
            <w:r>
              <w:rPr>
                <w:rFonts w:hint="eastAsia" w:cs="Arial"/>
                <w:color w:val="000000"/>
                <w:sz w:val="22"/>
                <w:szCs w:val="22"/>
              </w:rPr>
              <w:t>（十八）住房保障支出</w:t>
            </w:r>
          </w:p>
        </w:tc>
        <w:tc>
          <w:tcPr>
            <w:tcW w:w="1569" w:type="dxa"/>
            <w:tcBorders>
              <w:top w:val="nil"/>
              <w:left w:val="nil"/>
              <w:bottom w:val="single" w:color="000000" w:sz="4" w:space="0"/>
              <w:right w:val="single" w:color="000000" w:sz="4" w:space="0"/>
            </w:tcBorders>
            <w:noWrap/>
            <w:vAlign w:val="center"/>
          </w:tcPr>
          <w:p w14:paraId="5DDB130F">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2002.69</w:t>
            </w:r>
          </w:p>
        </w:tc>
        <w:tc>
          <w:tcPr>
            <w:tcW w:w="1559" w:type="dxa"/>
            <w:tcBorders>
              <w:top w:val="nil"/>
              <w:left w:val="nil"/>
              <w:bottom w:val="single" w:color="000000" w:sz="4" w:space="0"/>
              <w:right w:val="single" w:color="000000" w:sz="4" w:space="0"/>
            </w:tcBorders>
            <w:noWrap/>
            <w:vAlign w:val="center"/>
          </w:tcPr>
          <w:p w14:paraId="381EA87E">
            <w:pPr>
              <w:widowControl/>
              <w:jc w:val="left"/>
              <w:rPr>
                <w:rFonts w:hint="default" w:eastAsia="宋体" w:cs="Arial"/>
                <w:color w:val="000000"/>
                <w:sz w:val="22"/>
                <w:szCs w:val="22"/>
                <w:lang w:val="en-US" w:eastAsia="zh-CN"/>
              </w:rPr>
            </w:pPr>
            <w:r>
              <w:rPr>
                <w:rFonts w:hint="eastAsia" w:cs="Arial"/>
                <w:color w:val="000000"/>
                <w:sz w:val="22"/>
                <w:szCs w:val="22"/>
                <w:lang w:val="en-US" w:eastAsia="zh-CN"/>
              </w:rPr>
              <w:t>2002.69</w:t>
            </w:r>
          </w:p>
        </w:tc>
        <w:tc>
          <w:tcPr>
            <w:tcW w:w="952" w:type="dxa"/>
            <w:tcBorders>
              <w:top w:val="nil"/>
              <w:left w:val="nil"/>
              <w:bottom w:val="single" w:color="000000" w:sz="4" w:space="0"/>
              <w:right w:val="single" w:color="auto" w:sz="4" w:space="0"/>
            </w:tcBorders>
            <w:noWrap/>
            <w:vAlign w:val="center"/>
          </w:tcPr>
          <w:p w14:paraId="5192C0B9">
            <w:pPr>
              <w:widowControl/>
              <w:jc w:val="left"/>
              <w:rPr>
                <w:rFonts w:hint="eastAsia" w:cs="Arial"/>
                <w:color w:val="000000"/>
                <w:sz w:val="22"/>
                <w:szCs w:val="22"/>
              </w:rPr>
            </w:pPr>
          </w:p>
        </w:tc>
      </w:tr>
      <w:tr w14:paraId="50C752DB">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noWrap/>
            <w:vAlign w:val="center"/>
          </w:tcPr>
          <w:p w14:paraId="7F6AAD95">
            <w:pPr>
              <w:widowControl/>
              <w:jc w:val="left"/>
              <w:rPr>
                <w:rFonts w:hint="eastAsia" w:cs="Arial"/>
                <w:color w:val="000000"/>
                <w:sz w:val="22"/>
                <w:szCs w:val="22"/>
              </w:rPr>
            </w:pPr>
            <w:r>
              <w:rPr>
                <w:rFonts w:hint="eastAsia" w:cs="Arial"/>
                <w:color w:val="000000"/>
                <w:sz w:val="22"/>
                <w:szCs w:val="22"/>
              </w:rPr>
              <w:t>二、上年结转结余</w:t>
            </w:r>
          </w:p>
        </w:tc>
        <w:tc>
          <w:tcPr>
            <w:tcW w:w="1969" w:type="dxa"/>
            <w:tcBorders>
              <w:top w:val="single" w:color="auto" w:sz="4" w:space="0"/>
              <w:left w:val="nil"/>
              <w:bottom w:val="single" w:color="000000" w:sz="4" w:space="0"/>
              <w:right w:val="single" w:color="000000" w:sz="4" w:space="0"/>
            </w:tcBorders>
            <w:noWrap/>
            <w:vAlign w:val="center"/>
          </w:tcPr>
          <w:p w14:paraId="712753D9">
            <w:pPr>
              <w:widowControl/>
              <w:jc w:val="left"/>
              <w:rPr>
                <w:rFonts w:hint="eastAsia" w:cs="Arial"/>
                <w:color w:val="000000"/>
                <w:sz w:val="22"/>
                <w:szCs w:val="22"/>
              </w:rPr>
            </w:pPr>
            <w:r>
              <w:rPr>
                <w:rFonts w:hint="eastAsia" w:cs="Arial"/>
                <w:color w:val="000000"/>
                <w:sz w:val="22"/>
                <w:szCs w:val="22"/>
              </w:rPr>
              <w:t>1021</w:t>
            </w:r>
            <w:r>
              <w:rPr>
                <w:rFonts w:hint="eastAsia" w:cs="Arial"/>
                <w:color w:val="000000"/>
                <w:sz w:val="22"/>
                <w:szCs w:val="22"/>
                <w:lang w:val="en-US" w:eastAsia="zh-CN"/>
              </w:rPr>
              <w:t>.</w:t>
            </w:r>
            <w:r>
              <w:rPr>
                <w:rFonts w:hint="eastAsia" w:cs="Arial"/>
                <w:color w:val="000000"/>
                <w:sz w:val="22"/>
                <w:szCs w:val="22"/>
              </w:rPr>
              <w:t>35</w:t>
            </w:r>
          </w:p>
        </w:tc>
        <w:tc>
          <w:tcPr>
            <w:tcW w:w="3251" w:type="dxa"/>
            <w:tcBorders>
              <w:top w:val="single" w:color="auto" w:sz="4" w:space="0"/>
              <w:left w:val="nil"/>
              <w:bottom w:val="single" w:color="000000" w:sz="4" w:space="0"/>
              <w:right w:val="single" w:color="000000" w:sz="4" w:space="0"/>
            </w:tcBorders>
            <w:noWrap/>
            <w:vAlign w:val="center"/>
          </w:tcPr>
          <w:p w14:paraId="6AFD9004">
            <w:pPr>
              <w:widowControl/>
              <w:jc w:val="left"/>
              <w:rPr>
                <w:rFonts w:hint="eastAsia" w:cs="Arial"/>
                <w:color w:val="000000"/>
                <w:sz w:val="22"/>
                <w:szCs w:val="22"/>
              </w:rPr>
            </w:pPr>
            <w:r>
              <w:rPr>
                <w:rFonts w:hint="eastAsia" w:cs="Arial"/>
                <w:color w:val="000000"/>
                <w:sz w:val="22"/>
                <w:szCs w:val="22"/>
              </w:rPr>
              <w:t>二、年末结转结余</w:t>
            </w:r>
          </w:p>
        </w:tc>
        <w:tc>
          <w:tcPr>
            <w:tcW w:w="1569" w:type="dxa"/>
            <w:tcBorders>
              <w:top w:val="single" w:color="auto" w:sz="4" w:space="0"/>
              <w:left w:val="nil"/>
              <w:bottom w:val="single" w:color="000000" w:sz="4" w:space="0"/>
              <w:right w:val="single" w:color="000000" w:sz="4" w:space="0"/>
            </w:tcBorders>
            <w:noWrap/>
            <w:vAlign w:val="center"/>
          </w:tcPr>
          <w:p w14:paraId="49836077">
            <w:pPr>
              <w:widowControl/>
              <w:jc w:val="left"/>
              <w:rPr>
                <w:rFonts w:hint="eastAsia" w:cs="Arial"/>
                <w:color w:val="000000"/>
                <w:sz w:val="22"/>
                <w:szCs w:val="22"/>
              </w:rPr>
            </w:pPr>
          </w:p>
        </w:tc>
        <w:tc>
          <w:tcPr>
            <w:tcW w:w="1559" w:type="dxa"/>
            <w:tcBorders>
              <w:top w:val="single" w:color="auto" w:sz="4" w:space="0"/>
              <w:left w:val="nil"/>
              <w:bottom w:val="single" w:color="000000" w:sz="4" w:space="0"/>
              <w:right w:val="single" w:color="000000" w:sz="4" w:space="0"/>
            </w:tcBorders>
            <w:noWrap/>
            <w:vAlign w:val="center"/>
          </w:tcPr>
          <w:p w14:paraId="1381B06F">
            <w:pPr>
              <w:widowControl/>
              <w:jc w:val="left"/>
              <w:rPr>
                <w:rFonts w:hint="eastAsia" w:cs="Arial"/>
                <w:color w:val="000000"/>
                <w:sz w:val="22"/>
                <w:szCs w:val="22"/>
              </w:rPr>
            </w:pPr>
          </w:p>
        </w:tc>
        <w:tc>
          <w:tcPr>
            <w:tcW w:w="952" w:type="dxa"/>
            <w:tcBorders>
              <w:top w:val="single" w:color="auto" w:sz="4" w:space="0"/>
              <w:left w:val="nil"/>
              <w:bottom w:val="single" w:color="000000" w:sz="4" w:space="0"/>
              <w:right w:val="single" w:color="000000" w:sz="4" w:space="0"/>
            </w:tcBorders>
            <w:noWrap/>
            <w:vAlign w:val="center"/>
          </w:tcPr>
          <w:p w14:paraId="32F34D7D">
            <w:pPr>
              <w:widowControl/>
              <w:jc w:val="left"/>
              <w:rPr>
                <w:rFonts w:hint="eastAsia" w:cs="Arial"/>
                <w:color w:val="000000"/>
                <w:sz w:val="22"/>
                <w:szCs w:val="22"/>
              </w:rPr>
            </w:pPr>
          </w:p>
        </w:tc>
      </w:tr>
      <w:tr w14:paraId="41514F9C">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7847FE90">
            <w:pPr>
              <w:widowControl/>
              <w:jc w:val="left"/>
              <w:rPr>
                <w:rFonts w:hint="eastAsia" w:cs="Arial"/>
                <w:color w:val="000000"/>
                <w:sz w:val="22"/>
                <w:szCs w:val="22"/>
              </w:rPr>
            </w:pPr>
            <w:r>
              <w:rPr>
                <w:rFonts w:hint="eastAsia" w:cs="Arial"/>
                <w:color w:val="000000"/>
                <w:sz w:val="22"/>
                <w:szCs w:val="22"/>
              </w:rPr>
              <w:t>（一）一般公共预算财政拨款</w:t>
            </w:r>
          </w:p>
        </w:tc>
        <w:tc>
          <w:tcPr>
            <w:tcW w:w="1969" w:type="dxa"/>
            <w:tcBorders>
              <w:top w:val="nil"/>
              <w:left w:val="nil"/>
              <w:bottom w:val="single" w:color="000000" w:sz="4" w:space="0"/>
              <w:right w:val="single" w:color="000000" w:sz="4" w:space="0"/>
            </w:tcBorders>
            <w:noWrap/>
            <w:vAlign w:val="center"/>
          </w:tcPr>
          <w:p w14:paraId="6C0E7244">
            <w:pPr>
              <w:widowControl/>
              <w:jc w:val="left"/>
              <w:rPr>
                <w:rFonts w:hint="eastAsia" w:cs="Arial"/>
                <w:color w:val="000000"/>
                <w:sz w:val="22"/>
                <w:szCs w:val="22"/>
              </w:rPr>
            </w:pPr>
            <w:r>
              <w:rPr>
                <w:rFonts w:hint="eastAsia" w:cs="Arial"/>
                <w:color w:val="000000"/>
                <w:sz w:val="22"/>
                <w:szCs w:val="22"/>
              </w:rPr>
              <w:t>1021</w:t>
            </w:r>
            <w:r>
              <w:rPr>
                <w:rFonts w:hint="eastAsia" w:cs="Arial"/>
                <w:color w:val="000000"/>
                <w:sz w:val="22"/>
                <w:szCs w:val="22"/>
                <w:lang w:val="en-US" w:eastAsia="zh-CN"/>
              </w:rPr>
              <w:t>.</w:t>
            </w:r>
            <w:r>
              <w:rPr>
                <w:rFonts w:hint="eastAsia" w:cs="Arial"/>
                <w:color w:val="000000"/>
                <w:sz w:val="22"/>
                <w:szCs w:val="22"/>
              </w:rPr>
              <w:t>35</w:t>
            </w:r>
          </w:p>
        </w:tc>
        <w:tc>
          <w:tcPr>
            <w:tcW w:w="3251" w:type="dxa"/>
            <w:tcBorders>
              <w:top w:val="nil"/>
              <w:left w:val="nil"/>
              <w:bottom w:val="single" w:color="000000" w:sz="4" w:space="0"/>
              <w:right w:val="single" w:color="000000" w:sz="4" w:space="0"/>
            </w:tcBorders>
            <w:noWrap/>
            <w:vAlign w:val="center"/>
          </w:tcPr>
          <w:p w14:paraId="03564B36">
            <w:pPr>
              <w:widowControl/>
              <w:jc w:val="left"/>
              <w:rPr>
                <w:rFonts w:hint="eastAsia" w:cs="Arial"/>
                <w:color w:val="000000"/>
                <w:sz w:val="22"/>
                <w:szCs w:val="22"/>
              </w:rPr>
            </w:pPr>
            <w:r>
              <w:rPr>
                <w:rFonts w:hint="eastAsia" w:cs="Arial"/>
                <w:color w:val="000000"/>
                <w:sz w:val="22"/>
                <w:szCs w:val="22"/>
              </w:rPr>
              <w:t>（一）一般公共预算财政拨款</w:t>
            </w:r>
          </w:p>
        </w:tc>
        <w:tc>
          <w:tcPr>
            <w:tcW w:w="1569" w:type="dxa"/>
            <w:tcBorders>
              <w:top w:val="nil"/>
              <w:left w:val="nil"/>
              <w:bottom w:val="nil"/>
              <w:right w:val="single" w:color="000000" w:sz="4" w:space="0"/>
            </w:tcBorders>
            <w:noWrap/>
            <w:vAlign w:val="center"/>
          </w:tcPr>
          <w:p w14:paraId="5180D961">
            <w:pPr>
              <w:widowControl/>
              <w:jc w:val="left"/>
              <w:rPr>
                <w:rFonts w:hint="eastAsia" w:cs="Arial"/>
                <w:color w:val="000000"/>
                <w:sz w:val="22"/>
                <w:szCs w:val="22"/>
              </w:rPr>
            </w:pPr>
          </w:p>
        </w:tc>
        <w:tc>
          <w:tcPr>
            <w:tcW w:w="1559" w:type="dxa"/>
            <w:tcBorders>
              <w:top w:val="nil"/>
              <w:left w:val="nil"/>
              <w:bottom w:val="single" w:color="000000" w:sz="4" w:space="0"/>
              <w:right w:val="single" w:color="000000" w:sz="4" w:space="0"/>
            </w:tcBorders>
            <w:noWrap/>
            <w:vAlign w:val="center"/>
          </w:tcPr>
          <w:p w14:paraId="64390CDD">
            <w:pPr>
              <w:widowControl/>
              <w:jc w:val="left"/>
              <w:rPr>
                <w:rFonts w:hint="eastAsia" w:cs="Arial"/>
                <w:color w:val="000000"/>
                <w:sz w:val="22"/>
                <w:szCs w:val="22"/>
              </w:rPr>
            </w:pPr>
          </w:p>
        </w:tc>
        <w:tc>
          <w:tcPr>
            <w:tcW w:w="952" w:type="dxa"/>
            <w:tcBorders>
              <w:top w:val="nil"/>
              <w:left w:val="nil"/>
              <w:bottom w:val="single" w:color="000000" w:sz="4" w:space="0"/>
              <w:right w:val="single" w:color="000000" w:sz="4" w:space="0"/>
            </w:tcBorders>
            <w:noWrap/>
            <w:vAlign w:val="center"/>
          </w:tcPr>
          <w:p w14:paraId="2E619ECB">
            <w:pPr>
              <w:widowControl/>
              <w:jc w:val="left"/>
              <w:rPr>
                <w:rFonts w:hint="eastAsia" w:cs="Arial"/>
                <w:color w:val="000000"/>
                <w:sz w:val="22"/>
                <w:szCs w:val="22"/>
              </w:rPr>
            </w:pPr>
          </w:p>
        </w:tc>
      </w:tr>
      <w:tr w14:paraId="123D1960">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noWrap/>
            <w:vAlign w:val="center"/>
          </w:tcPr>
          <w:p w14:paraId="575EB935">
            <w:pPr>
              <w:widowControl/>
              <w:jc w:val="left"/>
              <w:rPr>
                <w:rFonts w:hint="eastAsia" w:cs="Arial"/>
                <w:color w:val="000000"/>
                <w:sz w:val="22"/>
                <w:szCs w:val="22"/>
              </w:rPr>
            </w:pPr>
            <w:r>
              <w:rPr>
                <w:rFonts w:hint="eastAsia" w:cs="Arial"/>
                <w:color w:val="000000"/>
                <w:sz w:val="22"/>
                <w:szCs w:val="22"/>
              </w:rPr>
              <w:t>（二）政府性基金预算财政拨款</w:t>
            </w:r>
          </w:p>
        </w:tc>
        <w:tc>
          <w:tcPr>
            <w:tcW w:w="1969" w:type="dxa"/>
            <w:tcBorders>
              <w:top w:val="nil"/>
              <w:left w:val="nil"/>
              <w:bottom w:val="single" w:color="000000" w:sz="4" w:space="0"/>
              <w:right w:val="single" w:color="000000" w:sz="4" w:space="0"/>
            </w:tcBorders>
            <w:noWrap/>
            <w:vAlign w:val="center"/>
          </w:tcPr>
          <w:p w14:paraId="2BC24000">
            <w:pPr>
              <w:widowControl/>
              <w:jc w:val="left"/>
              <w:rPr>
                <w:rFonts w:hint="eastAsia" w:cs="Arial"/>
                <w:color w:val="000000"/>
                <w:sz w:val="22"/>
                <w:szCs w:val="22"/>
              </w:rPr>
            </w:pPr>
          </w:p>
        </w:tc>
        <w:tc>
          <w:tcPr>
            <w:tcW w:w="3251" w:type="dxa"/>
            <w:tcBorders>
              <w:top w:val="nil"/>
              <w:left w:val="nil"/>
              <w:bottom w:val="single" w:color="000000" w:sz="4" w:space="0"/>
              <w:right w:val="nil"/>
            </w:tcBorders>
            <w:noWrap/>
            <w:vAlign w:val="center"/>
          </w:tcPr>
          <w:p w14:paraId="517F234F">
            <w:pPr>
              <w:widowControl/>
              <w:jc w:val="left"/>
              <w:rPr>
                <w:rFonts w:hint="eastAsia" w:cs="Arial"/>
                <w:color w:val="000000"/>
                <w:sz w:val="22"/>
                <w:szCs w:val="22"/>
              </w:rPr>
            </w:pPr>
            <w:r>
              <w:rPr>
                <w:rFonts w:hint="eastAsia" w:cs="Arial"/>
                <w:color w:val="000000"/>
                <w:sz w:val="22"/>
                <w:szCs w:val="22"/>
              </w:rPr>
              <w:t>（二）政府性基金预算财政拨款</w:t>
            </w:r>
          </w:p>
        </w:tc>
        <w:tc>
          <w:tcPr>
            <w:tcW w:w="1569" w:type="dxa"/>
            <w:tcBorders>
              <w:top w:val="single" w:color="auto" w:sz="4" w:space="0"/>
              <w:left w:val="single" w:color="auto" w:sz="4" w:space="0"/>
              <w:bottom w:val="single" w:color="auto" w:sz="4" w:space="0"/>
              <w:right w:val="single" w:color="auto" w:sz="4" w:space="0"/>
            </w:tcBorders>
            <w:noWrap/>
            <w:vAlign w:val="center"/>
          </w:tcPr>
          <w:p w14:paraId="24AB14FA">
            <w:pPr>
              <w:widowControl/>
              <w:jc w:val="left"/>
              <w:rPr>
                <w:rFonts w:hint="eastAsia" w:cs="Arial"/>
                <w:color w:val="000000"/>
                <w:sz w:val="22"/>
                <w:szCs w:val="22"/>
              </w:rPr>
            </w:pPr>
          </w:p>
        </w:tc>
        <w:tc>
          <w:tcPr>
            <w:tcW w:w="1559" w:type="dxa"/>
            <w:tcBorders>
              <w:top w:val="nil"/>
              <w:left w:val="nil"/>
              <w:bottom w:val="single" w:color="000000" w:sz="4" w:space="0"/>
              <w:right w:val="single" w:color="000000" w:sz="4" w:space="0"/>
            </w:tcBorders>
            <w:noWrap/>
            <w:vAlign w:val="center"/>
          </w:tcPr>
          <w:p w14:paraId="1FDA8123">
            <w:pPr>
              <w:widowControl/>
              <w:jc w:val="left"/>
              <w:rPr>
                <w:rFonts w:hint="eastAsia" w:cs="Arial"/>
                <w:color w:val="000000"/>
                <w:sz w:val="22"/>
                <w:szCs w:val="22"/>
              </w:rPr>
            </w:pPr>
          </w:p>
        </w:tc>
        <w:tc>
          <w:tcPr>
            <w:tcW w:w="952" w:type="dxa"/>
            <w:tcBorders>
              <w:top w:val="nil"/>
              <w:left w:val="nil"/>
              <w:bottom w:val="single" w:color="000000" w:sz="4" w:space="0"/>
              <w:right w:val="single" w:color="000000" w:sz="4" w:space="0"/>
            </w:tcBorders>
            <w:noWrap/>
            <w:vAlign w:val="center"/>
          </w:tcPr>
          <w:p w14:paraId="1CB31D21">
            <w:pPr>
              <w:widowControl/>
              <w:jc w:val="left"/>
              <w:rPr>
                <w:rFonts w:hint="eastAsia" w:cs="Arial"/>
                <w:color w:val="000000"/>
                <w:sz w:val="22"/>
                <w:szCs w:val="22"/>
              </w:rPr>
            </w:pPr>
          </w:p>
        </w:tc>
      </w:tr>
      <w:tr w14:paraId="7C7726A6">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noWrap/>
            <w:vAlign w:val="center"/>
          </w:tcPr>
          <w:p w14:paraId="391FC95C">
            <w:pPr>
              <w:widowControl/>
              <w:jc w:val="center"/>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收入总计</w:t>
            </w:r>
          </w:p>
        </w:tc>
        <w:tc>
          <w:tcPr>
            <w:tcW w:w="1969" w:type="dxa"/>
            <w:tcBorders>
              <w:top w:val="nil"/>
              <w:left w:val="nil"/>
              <w:bottom w:val="single" w:color="000000" w:sz="8" w:space="0"/>
              <w:right w:val="single" w:color="000000" w:sz="4" w:space="0"/>
            </w:tcBorders>
            <w:noWrap/>
            <w:vAlign w:val="center"/>
          </w:tcPr>
          <w:p w14:paraId="2111F44C">
            <w:pPr>
              <w:widowControl/>
              <w:jc w:val="center"/>
              <w:rPr>
                <w:rFonts w:hint="eastAsia" w:ascii="宋体" w:hAnsi="宋体" w:eastAsia="宋体" w:cs="Arial"/>
                <w:b/>
                <w:bCs/>
                <w:color w:val="000000"/>
                <w:kern w:val="0"/>
                <w:sz w:val="22"/>
                <w:szCs w:val="22"/>
              </w:rPr>
            </w:pPr>
            <w:r>
              <w:rPr>
                <w:rFonts w:hint="eastAsia" w:cs="Arial"/>
                <w:b/>
                <w:bCs/>
                <w:color w:val="000000"/>
                <w:kern w:val="0"/>
                <w:sz w:val="22"/>
                <w:szCs w:val="22"/>
                <w:lang w:val="en-US" w:eastAsia="zh-CN"/>
              </w:rPr>
              <w:t>5400.58</w:t>
            </w:r>
          </w:p>
        </w:tc>
        <w:tc>
          <w:tcPr>
            <w:tcW w:w="7331" w:type="dxa"/>
            <w:gridSpan w:val="4"/>
            <w:tcBorders>
              <w:top w:val="single" w:color="000000" w:sz="4" w:space="0"/>
              <w:left w:val="nil"/>
              <w:bottom w:val="single" w:color="000000" w:sz="8" w:space="0"/>
              <w:right w:val="single" w:color="000000" w:sz="4" w:space="0"/>
            </w:tcBorders>
            <w:noWrap/>
            <w:vAlign w:val="center"/>
          </w:tcPr>
          <w:p w14:paraId="0208C368">
            <w:pPr>
              <w:widowControl/>
              <w:jc w:val="center"/>
              <w:rPr>
                <w:rFonts w:hint="eastAsia" w:ascii="宋体" w:hAnsi="宋体" w:eastAsia="宋体" w:cs="Arial"/>
                <w:b/>
                <w:bCs/>
                <w:color w:val="000000"/>
                <w:kern w:val="0"/>
                <w:sz w:val="22"/>
                <w:szCs w:val="22"/>
              </w:rPr>
            </w:pPr>
            <w:r>
              <w:rPr>
                <w:rFonts w:hint="eastAsia" w:ascii="宋体" w:hAnsi="宋体" w:eastAsia="宋体" w:cs="Arial"/>
                <w:b/>
                <w:bCs/>
                <w:color w:val="000000"/>
                <w:kern w:val="0"/>
                <w:sz w:val="22"/>
                <w:szCs w:val="22"/>
              </w:rPr>
              <w:t xml:space="preserve">支出总计        </w:t>
            </w:r>
            <w:r>
              <w:rPr>
                <w:rFonts w:hint="eastAsia" w:cs="Arial"/>
                <w:b/>
                <w:bCs/>
                <w:color w:val="000000"/>
                <w:kern w:val="0"/>
                <w:sz w:val="22"/>
                <w:szCs w:val="22"/>
                <w:lang w:val="en-US" w:eastAsia="zh-CN"/>
              </w:rPr>
              <w:t>5400.58</w:t>
            </w:r>
          </w:p>
        </w:tc>
      </w:tr>
    </w:tbl>
    <w:p w14:paraId="19F3D960">
      <w:pPr>
        <w:widowControl/>
        <w:outlineLvl w:val="1"/>
        <w:rPr>
          <w:rFonts w:hint="eastAsia" w:ascii="仿宋_GB2312" w:hAnsi="宋体" w:eastAsia="仿宋_GB2312"/>
          <w:kern w:val="0"/>
          <w:sz w:val="32"/>
          <w:szCs w:val="32"/>
        </w:rPr>
      </w:pPr>
      <w:r>
        <w:rPr>
          <w:rFonts w:hint="eastAsia" w:ascii="仿宋_GB2312" w:eastAsia="仿宋_GB2312" w:cs="宋体"/>
          <w:sz w:val="32"/>
          <w:szCs w:val="32"/>
        </w:rPr>
        <w:t>注：支出预算功能科目各单位根据本单位实际据实填写，其他科目删除。</w:t>
      </w:r>
    </w:p>
    <w:p w14:paraId="2F3AF4F8">
      <w:pPr>
        <w:widowControl/>
        <w:ind w:firstLine="672" w:firstLineChars="200"/>
        <w:outlineLvl w:val="1"/>
        <w:rPr>
          <w:rFonts w:hint="eastAsia" w:ascii="黑体" w:hAnsi="宋体" w:eastAsia="黑体"/>
          <w:b/>
          <w:kern w:val="0"/>
          <w:sz w:val="32"/>
          <w:szCs w:val="32"/>
          <w:lang w:eastAsia="zh-CN"/>
        </w:rPr>
      </w:pPr>
    </w:p>
    <w:p w14:paraId="4B606034">
      <w:pPr>
        <w:widowControl/>
        <w:ind w:firstLine="672" w:firstLineChars="200"/>
        <w:outlineLvl w:val="1"/>
        <w:rPr>
          <w:rFonts w:hint="eastAsia" w:ascii="黑体" w:hAnsi="宋体" w:eastAsia="黑体"/>
          <w:b/>
          <w:kern w:val="0"/>
          <w:sz w:val="32"/>
          <w:szCs w:val="32"/>
          <w:lang w:eastAsia="zh-CN"/>
        </w:rPr>
      </w:pPr>
    </w:p>
    <w:p w14:paraId="5A4E1616">
      <w:pPr>
        <w:widowControl/>
        <w:ind w:firstLine="672" w:firstLineChars="200"/>
        <w:outlineLvl w:val="1"/>
        <w:rPr>
          <w:rFonts w:hint="eastAsia" w:ascii="黑体" w:hAnsi="宋体" w:eastAsia="黑体"/>
          <w:b/>
          <w:kern w:val="0"/>
          <w:sz w:val="32"/>
          <w:szCs w:val="32"/>
          <w:lang w:eastAsia="zh-CN"/>
        </w:rPr>
      </w:pPr>
    </w:p>
    <w:p w14:paraId="3351EEAE">
      <w:pPr>
        <w:pStyle w:val="2"/>
        <w:rPr>
          <w:rFonts w:hint="eastAsia" w:ascii="黑体" w:hAnsi="宋体" w:eastAsia="黑体"/>
          <w:b/>
          <w:kern w:val="0"/>
          <w:sz w:val="32"/>
          <w:szCs w:val="32"/>
          <w:lang w:eastAsia="zh-CN"/>
        </w:rPr>
      </w:pPr>
    </w:p>
    <w:p w14:paraId="31DBABB1">
      <w:pPr>
        <w:pStyle w:val="2"/>
        <w:rPr>
          <w:rFonts w:hint="eastAsia" w:ascii="黑体" w:hAnsi="宋体" w:eastAsia="黑体"/>
          <w:b/>
          <w:kern w:val="0"/>
          <w:sz w:val="32"/>
          <w:szCs w:val="32"/>
          <w:lang w:eastAsia="zh-CN"/>
        </w:rPr>
      </w:pPr>
    </w:p>
    <w:p w14:paraId="12D1CBA5">
      <w:pPr>
        <w:widowControl/>
        <w:jc w:val="both"/>
        <w:outlineLvl w:val="1"/>
        <w:rPr>
          <w:rFonts w:hint="eastAsia" w:ascii="仿宋_GB2312" w:eastAsia="仿宋_GB2312" w:cs="宋体"/>
          <w:sz w:val="32"/>
          <w:szCs w:val="32"/>
        </w:rPr>
      </w:pPr>
    </w:p>
    <w:p w14:paraId="5B435E60">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outlineLvl w:val="1"/>
        <w:rPr>
          <w:rFonts w:hint="eastAsia" w:ascii="黑体" w:hAnsi="宋体" w:eastAsia="黑体" w:cs="宋体"/>
          <w:b w:val="0"/>
          <w:bCs/>
          <w:kern w:val="0"/>
          <w:sz w:val="32"/>
          <w:szCs w:val="32"/>
          <w:lang w:eastAsia="zh-CN"/>
        </w:rPr>
      </w:pPr>
      <w:r>
        <w:rPr>
          <w:rFonts w:hint="eastAsia" w:ascii="黑体" w:hAnsi="宋体" w:eastAsia="黑体" w:cs="宋体"/>
          <w:b w:val="0"/>
          <w:bCs/>
          <w:kern w:val="0"/>
          <w:sz w:val="32"/>
          <w:szCs w:val="32"/>
          <w:lang w:eastAsia="zh-CN"/>
        </w:rPr>
        <w:t>二、一般公共预算财政拨款支出表</w:t>
      </w:r>
    </w:p>
    <w:p w14:paraId="1DE07031">
      <w:pPr>
        <w:jc w:val="left"/>
      </w:pPr>
    </w:p>
    <w:p w14:paraId="54D376A3">
      <w:pPr>
        <w:widowControl/>
        <w:spacing w:line="560" w:lineRule="exact"/>
        <w:ind w:firstLine="912" w:firstLineChars="200"/>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一般公共预算财政拨款支出表</w:t>
      </w:r>
    </w:p>
    <w:p w14:paraId="5D7D611C">
      <w:pPr>
        <w:widowControl/>
        <w:ind w:firstLine="735"/>
        <w:jc w:val="left"/>
        <w:outlineLvl w:val="1"/>
        <w:rPr>
          <w:rFonts w:hint="eastAsia" w:ascii="仿宋_GB2312" w:hAnsi="宋体" w:eastAsia="仿宋_GB2312" w:cs="宋体"/>
          <w:kern w:val="0"/>
          <w:sz w:val="30"/>
          <w:szCs w:val="30"/>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w:t>
      </w:r>
      <w:r>
        <w:rPr>
          <w:rFonts w:hint="eastAsia" w:ascii="仿宋_GB2312" w:hAnsi="宋体" w:eastAsia="仿宋_GB2312" w:cs="宋体"/>
          <w:kern w:val="0"/>
          <w:sz w:val="30"/>
          <w:szCs w:val="30"/>
        </w:rPr>
        <w:t>单位：万元</w:t>
      </w:r>
    </w:p>
    <w:tbl>
      <w:tblPr>
        <w:tblStyle w:val="5"/>
        <w:tblW w:w="0" w:type="auto"/>
        <w:tblInd w:w="91" w:type="dxa"/>
        <w:tblLayout w:type="fixed"/>
        <w:tblCellMar>
          <w:top w:w="0" w:type="dxa"/>
          <w:left w:w="108" w:type="dxa"/>
          <w:bottom w:w="0" w:type="dxa"/>
          <w:right w:w="108" w:type="dxa"/>
        </w:tblCellMar>
      </w:tblPr>
      <w:tblGrid>
        <w:gridCol w:w="1637"/>
        <w:gridCol w:w="1980"/>
        <w:gridCol w:w="1779"/>
        <w:gridCol w:w="1620"/>
        <w:gridCol w:w="1800"/>
        <w:gridCol w:w="1549"/>
        <w:gridCol w:w="667"/>
        <w:gridCol w:w="1318"/>
        <w:gridCol w:w="1160"/>
      </w:tblGrid>
      <w:tr w14:paraId="178F4096">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noWrap/>
            <w:vAlign w:val="center"/>
          </w:tcPr>
          <w:p w14:paraId="1A1716FD">
            <w:pPr>
              <w:widowControl/>
              <w:spacing w:line="240" w:lineRule="exact"/>
              <w:jc w:val="center"/>
              <w:rPr>
                <w:rFonts w:hint="eastAsia" w:cs="宋体"/>
                <w:b/>
                <w:bCs/>
                <w:sz w:val="22"/>
                <w:szCs w:val="22"/>
              </w:rPr>
            </w:pPr>
            <w:r>
              <w:rPr>
                <w:rFonts w:hint="eastAsia" w:cs="宋体"/>
                <w:b/>
                <w:bCs/>
                <w:sz w:val="22"/>
                <w:szCs w:val="22"/>
              </w:rPr>
              <w:t>功能分类科目</w:t>
            </w:r>
          </w:p>
        </w:tc>
        <w:tc>
          <w:tcPr>
            <w:tcW w:w="1779" w:type="dxa"/>
            <w:vMerge w:val="restart"/>
            <w:tcBorders>
              <w:top w:val="single" w:color="auto" w:sz="4" w:space="0"/>
              <w:left w:val="nil"/>
              <w:right w:val="single" w:color="auto" w:sz="4" w:space="0"/>
            </w:tcBorders>
            <w:noWrap/>
            <w:vAlign w:val="center"/>
          </w:tcPr>
          <w:p w14:paraId="6693CC52">
            <w:pPr>
              <w:widowControl/>
              <w:spacing w:line="240" w:lineRule="exact"/>
              <w:jc w:val="center"/>
              <w:rPr>
                <w:rFonts w:hint="eastAsia" w:cs="宋体"/>
                <w:b/>
                <w:bCs/>
                <w:sz w:val="22"/>
                <w:szCs w:val="22"/>
              </w:rPr>
            </w:pPr>
            <w:r>
              <w:rPr>
                <w:rFonts w:hint="eastAsia" w:cs="宋体"/>
                <w:b/>
                <w:bCs/>
                <w:sz w:val="22"/>
                <w:szCs w:val="22"/>
              </w:rPr>
              <w:t>202</w:t>
            </w:r>
            <w:r>
              <w:rPr>
                <w:rFonts w:hint="eastAsia" w:cs="宋体"/>
                <w:b/>
                <w:bCs/>
                <w:sz w:val="22"/>
                <w:szCs w:val="22"/>
                <w:lang w:val="en-US" w:eastAsia="zh-CN"/>
              </w:rPr>
              <w:t>4</w:t>
            </w:r>
            <w:r>
              <w:rPr>
                <w:rFonts w:hint="eastAsia" w:cs="宋体"/>
                <w:b/>
                <w:bCs/>
                <w:sz w:val="22"/>
                <w:szCs w:val="22"/>
              </w:rPr>
              <w:t>年执行数（决算数）</w:t>
            </w:r>
          </w:p>
          <w:p w14:paraId="1DBDF5BC">
            <w:pPr>
              <w:widowControl/>
              <w:spacing w:line="240" w:lineRule="exact"/>
              <w:jc w:val="center"/>
              <w:rPr>
                <w:rFonts w:hint="eastAsia" w:cs="宋体"/>
                <w:b/>
                <w:bCs/>
                <w:sz w:val="22"/>
                <w:szCs w:val="22"/>
              </w:rPr>
            </w:pPr>
          </w:p>
        </w:tc>
        <w:tc>
          <w:tcPr>
            <w:tcW w:w="4969" w:type="dxa"/>
            <w:gridSpan w:val="3"/>
            <w:tcBorders>
              <w:top w:val="single" w:color="auto" w:sz="4" w:space="0"/>
              <w:left w:val="nil"/>
              <w:bottom w:val="single" w:color="auto" w:sz="4" w:space="0"/>
              <w:right w:val="single" w:color="auto" w:sz="4" w:space="0"/>
            </w:tcBorders>
            <w:noWrap/>
            <w:vAlign w:val="center"/>
          </w:tcPr>
          <w:p w14:paraId="3865D896">
            <w:pPr>
              <w:widowControl/>
              <w:spacing w:line="240" w:lineRule="exact"/>
              <w:jc w:val="center"/>
              <w:rPr>
                <w:rFonts w:hint="eastAsia" w:cs="宋体"/>
                <w:b/>
                <w:bCs/>
                <w:sz w:val="22"/>
                <w:szCs w:val="22"/>
              </w:rPr>
            </w:pPr>
            <w:r>
              <w:rPr>
                <w:rFonts w:hint="eastAsia" w:cs="宋体"/>
                <w:b/>
                <w:bCs/>
                <w:sz w:val="22"/>
                <w:szCs w:val="22"/>
              </w:rPr>
              <w:t>202</w:t>
            </w:r>
            <w:r>
              <w:rPr>
                <w:rFonts w:hint="eastAsia" w:cs="宋体"/>
                <w:b/>
                <w:bCs/>
                <w:sz w:val="22"/>
                <w:szCs w:val="22"/>
                <w:lang w:val="en-US" w:eastAsia="zh-CN"/>
              </w:rPr>
              <w:t>5</w:t>
            </w:r>
            <w:r>
              <w:rPr>
                <w:rFonts w:hint="eastAsia" w:cs="宋体"/>
                <w:b/>
                <w:bCs/>
                <w:sz w:val="22"/>
                <w:szCs w:val="22"/>
              </w:rPr>
              <w:t>年预算数</w:t>
            </w:r>
          </w:p>
        </w:tc>
        <w:tc>
          <w:tcPr>
            <w:tcW w:w="3145" w:type="dxa"/>
            <w:gridSpan w:val="3"/>
            <w:tcBorders>
              <w:top w:val="single" w:color="auto" w:sz="4" w:space="0"/>
              <w:bottom w:val="single" w:color="auto" w:sz="4" w:space="0"/>
              <w:right w:val="single" w:color="auto" w:sz="4" w:space="0"/>
            </w:tcBorders>
            <w:noWrap/>
            <w:vAlign w:val="center"/>
          </w:tcPr>
          <w:p w14:paraId="57F3B6BC">
            <w:pPr>
              <w:widowControl/>
              <w:spacing w:line="240" w:lineRule="exact"/>
              <w:jc w:val="center"/>
              <w:rPr>
                <w:rFonts w:hint="eastAsia" w:cs="宋体"/>
                <w:b/>
                <w:bCs/>
                <w:sz w:val="22"/>
                <w:szCs w:val="22"/>
              </w:rPr>
            </w:pPr>
            <w:r>
              <w:rPr>
                <w:rFonts w:hint="eastAsia" w:cs="宋体"/>
                <w:b/>
                <w:bCs/>
                <w:sz w:val="22"/>
                <w:szCs w:val="22"/>
              </w:rPr>
              <w:t>202</w:t>
            </w:r>
            <w:r>
              <w:rPr>
                <w:rFonts w:hint="eastAsia" w:cs="宋体"/>
                <w:b/>
                <w:bCs/>
                <w:sz w:val="22"/>
                <w:szCs w:val="22"/>
                <w:lang w:val="en-US" w:eastAsia="zh-CN"/>
              </w:rPr>
              <w:t>5</w:t>
            </w:r>
            <w:r>
              <w:rPr>
                <w:rFonts w:hint="eastAsia" w:cs="宋体"/>
                <w:b/>
                <w:bCs/>
                <w:sz w:val="22"/>
                <w:szCs w:val="22"/>
              </w:rPr>
              <w:t>年预算数与202</w:t>
            </w:r>
            <w:r>
              <w:rPr>
                <w:rFonts w:hint="eastAsia" w:cs="宋体"/>
                <w:b/>
                <w:bCs/>
                <w:sz w:val="22"/>
                <w:szCs w:val="22"/>
                <w:lang w:val="en-US" w:eastAsia="zh-CN"/>
              </w:rPr>
              <w:t>4</w:t>
            </w:r>
            <w:r>
              <w:rPr>
                <w:rFonts w:hint="eastAsia" w:cs="宋体"/>
                <w:b/>
                <w:bCs/>
                <w:sz w:val="22"/>
                <w:szCs w:val="22"/>
              </w:rPr>
              <w:t>年执行数（决算数）</w:t>
            </w:r>
          </w:p>
        </w:tc>
      </w:tr>
      <w:tr w14:paraId="6CC334A6">
        <w:tblPrEx>
          <w:tblCellMar>
            <w:top w:w="0" w:type="dxa"/>
            <w:left w:w="108" w:type="dxa"/>
            <w:bottom w:w="0" w:type="dxa"/>
            <w:right w:w="108" w:type="dxa"/>
          </w:tblCellMar>
        </w:tblPrEx>
        <w:trPr>
          <w:trHeight w:val="757" w:hRule="atLeast"/>
        </w:trPr>
        <w:tc>
          <w:tcPr>
            <w:tcW w:w="1637" w:type="dxa"/>
            <w:tcBorders>
              <w:top w:val="nil"/>
              <w:left w:val="single" w:color="auto" w:sz="4" w:space="0"/>
              <w:bottom w:val="single" w:color="auto" w:sz="4" w:space="0"/>
              <w:right w:val="single" w:color="auto" w:sz="4" w:space="0"/>
            </w:tcBorders>
            <w:noWrap/>
            <w:vAlign w:val="center"/>
          </w:tcPr>
          <w:p w14:paraId="20771534">
            <w:pPr>
              <w:widowControl/>
              <w:spacing w:line="240" w:lineRule="exact"/>
              <w:jc w:val="center"/>
              <w:rPr>
                <w:rFonts w:hint="eastAsia" w:cs="宋体"/>
                <w:b/>
                <w:bCs/>
                <w:sz w:val="22"/>
                <w:szCs w:val="22"/>
              </w:rPr>
            </w:pPr>
            <w:r>
              <w:rPr>
                <w:rFonts w:hint="eastAsia" w:cs="宋体"/>
                <w:b/>
                <w:bCs/>
                <w:sz w:val="22"/>
                <w:szCs w:val="22"/>
              </w:rPr>
              <w:t>科目编码</w:t>
            </w:r>
          </w:p>
        </w:tc>
        <w:tc>
          <w:tcPr>
            <w:tcW w:w="1980" w:type="dxa"/>
            <w:tcBorders>
              <w:top w:val="nil"/>
              <w:left w:val="nil"/>
              <w:bottom w:val="single" w:color="auto" w:sz="4" w:space="0"/>
              <w:right w:val="single" w:color="auto" w:sz="4" w:space="0"/>
            </w:tcBorders>
            <w:noWrap/>
            <w:vAlign w:val="center"/>
          </w:tcPr>
          <w:p w14:paraId="03B01F92">
            <w:pPr>
              <w:widowControl/>
              <w:spacing w:line="240" w:lineRule="exact"/>
              <w:jc w:val="center"/>
              <w:rPr>
                <w:rFonts w:hint="eastAsia" w:cs="宋体"/>
                <w:b/>
                <w:bCs/>
                <w:sz w:val="22"/>
                <w:szCs w:val="22"/>
              </w:rPr>
            </w:pPr>
            <w:r>
              <w:rPr>
                <w:rFonts w:hint="eastAsia" w:cs="宋体"/>
                <w:b/>
                <w:bCs/>
                <w:sz w:val="22"/>
                <w:szCs w:val="22"/>
              </w:rPr>
              <w:t>科目名称</w:t>
            </w:r>
          </w:p>
        </w:tc>
        <w:tc>
          <w:tcPr>
            <w:tcW w:w="1779" w:type="dxa"/>
            <w:vMerge w:val="continue"/>
            <w:tcBorders>
              <w:left w:val="nil"/>
              <w:bottom w:val="single" w:color="auto" w:sz="4" w:space="0"/>
              <w:right w:val="single" w:color="auto" w:sz="4" w:space="0"/>
            </w:tcBorders>
            <w:noWrap/>
            <w:vAlign w:val="center"/>
          </w:tcPr>
          <w:p w14:paraId="11044493">
            <w:pPr>
              <w:widowControl/>
              <w:spacing w:line="240" w:lineRule="exact"/>
              <w:jc w:val="center"/>
              <w:rPr>
                <w:rFonts w:hint="eastAsia" w:cs="宋体"/>
                <w:b/>
                <w:bCs/>
                <w:sz w:val="22"/>
                <w:szCs w:val="22"/>
              </w:rPr>
            </w:pPr>
          </w:p>
        </w:tc>
        <w:tc>
          <w:tcPr>
            <w:tcW w:w="1620" w:type="dxa"/>
            <w:tcBorders>
              <w:top w:val="nil"/>
              <w:left w:val="nil"/>
              <w:bottom w:val="single" w:color="auto" w:sz="4" w:space="0"/>
              <w:right w:val="single" w:color="auto" w:sz="4" w:space="0"/>
            </w:tcBorders>
            <w:noWrap/>
            <w:vAlign w:val="center"/>
          </w:tcPr>
          <w:p w14:paraId="7484AA12">
            <w:pPr>
              <w:widowControl/>
              <w:spacing w:line="240" w:lineRule="exact"/>
              <w:jc w:val="center"/>
              <w:rPr>
                <w:rFonts w:hint="eastAsia" w:cs="宋体"/>
                <w:b/>
                <w:bCs/>
                <w:sz w:val="22"/>
                <w:szCs w:val="22"/>
              </w:rPr>
            </w:pPr>
            <w:r>
              <w:rPr>
                <w:rFonts w:hint="eastAsia" w:cs="宋体"/>
                <w:b/>
                <w:bCs/>
                <w:sz w:val="22"/>
                <w:szCs w:val="22"/>
              </w:rPr>
              <w:t>合计</w:t>
            </w:r>
          </w:p>
        </w:tc>
        <w:tc>
          <w:tcPr>
            <w:tcW w:w="1800" w:type="dxa"/>
            <w:tcBorders>
              <w:top w:val="nil"/>
              <w:left w:val="nil"/>
              <w:bottom w:val="single" w:color="auto" w:sz="4" w:space="0"/>
              <w:right w:val="single" w:color="auto" w:sz="4" w:space="0"/>
            </w:tcBorders>
            <w:noWrap/>
            <w:vAlign w:val="center"/>
          </w:tcPr>
          <w:p w14:paraId="0322AEEB">
            <w:pPr>
              <w:widowControl/>
              <w:spacing w:line="240" w:lineRule="exact"/>
              <w:jc w:val="center"/>
              <w:rPr>
                <w:rFonts w:hint="eastAsia" w:cs="宋体"/>
                <w:b/>
                <w:bCs/>
                <w:sz w:val="22"/>
                <w:szCs w:val="22"/>
              </w:rPr>
            </w:pPr>
            <w:r>
              <w:rPr>
                <w:rFonts w:hint="eastAsia" w:cs="宋体"/>
                <w:b/>
                <w:bCs/>
                <w:sz w:val="22"/>
                <w:szCs w:val="22"/>
              </w:rPr>
              <w:t>基本支出</w:t>
            </w:r>
          </w:p>
        </w:tc>
        <w:tc>
          <w:tcPr>
            <w:tcW w:w="1549" w:type="dxa"/>
            <w:tcBorders>
              <w:top w:val="single" w:color="auto" w:sz="4" w:space="0"/>
              <w:left w:val="single" w:color="auto" w:sz="4" w:space="0"/>
              <w:bottom w:val="single" w:color="auto" w:sz="4" w:space="0"/>
              <w:right w:val="single" w:color="auto" w:sz="4" w:space="0"/>
            </w:tcBorders>
            <w:noWrap/>
            <w:vAlign w:val="center"/>
          </w:tcPr>
          <w:p w14:paraId="1F6257E6">
            <w:pPr>
              <w:widowControl/>
              <w:spacing w:line="240" w:lineRule="exact"/>
              <w:jc w:val="center"/>
              <w:rPr>
                <w:rFonts w:hint="eastAsia" w:cs="宋体"/>
                <w:b/>
                <w:bCs/>
                <w:sz w:val="22"/>
                <w:szCs w:val="22"/>
              </w:rPr>
            </w:pPr>
            <w:r>
              <w:rPr>
                <w:rFonts w:hint="eastAsia" w:cs="宋体"/>
                <w:b/>
                <w:bCs/>
                <w:sz w:val="22"/>
                <w:szCs w:val="22"/>
              </w:rPr>
              <w:t>项目支出</w:t>
            </w:r>
          </w:p>
        </w:tc>
        <w:tc>
          <w:tcPr>
            <w:tcW w:w="667" w:type="dxa"/>
            <w:tcBorders>
              <w:top w:val="single" w:color="auto" w:sz="4" w:space="0"/>
              <w:bottom w:val="single" w:color="auto" w:sz="4" w:space="0"/>
            </w:tcBorders>
            <w:noWrap/>
            <w:vAlign w:val="center"/>
          </w:tcPr>
          <w:p w14:paraId="55F47A06">
            <w:pPr>
              <w:widowControl/>
              <w:spacing w:line="240" w:lineRule="exact"/>
              <w:jc w:val="center"/>
              <w:rPr>
                <w:rFonts w:hint="eastAsia" w:cs="宋体"/>
                <w:b/>
                <w:bCs/>
                <w:sz w:val="22"/>
                <w:szCs w:val="22"/>
              </w:rPr>
            </w:pPr>
          </w:p>
        </w:tc>
        <w:tc>
          <w:tcPr>
            <w:tcW w:w="1318" w:type="dxa"/>
            <w:tcBorders>
              <w:top w:val="single" w:color="auto" w:sz="4" w:space="0"/>
              <w:bottom w:val="single" w:color="auto" w:sz="4" w:space="0"/>
              <w:right w:val="single" w:color="auto" w:sz="4" w:space="0"/>
            </w:tcBorders>
            <w:noWrap/>
            <w:vAlign w:val="center"/>
          </w:tcPr>
          <w:p w14:paraId="3C3F5A6F">
            <w:pPr>
              <w:widowControl/>
              <w:spacing w:line="240" w:lineRule="exact"/>
              <w:jc w:val="center"/>
              <w:rPr>
                <w:rFonts w:hint="eastAsia" w:cs="宋体"/>
                <w:b/>
                <w:bCs/>
                <w:sz w:val="22"/>
                <w:szCs w:val="22"/>
              </w:rPr>
            </w:pPr>
            <w:r>
              <w:rPr>
                <w:rFonts w:hint="eastAsia" w:cs="宋体"/>
                <w:b/>
                <w:bCs/>
                <w:sz w:val="22"/>
                <w:szCs w:val="22"/>
              </w:rPr>
              <w:t>增减额</w:t>
            </w:r>
          </w:p>
        </w:tc>
        <w:tc>
          <w:tcPr>
            <w:tcW w:w="1160" w:type="dxa"/>
            <w:tcBorders>
              <w:top w:val="single" w:color="auto" w:sz="4" w:space="0"/>
              <w:bottom w:val="single" w:color="auto" w:sz="4" w:space="0"/>
              <w:right w:val="single" w:color="auto" w:sz="4" w:space="0"/>
            </w:tcBorders>
            <w:noWrap/>
            <w:vAlign w:val="center"/>
          </w:tcPr>
          <w:p w14:paraId="480DB32E">
            <w:pPr>
              <w:widowControl/>
              <w:spacing w:line="240" w:lineRule="exact"/>
              <w:jc w:val="center"/>
              <w:rPr>
                <w:rFonts w:hint="eastAsia" w:cs="宋体"/>
                <w:b/>
                <w:bCs/>
                <w:sz w:val="22"/>
                <w:szCs w:val="22"/>
              </w:rPr>
            </w:pPr>
            <w:r>
              <w:rPr>
                <w:rFonts w:hint="eastAsia" w:cs="宋体"/>
                <w:b/>
                <w:bCs/>
                <w:sz w:val="22"/>
                <w:szCs w:val="22"/>
              </w:rPr>
              <w:t>增减%</w:t>
            </w:r>
          </w:p>
        </w:tc>
      </w:tr>
      <w:tr w14:paraId="3AC55F32">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noWrap/>
            <w:vAlign w:val="center"/>
          </w:tcPr>
          <w:p w14:paraId="3495F904">
            <w:pPr>
              <w:widowControl/>
              <w:jc w:val="center"/>
              <w:rPr>
                <w:rFonts w:hint="eastAsia" w:cs="宋体"/>
                <w:sz w:val="20"/>
                <w:szCs w:val="20"/>
              </w:rPr>
            </w:pPr>
            <w:r>
              <w:rPr>
                <w:rFonts w:hint="eastAsia" w:cs="宋体"/>
                <w:sz w:val="20"/>
                <w:szCs w:val="20"/>
              </w:rPr>
              <w:t>2019999</w:t>
            </w:r>
          </w:p>
        </w:tc>
        <w:tc>
          <w:tcPr>
            <w:tcW w:w="1980" w:type="dxa"/>
            <w:tcBorders>
              <w:top w:val="nil"/>
              <w:left w:val="nil"/>
              <w:bottom w:val="single" w:color="auto" w:sz="4" w:space="0"/>
              <w:right w:val="single" w:color="auto" w:sz="4" w:space="0"/>
            </w:tcBorders>
            <w:noWrap/>
            <w:vAlign w:val="center"/>
          </w:tcPr>
          <w:p w14:paraId="55328F1D">
            <w:pPr>
              <w:widowControl/>
              <w:jc w:val="center"/>
              <w:rPr>
                <w:rFonts w:hint="eastAsia" w:cs="宋体"/>
                <w:sz w:val="20"/>
                <w:szCs w:val="20"/>
              </w:rPr>
            </w:pPr>
            <w:r>
              <w:rPr>
                <w:rFonts w:hint="eastAsia" w:cs="宋体"/>
                <w:sz w:val="20"/>
                <w:szCs w:val="20"/>
              </w:rPr>
              <w:t>其他一般公共服务支出</w:t>
            </w:r>
          </w:p>
        </w:tc>
        <w:tc>
          <w:tcPr>
            <w:tcW w:w="1779" w:type="dxa"/>
            <w:tcBorders>
              <w:top w:val="nil"/>
              <w:left w:val="nil"/>
              <w:bottom w:val="single" w:color="auto" w:sz="4" w:space="0"/>
              <w:right w:val="single" w:color="auto" w:sz="4" w:space="0"/>
            </w:tcBorders>
            <w:noWrap/>
            <w:vAlign w:val="center"/>
          </w:tcPr>
          <w:p w14:paraId="0695F81B">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29AACC3D">
            <w:pPr>
              <w:widowControl/>
              <w:jc w:val="center"/>
              <w:rPr>
                <w:rFonts w:hint="default" w:eastAsia="宋体" w:cs="宋体"/>
                <w:sz w:val="20"/>
                <w:szCs w:val="20"/>
                <w:lang w:val="en-US" w:eastAsia="zh-CN"/>
              </w:rPr>
            </w:pPr>
          </w:p>
        </w:tc>
        <w:tc>
          <w:tcPr>
            <w:tcW w:w="1800" w:type="dxa"/>
            <w:tcBorders>
              <w:top w:val="nil"/>
              <w:left w:val="nil"/>
              <w:bottom w:val="single" w:color="auto" w:sz="4" w:space="0"/>
              <w:right w:val="single" w:color="auto" w:sz="4" w:space="0"/>
            </w:tcBorders>
            <w:noWrap/>
            <w:vAlign w:val="center"/>
          </w:tcPr>
          <w:p w14:paraId="3C0C4FA1">
            <w:pPr>
              <w:widowControl/>
              <w:jc w:val="center"/>
              <w:rPr>
                <w:rFonts w:hint="default" w:eastAsia="宋体" w:cs="宋体"/>
                <w:sz w:val="20"/>
                <w:szCs w:val="20"/>
                <w:lang w:val="en-US" w:eastAsia="zh-CN"/>
              </w:rPr>
            </w:pPr>
            <w:r>
              <w:rPr>
                <w:rFonts w:hint="eastAsia" w:cs="宋体"/>
                <w:sz w:val="20"/>
                <w:szCs w:val="20"/>
                <w:lang w:val="en-US" w:eastAsia="zh-CN"/>
              </w:rPr>
              <w:t>78.91</w:t>
            </w:r>
          </w:p>
        </w:tc>
        <w:tc>
          <w:tcPr>
            <w:tcW w:w="1549" w:type="dxa"/>
            <w:tcBorders>
              <w:top w:val="nil"/>
              <w:left w:val="nil"/>
              <w:bottom w:val="single" w:color="auto" w:sz="4" w:space="0"/>
              <w:right w:val="single" w:color="auto" w:sz="4" w:space="0"/>
            </w:tcBorders>
            <w:noWrap/>
            <w:vAlign w:val="center"/>
          </w:tcPr>
          <w:p w14:paraId="7AD68A4B">
            <w:pPr>
              <w:widowControl/>
              <w:jc w:val="center"/>
              <w:rPr>
                <w:rFonts w:hint="eastAsia" w:cs="宋体"/>
                <w:sz w:val="20"/>
                <w:szCs w:val="20"/>
              </w:rPr>
            </w:pPr>
          </w:p>
        </w:tc>
        <w:tc>
          <w:tcPr>
            <w:tcW w:w="1985" w:type="dxa"/>
            <w:gridSpan w:val="2"/>
            <w:tcBorders>
              <w:bottom w:val="single" w:color="auto" w:sz="4" w:space="0"/>
              <w:right w:val="single" w:color="auto" w:sz="4" w:space="0"/>
            </w:tcBorders>
            <w:noWrap/>
            <w:vAlign w:val="center"/>
          </w:tcPr>
          <w:p w14:paraId="1F45E7D5">
            <w:pPr>
              <w:widowControl/>
              <w:jc w:val="center"/>
              <w:rPr>
                <w:rFonts w:hint="default" w:eastAsia="宋体" w:cs="宋体"/>
                <w:sz w:val="20"/>
                <w:szCs w:val="20"/>
                <w:lang w:val="en-US" w:eastAsia="zh-CN"/>
              </w:rPr>
            </w:pPr>
            <w:r>
              <w:rPr>
                <w:rFonts w:hint="eastAsia" w:cs="宋体"/>
                <w:sz w:val="20"/>
                <w:szCs w:val="20"/>
                <w:lang w:val="en-US" w:eastAsia="zh-CN"/>
              </w:rPr>
              <w:t>30.15</w:t>
            </w:r>
          </w:p>
        </w:tc>
        <w:tc>
          <w:tcPr>
            <w:tcW w:w="1160" w:type="dxa"/>
            <w:tcBorders>
              <w:top w:val="single" w:color="auto" w:sz="4" w:space="0"/>
              <w:bottom w:val="single" w:color="auto" w:sz="4" w:space="0"/>
              <w:right w:val="single" w:color="auto" w:sz="4" w:space="0"/>
            </w:tcBorders>
            <w:noWrap/>
            <w:vAlign w:val="center"/>
          </w:tcPr>
          <w:p w14:paraId="5BAAC39A">
            <w:pPr>
              <w:widowControl/>
              <w:jc w:val="center"/>
              <w:rPr>
                <w:rFonts w:hint="default" w:eastAsia="宋体" w:cs="宋体"/>
                <w:sz w:val="20"/>
                <w:szCs w:val="20"/>
                <w:lang w:val="en-US" w:eastAsia="zh-CN"/>
              </w:rPr>
            </w:pPr>
            <w:r>
              <w:rPr>
                <w:rFonts w:hint="eastAsia" w:cs="宋体"/>
                <w:sz w:val="20"/>
                <w:szCs w:val="20"/>
                <w:lang w:val="en-US" w:eastAsia="zh-CN"/>
              </w:rPr>
              <w:t>36.01</w:t>
            </w:r>
          </w:p>
        </w:tc>
      </w:tr>
      <w:tr w14:paraId="3226858E">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13AACF43">
            <w:pPr>
              <w:widowControl/>
              <w:jc w:val="center"/>
              <w:rPr>
                <w:rFonts w:hint="eastAsia" w:cs="宋体"/>
                <w:sz w:val="20"/>
                <w:szCs w:val="20"/>
              </w:rPr>
            </w:pPr>
            <w:r>
              <w:rPr>
                <w:rFonts w:hint="eastAsia" w:cs="宋体"/>
                <w:sz w:val="20"/>
                <w:szCs w:val="20"/>
              </w:rPr>
              <w:t>2080505</w:t>
            </w:r>
          </w:p>
        </w:tc>
        <w:tc>
          <w:tcPr>
            <w:tcW w:w="1980" w:type="dxa"/>
            <w:tcBorders>
              <w:top w:val="nil"/>
              <w:left w:val="nil"/>
              <w:bottom w:val="single" w:color="auto" w:sz="4" w:space="0"/>
              <w:right w:val="single" w:color="auto" w:sz="4" w:space="0"/>
            </w:tcBorders>
            <w:noWrap/>
            <w:vAlign w:val="center"/>
          </w:tcPr>
          <w:p w14:paraId="7DEBE672">
            <w:pPr>
              <w:widowControl/>
              <w:jc w:val="center"/>
              <w:rPr>
                <w:rFonts w:hint="eastAsia" w:cs="宋体"/>
                <w:sz w:val="20"/>
                <w:szCs w:val="20"/>
              </w:rPr>
            </w:pPr>
            <w:r>
              <w:rPr>
                <w:rFonts w:hint="eastAsia" w:cs="宋体"/>
                <w:sz w:val="20"/>
                <w:szCs w:val="20"/>
              </w:rPr>
              <w:t>机关事业单位基本养老保险缴费支出</w:t>
            </w:r>
          </w:p>
        </w:tc>
        <w:tc>
          <w:tcPr>
            <w:tcW w:w="1779" w:type="dxa"/>
            <w:tcBorders>
              <w:top w:val="nil"/>
              <w:left w:val="nil"/>
              <w:bottom w:val="single" w:color="auto" w:sz="4" w:space="0"/>
              <w:right w:val="single" w:color="auto" w:sz="4" w:space="0"/>
            </w:tcBorders>
            <w:noWrap/>
            <w:vAlign w:val="center"/>
          </w:tcPr>
          <w:p w14:paraId="377731DB">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7ECDCC73">
            <w:pPr>
              <w:widowControl/>
              <w:jc w:val="center"/>
              <w:rPr>
                <w:rFonts w:hint="default" w:eastAsia="宋体" w:cs="宋体"/>
                <w:sz w:val="20"/>
                <w:szCs w:val="20"/>
                <w:lang w:val="en-US" w:eastAsia="zh-CN"/>
              </w:rPr>
            </w:pPr>
          </w:p>
        </w:tc>
        <w:tc>
          <w:tcPr>
            <w:tcW w:w="1800" w:type="dxa"/>
            <w:tcBorders>
              <w:top w:val="nil"/>
              <w:left w:val="nil"/>
              <w:bottom w:val="single" w:color="auto" w:sz="4" w:space="0"/>
              <w:right w:val="single" w:color="auto" w:sz="4" w:space="0"/>
            </w:tcBorders>
            <w:noWrap/>
            <w:vAlign w:val="center"/>
          </w:tcPr>
          <w:p w14:paraId="2C78FEA6">
            <w:pPr>
              <w:widowControl/>
              <w:jc w:val="center"/>
              <w:rPr>
                <w:rFonts w:hint="default" w:eastAsia="宋体" w:cs="宋体"/>
                <w:sz w:val="20"/>
                <w:szCs w:val="20"/>
                <w:lang w:val="en-US" w:eastAsia="zh-CN"/>
              </w:rPr>
            </w:pPr>
            <w:r>
              <w:rPr>
                <w:rFonts w:hint="eastAsia" w:cs="宋体"/>
                <w:sz w:val="20"/>
                <w:szCs w:val="20"/>
                <w:lang w:val="en-US" w:eastAsia="zh-CN"/>
              </w:rPr>
              <w:t>181.13</w:t>
            </w:r>
          </w:p>
        </w:tc>
        <w:tc>
          <w:tcPr>
            <w:tcW w:w="1549" w:type="dxa"/>
            <w:tcBorders>
              <w:top w:val="nil"/>
              <w:left w:val="nil"/>
              <w:bottom w:val="single" w:color="auto" w:sz="4" w:space="0"/>
              <w:right w:val="single" w:color="auto" w:sz="4" w:space="0"/>
            </w:tcBorders>
            <w:noWrap/>
            <w:vAlign w:val="center"/>
          </w:tcPr>
          <w:p w14:paraId="3A057372">
            <w:pPr>
              <w:widowControl/>
              <w:jc w:val="center"/>
              <w:rPr>
                <w:rFonts w:hint="eastAsia"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2E525BA5">
            <w:pPr>
              <w:widowControl/>
              <w:jc w:val="center"/>
              <w:rPr>
                <w:rFonts w:hint="default" w:eastAsia="宋体" w:cs="宋体"/>
                <w:sz w:val="20"/>
                <w:szCs w:val="20"/>
                <w:lang w:val="en-US" w:eastAsia="zh-CN"/>
              </w:rPr>
            </w:pPr>
            <w:r>
              <w:rPr>
                <w:rFonts w:hint="eastAsia" w:cs="宋体"/>
                <w:sz w:val="20"/>
                <w:szCs w:val="20"/>
                <w:lang w:val="en-US" w:eastAsia="zh-CN"/>
              </w:rPr>
              <w:t>-1.8</w:t>
            </w:r>
          </w:p>
        </w:tc>
        <w:tc>
          <w:tcPr>
            <w:tcW w:w="1160" w:type="dxa"/>
            <w:tcBorders>
              <w:top w:val="single" w:color="auto" w:sz="4" w:space="0"/>
              <w:bottom w:val="single" w:color="auto" w:sz="4" w:space="0"/>
              <w:right w:val="single" w:color="auto" w:sz="4" w:space="0"/>
            </w:tcBorders>
            <w:noWrap/>
            <w:vAlign w:val="center"/>
          </w:tcPr>
          <w:p w14:paraId="705F55DB">
            <w:pPr>
              <w:widowControl/>
              <w:jc w:val="center"/>
              <w:rPr>
                <w:rFonts w:hint="default" w:eastAsia="宋体" w:cs="宋体"/>
                <w:sz w:val="20"/>
                <w:szCs w:val="20"/>
                <w:lang w:val="en-US" w:eastAsia="zh-CN"/>
              </w:rPr>
            </w:pPr>
            <w:r>
              <w:rPr>
                <w:rFonts w:hint="eastAsia" w:cs="宋体"/>
                <w:sz w:val="20"/>
                <w:szCs w:val="20"/>
                <w:lang w:val="en-US" w:eastAsia="zh-CN"/>
              </w:rPr>
              <w:t>-0.77</w:t>
            </w:r>
          </w:p>
        </w:tc>
      </w:tr>
      <w:tr w14:paraId="7DE56A03">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0982AD22">
            <w:pPr>
              <w:widowControl/>
              <w:jc w:val="center"/>
              <w:rPr>
                <w:rFonts w:hint="eastAsia" w:cs="宋体"/>
                <w:sz w:val="20"/>
                <w:szCs w:val="20"/>
              </w:rPr>
            </w:pPr>
            <w:r>
              <w:rPr>
                <w:rFonts w:hint="eastAsia" w:cs="宋体"/>
                <w:sz w:val="20"/>
                <w:szCs w:val="20"/>
              </w:rPr>
              <w:t>2080506</w:t>
            </w:r>
          </w:p>
        </w:tc>
        <w:tc>
          <w:tcPr>
            <w:tcW w:w="1980" w:type="dxa"/>
            <w:tcBorders>
              <w:top w:val="nil"/>
              <w:left w:val="nil"/>
              <w:bottom w:val="single" w:color="auto" w:sz="4" w:space="0"/>
              <w:right w:val="single" w:color="auto" w:sz="4" w:space="0"/>
            </w:tcBorders>
            <w:noWrap/>
            <w:vAlign w:val="center"/>
          </w:tcPr>
          <w:p w14:paraId="6A30302B">
            <w:pPr>
              <w:widowControl/>
              <w:jc w:val="center"/>
              <w:rPr>
                <w:rFonts w:hint="eastAsia" w:cs="宋体"/>
                <w:sz w:val="20"/>
                <w:szCs w:val="20"/>
              </w:rPr>
            </w:pPr>
            <w:r>
              <w:rPr>
                <w:rFonts w:hint="eastAsia" w:cs="宋体"/>
                <w:sz w:val="20"/>
                <w:szCs w:val="20"/>
              </w:rPr>
              <w:t>机关事业单位职业年金缴费支出</w:t>
            </w:r>
          </w:p>
        </w:tc>
        <w:tc>
          <w:tcPr>
            <w:tcW w:w="1779" w:type="dxa"/>
            <w:tcBorders>
              <w:top w:val="nil"/>
              <w:left w:val="nil"/>
              <w:bottom w:val="single" w:color="auto" w:sz="4" w:space="0"/>
              <w:right w:val="single" w:color="auto" w:sz="4" w:space="0"/>
            </w:tcBorders>
            <w:noWrap/>
            <w:vAlign w:val="center"/>
          </w:tcPr>
          <w:p w14:paraId="38D15CC2">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220C5C36">
            <w:pPr>
              <w:widowControl/>
              <w:jc w:val="center"/>
              <w:rPr>
                <w:rFonts w:hint="default" w:eastAsia="宋体" w:cs="宋体"/>
                <w:sz w:val="20"/>
                <w:szCs w:val="20"/>
                <w:lang w:val="en-US" w:eastAsia="zh-CN"/>
              </w:rPr>
            </w:pPr>
          </w:p>
        </w:tc>
        <w:tc>
          <w:tcPr>
            <w:tcW w:w="1800" w:type="dxa"/>
            <w:tcBorders>
              <w:top w:val="nil"/>
              <w:left w:val="nil"/>
              <w:bottom w:val="single" w:color="auto" w:sz="4" w:space="0"/>
              <w:right w:val="single" w:color="auto" w:sz="4" w:space="0"/>
            </w:tcBorders>
            <w:noWrap/>
            <w:vAlign w:val="center"/>
          </w:tcPr>
          <w:p w14:paraId="0A5CF7C4">
            <w:pPr>
              <w:widowControl/>
              <w:jc w:val="center"/>
              <w:rPr>
                <w:rFonts w:hint="default" w:eastAsia="宋体" w:cs="宋体"/>
                <w:sz w:val="20"/>
                <w:szCs w:val="20"/>
                <w:lang w:val="en-US" w:eastAsia="zh-CN"/>
              </w:rPr>
            </w:pPr>
            <w:r>
              <w:rPr>
                <w:rFonts w:hint="eastAsia" w:cs="宋体"/>
                <w:sz w:val="20"/>
                <w:szCs w:val="20"/>
                <w:lang w:val="en-US" w:eastAsia="zh-CN"/>
              </w:rPr>
              <w:t>90.57</w:t>
            </w:r>
          </w:p>
        </w:tc>
        <w:tc>
          <w:tcPr>
            <w:tcW w:w="1549" w:type="dxa"/>
            <w:tcBorders>
              <w:top w:val="nil"/>
              <w:left w:val="nil"/>
              <w:bottom w:val="single" w:color="auto" w:sz="4" w:space="0"/>
              <w:right w:val="single" w:color="auto" w:sz="4" w:space="0"/>
            </w:tcBorders>
            <w:noWrap/>
            <w:vAlign w:val="center"/>
          </w:tcPr>
          <w:p w14:paraId="1AD3E175">
            <w:pPr>
              <w:widowControl/>
              <w:jc w:val="center"/>
              <w:rPr>
                <w:rFonts w:hint="eastAsia"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4281650A">
            <w:pPr>
              <w:widowControl/>
              <w:jc w:val="center"/>
              <w:rPr>
                <w:rFonts w:hint="default" w:eastAsia="宋体" w:cs="宋体"/>
                <w:sz w:val="20"/>
                <w:szCs w:val="20"/>
                <w:lang w:val="en-US" w:eastAsia="zh-CN"/>
              </w:rPr>
            </w:pPr>
            <w:r>
              <w:rPr>
                <w:rFonts w:hint="eastAsia" w:cs="宋体"/>
                <w:sz w:val="20"/>
                <w:szCs w:val="20"/>
                <w:lang w:val="en-US" w:eastAsia="zh-CN"/>
              </w:rPr>
              <w:t>-70.67</w:t>
            </w:r>
          </w:p>
        </w:tc>
        <w:tc>
          <w:tcPr>
            <w:tcW w:w="1160" w:type="dxa"/>
            <w:tcBorders>
              <w:top w:val="single" w:color="auto" w:sz="4" w:space="0"/>
              <w:bottom w:val="single" w:color="auto" w:sz="4" w:space="0"/>
              <w:right w:val="single" w:color="auto" w:sz="4" w:space="0"/>
            </w:tcBorders>
            <w:noWrap/>
            <w:vAlign w:val="center"/>
          </w:tcPr>
          <w:p w14:paraId="27A4EE12">
            <w:pPr>
              <w:widowControl/>
              <w:jc w:val="center"/>
              <w:rPr>
                <w:rFonts w:hint="default" w:eastAsia="宋体" w:cs="宋体"/>
                <w:sz w:val="20"/>
                <w:szCs w:val="20"/>
                <w:lang w:val="en-US" w:eastAsia="zh-CN"/>
              </w:rPr>
            </w:pPr>
            <w:r>
              <w:rPr>
                <w:rFonts w:hint="eastAsia" w:cs="宋体"/>
                <w:sz w:val="20"/>
                <w:szCs w:val="20"/>
                <w:lang w:val="en-US" w:eastAsia="zh-CN"/>
              </w:rPr>
              <w:t>-38.03</w:t>
            </w:r>
          </w:p>
        </w:tc>
      </w:tr>
      <w:tr w14:paraId="05AA031E">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25DC77F0">
            <w:pPr>
              <w:widowControl/>
              <w:jc w:val="center"/>
              <w:rPr>
                <w:rFonts w:hint="eastAsia" w:cs="宋体"/>
                <w:sz w:val="20"/>
                <w:szCs w:val="20"/>
              </w:rPr>
            </w:pPr>
            <w:r>
              <w:rPr>
                <w:rFonts w:hint="eastAsia" w:cs="宋体"/>
                <w:sz w:val="20"/>
                <w:szCs w:val="20"/>
              </w:rPr>
              <w:t>2101103</w:t>
            </w:r>
          </w:p>
        </w:tc>
        <w:tc>
          <w:tcPr>
            <w:tcW w:w="1980" w:type="dxa"/>
            <w:tcBorders>
              <w:top w:val="nil"/>
              <w:left w:val="nil"/>
              <w:bottom w:val="single" w:color="auto" w:sz="4" w:space="0"/>
              <w:right w:val="single" w:color="auto" w:sz="4" w:space="0"/>
            </w:tcBorders>
            <w:noWrap/>
            <w:vAlign w:val="center"/>
          </w:tcPr>
          <w:p w14:paraId="16072495">
            <w:pPr>
              <w:widowControl/>
              <w:jc w:val="center"/>
              <w:rPr>
                <w:rFonts w:hint="eastAsia" w:cs="宋体"/>
                <w:sz w:val="20"/>
                <w:szCs w:val="20"/>
              </w:rPr>
            </w:pPr>
            <w:r>
              <w:rPr>
                <w:rFonts w:hint="eastAsia" w:cs="宋体"/>
                <w:sz w:val="20"/>
                <w:szCs w:val="20"/>
              </w:rPr>
              <w:t>公务员医疗补助</w:t>
            </w:r>
          </w:p>
        </w:tc>
        <w:tc>
          <w:tcPr>
            <w:tcW w:w="1779" w:type="dxa"/>
            <w:tcBorders>
              <w:top w:val="nil"/>
              <w:left w:val="nil"/>
              <w:bottom w:val="single" w:color="auto" w:sz="4" w:space="0"/>
              <w:right w:val="single" w:color="auto" w:sz="4" w:space="0"/>
            </w:tcBorders>
            <w:noWrap/>
            <w:vAlign w:val="center"/>
          </w:tcPr>
          <w:p w14:paraId="070F056F">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64AD38E7">
            <w:pPr>
              <w:widowControl/>
              <w:jc w:val="center"/>
              <w:rPr>
                <w:rFonts w:hint="default" w:eastAsia="宋体" w:cs="宋体"/>
                <w:sz w:val="20"/>
                <w:szCs w:val="20"/>
                <w:lang w:val="en-US" w:eastAsia="zh-CN"/>
              </w:rPr>
            </w:pPr>
          </w:p>
        </w:tc>
        <w:tc>
          <w:tcPr>
            <w:tcW w:w="1800" w:type="dxa"/>
            <w:tcBorders>
              <w:top w:val="nil"/>
              <w:left w:val="nil"/>
              <w:bottom w:val="single" w:color="auto" w:sz="4" w:space="0"/>
              <w:right w:val="single" w:color="auto" w:sz="4" w:space="0"/>
            </w:tcBorders>
            <w:noWrap/>
            <w:vAlign w:val="center"/>
          </w:tcPr>
          <w:p w14:paraId="004B4336">
            <w:pPr>
              <w:widowControl/>
              <w:jc w:val="center"/>
              <w:rPr>
                <w:rFonts w:hint="default" w:eastAsia="宋体" w:cs="宋体"/>
                <w:sz w:val="20"/>
                <w:szCs w:val="20"/>
                <w:lang w:val="en-US" w:eastAsia="zh-CN"/>
              </w:rPr>
            </w:pPr>
            <w:r>
              <w:rPr>
                <w:rFonts w:hint="eastAsia" w:cs="宋体"/>
                <w:sz w:val="20"/>
                <w:szCs w:val="20"/>
                <w:lang w:val="en-US" w:eastAsia="zh-CN"/>
              </w:rPr>
              <w:t>4.23</w:t>
            </w:r>
          </w:p>
        </w:tc>
        <w:tc>
          <w:tcPr>
            <w:tcW w:w="1549" w:type="dxa"/>
            <w:tcBorders>
              <w:top w:val="nil"/>
              <w:left w:val="nil"/>
              <w:bottom w:val="single" w:color="auto" w:sz="4" w:space="0"/>
              <w:right w:val="single" w:color="auto" w:sz="4" w:space="0"/>
            </w:tcBorders>
            <w:noWrap/>
            <w:vAlign w:val="center"/>
          </w:tcPr>
          <w:p w14:paraId="16E9809C">
            <w:pPr>
              <w:widowControl/>
              <w:jc w:val="center"/>
              <w:rPr>
                <w:rFonts w:hint="eastAsia"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57986A7A">
            <w:pPr>
              <w:widowControl/>
              <w:jc w:val="center"/>
              <w:rPr>
                <w:rFonts w:hint="default" w:eastAsia="宋体" w:cs="宋体"/>
                <w:sz w:val="20"/>
                <w:szCs w:val="20"/>
                <w:lang w:val="en-US" w:eastAsia="zh-CN"/>
              </w:rPr>
            </w:pPr>
            <w:r>
              <w:rPr>
                <w:rFonts w:hint="eastAsia" w:cs="宋体"/>
                <w:sz w:val="20"/>
                <w:szCs w:val="20"/>
                <w:lang w:val="en-US" w:eastAsia="zh-CN"/>
              </w:rPr>
              <w:t>14.7</w:t>
            </w:r>
          </w:p>
        </w:tc>
        <w:tc>
          <w:tcPr>
            <w:tcW w:w="1160" w:type="dxa"/>
            <w:tcBorders>
              <w:top w:val="single" w:color="auto" w:sz="4" w:space="0"/>
              <w:bottom w:val="single" w:color="auto" w:sz="4" w:space="0"/>
              <w:right w:val="single" w:color="auto" w:sz="4" w:space="0"/>
            </w:tcBorders>
            <w:noWrap/>
            <w:vAlign w:val="center"/>
          </w:tcPr>
          <w:p w14:paraId="2B910BE3">
            <w:pPr>
              <w:widowControl/>
              <w:jc w:val="center"/>
              <w:rPr>
                <w:rFonts w:hint="default" w:eastAsia="宋体" w:cs="宋体"/>
                <w:sz w:val="20"/>
                <w:szCs w:val="20"/>
                <w:lang w:val="en-US" w:eastAsia="zh-CN"/>
              </w:rPr>
            </w:pPr>
            <w:r>
              <w:rPr>
                <w:rFonts w:hint="eastAsia" w:cs="宋体"/>
                <w:sz w:val="20"/>
                <w:szCs w:val="20"/>
                <w:lang w:val="en-US" w:eastAsia="zh-CN"/>
              </w:rPr>
              <w:t>44.91</w:t>
            </w:r>
          </w:p>
        </w:tc>
      </w:tr>
      <w:tr w14:paraId="436D032F">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497AC6CE">
            <w:pPr>
              <w:widowControl/>
              <w:jc w:val="center"/>
              <w:rPr>
                <w:rFonts w:hint="eastAsia" w:cs="宋体"/>
                <w:sz w:val="20"/>
                <w:szCs w:val="20"/>
              </w:rPr>
            </w:pPr>
            <w:r>
              <w:rPr>
                <w:rFonts w:hint="eastAsia" w:cs="宋体"/>
                <w:sz w:val="20"/>
                <w:szCs w:val="20"/>
              </w:rPr>
              <w:t>2101199</w:t>
            </w:r>
          </w:p>
        </w:tc>
        <w:tc>
          <w:tcPr>
            <w:tcW w:w="1980" w:type="dxa"/>
            <w:tcBorders>
              <w:top w:val="nil"/>
              <w:left w:val="nil"/>
              <w:bottom w:val="single" w:color="auto" w:sz="4" w:space="0"/>
              <w:right w:val="single" w:color="auto" w:sz="4" w:space="0"/>
            </w:tcBorders>
            <w:noWrap/>
            <w:vAlign w:val="center"/>
          </w:tcPr>
          <w:p w14:paraId="769FBB10">
            <w:pPr>
              <w:widowControl/>
              <w:jc w:val="center"/>
              <w:rPr>
                <w:rFonts w:hint="eastAsia" w:cs="宋体"/>
                <w:sz w:val="20"/>
                <w:szCs w:val="20"/>
              </w:rPr>
            </w:pPr>
            <w:r>
              <w:rPr>
                <w:rFonts w:hint="eastAsia" w:cs="宋体"/>
                <w:sz w:val="20"/>
                <w:szCs w:val="20"/>
              </w:rPr>
              <w:t>财政对城镇职工基本医疗保险基金的补助</w:t>
            </w:r>
          </w:p>
        </w:tc>
        <w:tc>
          <w:tcPr>
            <w:tcW w:w="1779" w:type="dxa"/>
            <w:tcBorders>
              <w:top w:val="nil"/>
              <w:left w:val="nil"/>
              <w:bottom w:val="single" w:color="auto" w:sz="4" w:space="0"/>
              <w:right w:val="single" w:color="auto" w:sz="4" w:space="0"/>
            </w:tcBorders>
            <w:noWrap/>
            <w:vAlign w:val="center"/>
          </w:tcPr>
          <w:p w14:paraId="26477D22">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0CCD9A86">
            <w:pPr>
              <w:widowControl/>
              <w:jc w:val="center"/>
              <w:rPr>
                <w:rFonts w:hint="default" w:eastAsia="宋体" w:cs="宋体"/>
                <w:sz w:val="20"/>
                <w:szCs w:val="20"/>
                <w:lang w:val="en-US" w:eastAsia="zh-CN"/>
              </w:rPr>
            </w:pPr>
          </w:p>
        </w:tc>
        <w:tc>
          <w:tcPr>
            <w:tcW w:w="1800" w:type="dxa"/>
            <w:tcBorders>
              <w:top w:val="nil"/>
              <w:left w:val="nil"/>
              <w:bottom w:val="single" w:color="auto" w:sz="4" w:space="0"/>
              <w:right w:val="single" w:color="auto" w:sz="4" w:space="0"/>
            </w:tcBorders>
            <w:noWrap/>
            <w:vAlign w:val="center"/>
          </w:tcPr>
          <w:p w14:paraId="7A672360">
            <w:pPr>
              <w:widowControl/>
              <w:jc w:val="center"/>
              <w:rPr>
                <w:rFonts w:hint="default" w:eastAsia="宋体" w:cs="宋体"/>
                <w:sz w:val="20"/>
                <w:szCs w:val="20"/>
                <w:lang w:val="en-US" w:eastAsia="zh-CN"/>
              </w:rPr>
            </w:pPr>
            <w:r>
              <w:rPr>
                <w:rFonts w:hint="eastAsia" w:cs="宋体"/>
                <w:sz w:val="20"/>
                <w:szCs w:val="20"/>
                <w:lang w:val="en-US" w:eastAsia="zh-CN"/>
              </w:rPr>
              <w:t>74.39</w:t>
            </w:r>
          </w:p>
        </w:tc>
        <w:tc>
          <w:tcPr>
            <w:tcW w:w="1549" w:type="dxa"/>
            <w:tcBorders>
              <w:top w:val="nil"/>
              <w:left w:val="nil"/>
              <w:bottom w:val="single" w:color="auto" w:sz="4" w:space="0"/>
              <w:right w:val="single" w:color="auto" w:sz="4" w:space="0"/>
            </w:tcBorders>
            <w:noWrap/>
            <w:vAlign w:val="center"/>
          </w:tcPr>
          <w:p w14:paraId="003188F5">
            <w:pPr>
              <w:widowControl/>
              <w:jc w:val="center"/>
              <w:rPr>
                <w:rFonts w:hint="eastAsia"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704F1F96">
            <w:pPr>
              <w:widowControl/>
              <w:jc w:val="center"/>
              <w:rPr>
                <w:rFonts w:hint="default" w:eastAsia="宋体" w:cs="宋体"/>
                <w:sz w:val="20"/>
                <w:szCs w:val="20"/>
                <w:lang w:val="en-US" w:eastAsia="zh-CN"/>
              </w:rPr>
            </w:pPr>
            <w:r>
              <w:rPr>
                <w:rFonts w:hint="eastAsia" w:cs="宋体"/>
                <w:sz w:val="20"/>
                <w:szCs w:val="20"/>
                <w:lang w:val="en-US" w:eastAsia="zh-CN"/>
              </w:rPr>
              <w:t>-4.63</w:t>
            </w:r>
          </w:p>
        </w:tc>
        <w:tc>
          <w:tcPr>
            <w:tcW w:w="1160" w:type="dxa"/>
            <w:tcBorders>
              <w:top w:val="single" w:color="auto" w:sz="4" w:space="0"/>
              <w:bottom w:val="single" w:color="auto" w:sz="4" w:space="0"/>
              <w:right w:val="single" w:color="auto" w:sz="4" w:space="0"/>
            </w:tcBorders>
            <w:noWrap/>
            <w:vAlign w:val="center"/>
          </w:tcPr>
          <w:p w14:paraId="2306E013">
            <w:pPr>
              <w:widowControl/>
              <w:jc w:val="center"/>
              <w:rPr>
                <w:rFonts w:hint="default" w:eastAsia="宋体" w:cs="宋体"/>
                <w:sz w:val="20"/>
                <w:szCs w:val="20"/>
                <w:lang w:val="en-US" w:eastAsia="zh-CN"/>
              </w:rPr>
            </w:pPr>
            <w:r>
              <w:rPr>
                <w:rFonts w:hint="eastAsia" w:cs="宋体"/>
                <w:sz w:val="20"/>
                <w:szCs w:val="20"/>
                <w:lang w:val="en-US" w:eastAsia="zh-CN"/>
              </w:rPr>
              <w:t>-4.66</w:t>
            </w:r>
          </w:p>
        </w:tc>
      </w:tr>
      <w:tr w14:paraId="4237517D">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ign w:val="center"/>
          </w:tcPr>
          <w:p w14:paraId="6387CBC4">
            <w:pPr>
              <w:widowControl/>
              <w:jc w:val="center"/>
              <w:rPr>
                <w:rFonts w:hint="eastAsia" w:cs="宋体"/>
                <w:sz w:val="20"/>
                <w:szCs w:val="20"/>
              </w:rPr>
            </w:pPr>
            <w:r>
              <w:rPr>
                <w:rFonts w:hint="eastAsia" w:cs="宋体"/>
                <w:sz w:val="20"/>
                <w:szCs w:val="20"/>
              </w:rPr>
              <w:t>2120101</w:t>
            </w:r>
          </w:p>
        </w:tc>
        <w:tc>
          <w:tcPr>
            <w:tcW w:w="1980" w:type="dxa"/>
            <w:tcBorders>
              <w:top w:val="nil"/>
              <w:left w:val="nil"/>
              <w:bottom w:val="single" w:color="auto" w:sz="4" w:space="0"/>
              <w:right w:val="single" w:color="auto" w:sz="4" w:space="0"/>
            </w:tcBorders>
            <w:noWrap/>
            <w:vAlign w:val="center"/>
          </w:tcPr>
          <w:p w14:paraId="590F0E6D">
            <w:pPr>
              <w:widowControl/>
              <w:jc w:val="center"/>
              <w:rPr>
                <w:rFonts w:hint="eastAsia" w:cs="宋体"/>
                <w:sz w:val="20"/>
                <w:szCs w:val="20"/>
              </w:rPr>
            </w:pPr>
            <w:r>
              <w:rPr>
                <w:rFonts w:hint="eastAsia" w:cs="宋体"/>
                <w:sz w:val="20"/>
                <w:szCs w:val="20"/>
              </w:rPr>
              <w:t>行政运行</w:t>
            </w:r>
          </w:p>
        </w:tc>
        <w:tc>
          <w:tcPr>
            <w:tcW w:w="1779" w:type="dxa"/>
            <w:tcBorders>
              <w:top w:val="nil"/>
              <w:left w:val="nil"/>
              <w:bottom w:val="single" w:color="auto" w:sz="4" w:space="0"/>
              <w:right w:val="single" w:color="auto" w:sz="4" w:space="0"/>
            </w:tcBorders>
            <w:noWrap/>
            <w:vAlign w:val="center"/>
          </w:tcPr>
          <w:p w14:paraId="4BE8AA27">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1C61F6B1">
            <w:pPr>
              <w:widowControl/>
              <w:jc w:val="center"/>
              <w:rPr>
                <w:rFonts w:hint="eastAsia" w:cs="宋体"/>
                <w:sz w:val="20"/>
                <w:szCs w:val="20"/>
              </w:rPr>
            </w:pPr>
            <w:r>
              <w:rPr>
                <w:rFonts w:hint="eastAsia" w:cs="宋体"/>
                <w:sz w:val="20"/>
                <w:szCs w:val="20"/>
              </w:rPr>
              <w:t>1689</w:t>
            </w:r>
            <w:r>
              <w:rPr>
                <w:rFonts w:hint="eastAsia" w:cs="宋体"/>
                <w:sz w:val="20"/>
                <w:szCs w:val="20"/>
                <w:lang w:val="en-US" w:eastAsia="zh-CN"/>
              </w:rPr>
              <w:t>.</w:t>
            </w:r>
            <w:r>
              <w:rPr>
                <w:rFonts w:hint="eastAsia" w:cs="宋体"/>
                <w:sz w:val="20"/>
                <w:szCs w:val="20"/>
              </w:rPr>
              <w:t>95</w:t>
            </w:r>
          </w:p>
        </w:tc>
        <w:tc>
          <w:tcPr>
            <w:tcW w:w="1800" w:type="dxa"/>
            <w:tcBorders>
              <w:top w:val="nil"/>
              <w:left w:val="nil"/>
              <w:bottom w:val="single" w:color="auto" w:sz="4" w:space="0"/>
              <w:right w:val="single" w:color="auto" w:sz="4" w:space="0"/>
            </w:tcBorders>
            <w:noWrap/>
            <w:vAlign w:val="center"/>
          </w:tcPr>
          <w:p w14:paraId="13C4AC53">
            <w:pPr>
              <w:widowControl/>
              <w:jc w:val="center"/>
              <w:rPr>
                <w:rFonts w:hint="eastAsia" w:cs="宋体"/>
                <w:sz w:val="20"/>
                <w:szCs w:val="20"/>
              </w:rPr>
            </w:pPr>
            <w:r>
              <w:rPr>
                <w:rFonts w:hint="eastAsia" w:cs="宋体"/>
                <w:sz w:val="20"/>
                <w:szCs w:val="20"/>
              </w:rPr>
              <w:t>1679</w:t>
            </w:r>
            <w:r>
              <w:rPr>
                <w:rFonts w:hint="eastAsia" w:cs="宋体"/>
                <w:sz w:val="20"/>
                <w:szCs w:val="20"/>
                <w:lang w:val="en-US" w:eastAsia="zh-CN"/>
              </w:rPr>
              <w:t>.</w:t>
            </w:r>
            <w:r>
              <w:rPr>
                <w:rFonts w:hint="eastAsia" w:cs="宋体"/>
                <w:sz w:val="20"/>
                <w:szCs w:val="20"/>
              </w:rPr>
              <w:t>75</w:t>
            </w:r>
          </w:p>
        </w:tc>
        <w:tc>
          <w:tcPr>
            <w:tcW w:w="1549" w:type="dxa"/>
            <w:tcBorders>
              <w:top w:val="nil"/>
              <w:left w:val="nil"/>
              <w:bottom w:val="single" w:color="auto" w:sz="4" w:space="0"/>
              <w:right w:val="single" w:color="auto" w:sz="4" w:space="0"/>
            </w:tcBorders>
            <w:noWrap/>
            <w:vAlign w:val="center"/>
          </w:tcPr>
          <w:p w14:paraId="459039C6">
            <w:pPr>
              <w:widowControl/>
              <w:jc w:val="center"/>
              <w:rPr>
                <w:rFonts w:hint="eastAsia" w:cs="宋体"/>
                <w:sz w:val="20"/>
                <w:szCs w:val="20"/>
              </w:rPr>
            </w:pPr>
            <w:r>
              <w:rPr>
                <w:rFonts w:hint="eastAsia" w:cs="宋体"/>
                <w:sz w:val="20"/>
                <w:szCs w:val="20"/>
              </w:rPr>
              <w:t>10</w:t>
            </w:r>
            <w:r>
              <w:rPr>
                <w:rFonts w:hint="eastAsia" w:cs="宋体"/>
                <w:sz w:val="20"/>
                <w:szCs w:val="20"/>
                <w:lang w:val="en-US" w:eastAsia="zh-CN"/>
              </w:rPr>
              <w:t>.</w:t>
            </w:r>
            <w:r>
              <w:rPr>
                <w:rFonts w:hint="eastAsia" w:cs="宋体"/>
                <w:sz w:val="20"/>
                <w:szCs w:val="20"/>
              </w:rPr>
              <w:t>2</w:t>
            </w:r>
          </w:p>
        </w:tc>
        <w:tc>
          <w:tcPr>
            <w:tcW w:w="1985" w:type="dxa"/>
            <w:gridSpan w:val="2"/>
            <w:tcBorders>
              <w:top w:val="single" w:color="auto" w:sz="4" w:space="0"/>
              <w:bottom w:val="single" w:color="auto" w:sz="4" w:space="0"/>
              <w:right w:val="single" w:color="auto" w:sz="4" w:space="0"/>
            </w:tcBorders>
            <w:noWrap/>
            <w:vAlign w:val="center"/>
          </w:tcPr>
          <w:p w14:paraId="03F8A00E">
            <w:pPr>
              <w:widowControl/>
              <w:jc w:val="center"/>
              <w:rPr>
                <w:rFonts w:hint="default" w:eastAsia="宋体" w:cs="宋体"/>
                <w:sz w:val="20"/>
                <w:szCs w:val="20"/>
                <w:lang w:val="en-US" w:eastAsia="zh-CN"/>
              </w:rPr>
            </w:pPr>
            <w:r>
              <w:rPr>
                <w:rFonts w:hint="eastAsia" w:cs="宋体"/>
                <w:sz w:val="20"/>
                <w:szCs w:val="20"/>
                <w:lang w:val="en-US" w:eastAsia="zh-CN"/>
              </w:rPr>
              <w:t>114.53</w:t>
            </w:r>
          </w:p>
        </w:tc>
        <w:tc>
          <w:tcPr>
            <w:tcW w:w="1160" w:type="dxa"/>
            <w:tcBorders>
              <w:top w:val="single" w:color="auto" w:sz="4" w:space="0"/>
              <w:bottom w:val="single" w:color="auto" w:sz="4" w:space="0"/>
              <w:right w:val="single" w:color="auto" w:sz="4" w:space="0"/>
            </w:tcBorders>
            <w:noWrap/>
            <w:vAlign w:val="center"/>
          </w:tcPr>
          <w:p w14:paraId="40E19FB1">
            <w:pPr>
              <w:widowControl/>
              <w:jc w:val="center"/>
              <w:rPr>
                <w:rFonts w:hint="default" w:eastAsia="宋体" w:cs="宋体"/>
                <w:sz w:val="20"/>
                <w:szCs w:val="20"/>
                <w:lang w:val="en-US" w:eastAsia="zh-CN"/>
              </w:rPr>
            </w:pPr>
            <w:r>
              <w:rPr>
                <w:rFonts w:hint="eastAsia" w:cs="宋体"/>
                <w:sz w:val="20"/>
                <w:szCs w:val="20"/>
                <w:lang w:val="en-US" w:eastAsia="zh-CN"/>
              </w:rPr>
              <w:t>6.88</w:t>
            </w:r>
          </w:p>
        </w:tc>
      </w:tr>
      <w:tr w14:paraId="35402806">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ign w:val="center"/>
          </w:tcPr>
          <w:p w14:paraId="503D6041">
            <w:pPr>
              <w:widowControl/>
              <w:jc w:val="center"/>
              <w:rPr>
                <w:rFonts w:hint="eastAsia" w:cs="宋体"/>
                <w:sz w:val="20"/>
                <w:szCs w:val="20"/>
              </w:rPr>
            </w:pPr>
            <w:r>
              <w:rPr>
                <w:rFonts w:hint="eastAsia" w:cs="宋体"/>
                <w:sz w:val="20"/>
                <w:szCs w:val="20"/>
              </w:rPr>
              <w:t>2120104</w:t>
            </w:r>
          </w:p>
        </w:tc>
        <w:tc>
          <w:tcPr>
            <w:tcW w:w="1980" w:type="dxa"/>
            <w:tcBorders>
              <w:top w:val="nil"/>
              <w:left w:val="nil"/>
              <w:bottom w:val="single" w:color="auto" w:sz="4" w:space="0"/>
              <w:right w:val="single" w:color="auto" w:sz="4" w:space="0"/>
            </w:tcBorders>
            <w:noWrap/>
            <w:vAlign w:val="center"/>
          </w:tcPr>
          <w:p w14:paraId="053B1241">
            <w:pPr>
              <w:widowControl/>
              <w:jc w:val="center"/>
              <w:rPr>
                <w:rFonts w:hint="eastAsia" w:cs="宋体"/>
                <w:sz w:val="20"/>
                <w:szCs w:val="20"/>
              </w:rPr>
            </w:pPr>
            <w:r>
              <w:rPr>
                <w:rFonts w:hint="eastAsia" w:cs="宋体"/>
                <w:sz w:val="20"/>
                <w:szCs w:val="20"/>
              </w:rPr>
              <w:t>城管执法</w:t>
            </w:r>
          </w:p>
        </w:tc>
        <w:tc>
          <w:tcPr>
            <w:tcW w:w="1779" w:type="dxa"/>
            <w:tcBorders>
              <w:top w:val="nil"/>
              <w:left w:val="nil"/>
              <w:bottom w:val="single" w:color="auto" w:sz="4" w:space="0"/>
              <w:right w:val="single" w:color="auto" w:sz="4" w:space="0"/>
            </w:tcBorders>
            <w:noWrap/>
            <w:vAlign w:val="center"/>
          </w:tcPr>
          <w:p w14:paraId="1B68F394">
            <w:pPr>
              <w:widowControl/>
              <w:jc w:val="center"/>
              <w:rPr>
                <w:rFonts w:hint="eastAsia" w:cs="宋体"/>
                <w:sz w:val="20"/>
                <w:szCs w:val="20"/>
              </w:rPr>
            </w:pPr>
          </w:p>
        </w:tc>
        <w:tc>
          <w:tcPr>
            <w:tcW w:w="1620" w:type="dxa"/>
            <w:tcBorders>
              <w:top w:val="nil"/>
              <w:left w:val="nil"/>
              <w:bottom w:val="single" w:color="auto" w:sz="4" w:space="0"/>
              <w:right w:val="single" w:color="auto" w:sz="4" w:space="0"/>
            </w:tcBorders>
            <w:noWrap/>
            <w:vAlign w:val="center"/>
          </w:tcPr>
          <w:p w14:paraId="39F32B57">
            <w:pPr>
              <w:widowControl/>
              <w:jc w:val="center"/>
              <w:rPr>
                <w:rFonts w:hint="default" w:eastAsia="宋体" w:cs="宋体"/>
                <w:sz w:val="20"/>
                <w:szCs w:val="20"/>
                <w:lang w:val="en-US" w:eastAsia="zh-CN"/>
              </w:rPr>
            </w:pPr>
            <w:r>
              <w:rPr>
                <w:rFonts w:hint="eastAsia" w:cs="宋体"/>
                <w:sz w:val="20"/>
                <w:szCs w:val="20"/>
                <w:lang w:val="en-US" w:eastAsia="zh-CN"/>
              </w:rPr>
              <w:t>92</w:t>
            </w:r>
          </w:p>
        </w:tc>
        <w:tc>
          <w:tcPr>
            <w:tcW w:w="1800" w:type="dxa"/>
            <w:tcBorders>
              <w:top w:val="nil"/>
              <w:left w:val="nil"/>
              <w:bottom w:val="single" w:color="auto" w:sz="4" w:space="0"/>
              <w:right w:val="single" w:color="auto" w:sz="4" w:space="0"/>
            </w:tcBorders>
            <w:noWrap/>
            <w:vAlign w:val="center"/>
          </w:tcPr>
          <w:p w14:paraId="291A2594">
            <w:pPr>
              <w:widowControl/>
              <w:jc w:val="center"/>
              <w:rPr>
                <w:rFonts w:hint="eastAsia" w:cs="宋体"/>
                <w:sz w:val="20"/>
                <w:szCs w:val="20"/>
              </w:rPr>
            </w:pPr>
          </w:p>
        </w:tc>
        <w:tc>
          <w:tcPr>
            <w:tcW w:w="1549" w:type="dxa"/>
            <w:tcBorders>
              <w:top w:val="nil"/>
              <w:left w:val="nil"/>
              <w:bottom w:val="single" w:color="auto" w:sz="4" w:space="0"/>
              <w:right w:val="single" w:color="auto" w:sz="4" w:space="0"/>
            </w:tcBorders>
            <w:noWrap/>
            <w:vAlign w:val="center"/>
          </w:tcPr>
          <w:p w14:paraId="24AD85F2">
            <w:pPr>
              <w:widowControl/>
              <w:jc w:val="center"/>
              <w:rPr>
                <w:rFonts w:hint="default" w:eastAsia="宋体" w:cs="宋体"/>
                <w:sz w:val="20"/>
                <w:szCs w:val="20"/>
                <w:lang w:val="en-US" w:eastAsia="zh-CN"/>
              </w:rPr>
            </w:pPr>
            <w:r>
              <w:rPr>
                <w:rFonts w:hint="eastAsia" w:cs="宋体"/>
                <w:sz w:val="20"/>
                <w:szCs w:val="20"/>
                <w:lang w:val="en-US" w:eastAsia="zh-CN"/>
              </w:rPr>
              <w:t>92</w:t>
            </w:r>
          </w:p>
        </w:tc>
        <w:tc>
          <w:tcPr>
            <w:tcW w:w="1985" w:type="dxa"/>
            <w:gridSpan w:val="2"/>
            <w:tcBorders>
              <w:top w:val="single" w:color="auto" w:sz="4" w:space="0"/>
              <w:bottom w:val="single" w:color="auto" w:sz="4" w:space="0"/>
              <w:right w:val="single" w:color="auto" w:sz="4" w:space="0"/>
            </w:tcBorders>
            <w:noWrap/>
            <w:vAlign w:val="center"/>
          </w:tcPr>
          <w:p w14:paraId="37EA6DAF">
            <w:pPr>
              <w:widowControl/>
              <w:jc w:val="center"/>
              <w:rPr>
                <w:rFonts w:hint="eastAsia" w:eastAsia="宋体" w:cs="宋体"/>
                <w:sz w:val="20"/>
                <w:szCs w:val="20"/>
                <w:lang w:val="en-US" w:eastAsia="zh-CN"/>
              </w:rPr>
            </w:pPr>
            <w:r>
              <w:rPr>
                <w:rFonts w:hint="eastAsia" w:cs="宋体"/>
                <w:sz w:val="20"/>
                <w:szCs w:val="20"/>
              </w:rPr>
              <w:t>-45</w:t>
            </w:r>
            <w:r>
              <w:rPr>
                <w:rFonts w:hint="eastAsia" w:cs="宋体"/>
                <w:sz w:val="20"/>
                <w:szCs w:val="20"/>
                <w:lang w:val="en-US" w:eastAsia="zh-CN"/>
              </w:rPr>
              <w:t>0</w:t>
            </w:r>
          </w:p>
        </w:tc>
        <w:tc>
          <w:tcPr>
            <w:tcW w:w="1160" w:type="dxa"/>
            <w:tcBorders>
              <w:top w:val="single" w:color="auto" w:sz="4" w:space="0"/>
              <w:bottom w:val="single" w:color="auto" w:sz="4" w:space="0"/>
              <w:right w:val="single" w:color="auto" w:sz="4" w:space="0"/>
            </w:tcBorders>
            <w:noWrap/>
            <w:vAlign w:val="center"/>
          </w:tcPr>
          <w:p w14:paraId="279A79C3">
            <w:pPr>
              <w:widowControl/>
              <w:jc w:val="center"/>
              <w:rPr>
                <w:rFonts w:hint="eastAsia" w:cs="宋体"/>
                <w:sz w:val="20"/>
                <w:szCs w:val="20"/>
              </w:rPr>
            </w:pPr>
            <w:r>
              <w:rPr>
                <w:rFonts w:hint="eastAsia" w:cs="宋体"/>
                <w:sz w:val="20"/>
                <w:szCs w:val="20"/>
              </w:rPr>
              <w:t>-82.57</w:t>
            </w:r>
          </w:p>
        </w:tc>
      </w:tr>
      <w:tr w14:paraId="59792D5E">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ign w:val="center"/>
          </w:tcPr>
          <w:p w14:paraId="6D494106">
            <w:pPr>
              <w:widowControl/>
              <w:jc w:val="center"/>
              <w:rPr>
                <w:rFonts w:hint="default" w:eastAsia="宋体" w:cs="宋体"/>
                <w:sz w:val="20"/>
                <w:szCs w:val="20"/>
                <w:lang w:val="en-US" w:eastAsia="zh-CN"/>
              </w:rPr>
            </w:pPr>
            <w:r>
              <w:rPr>
                <w:rFonts w:hint="eastAsia" w:cs="宋体"/>
                <w:sz w:val="20"/>
                <w:szCs w:val="20"/>
                <w:lang w:val="en-US" w:eastAsia="zh-CN"/>
              </w:rPr>
              <w:t>2120501</w:t>
            </w:r>
          </w:p>
        </w:tc>
        <w:tc>
          <w:tcPr>
            <w:tcW w:w="1980" w:type="dxa"/>
            <w:tcBorders>
              <w:top w:val="nil"/>
              <w:left w:val="nil"/>
              <w:bottom w:val="single" w:color="auto" w:sz="4" w:space="0"/>
              <w:right w:val="single" w:color="auto" w:sz="4" w:space="0"/>
            </w:tcBorders>
            <w:noWrap/>
            <w:vAlign w:val="center"/>
          </w:tcPr>
          <w:p w14:paraId="7BDEFEED">
            <w:pPr>
              <w:widowControl/>
              <w:jc w:val="center"/>
              <w:rPr>
                <w:rFonts w:hint="eastAsia" w:eastAsia="宋体" w:cs="宋体"/>
                <w:sz w:val="20"/>
                <w:szCs w:val="20"/>
                <w:lang w:eastAsia="zh-CN"/>
              </w:rPr>
            </w:pPr>
            <w:r>
              <w:rPr>
                <w:rFonts w:hint="eastAsia" w:cs="宋体"/>
                <w:sz w:val="20"/>
                <w:szCs w:val="20"/>
                <w:lang w:eastAsia="zh-CN"/>
              </w:rPr>
              <w:t>城乡社区环境卫生</w:t>
            </w:r>
          </w:p>
        </w:tc>
        <w:tc>
          <w:tcPr>
            <w:tcW w:w="1779" w:type="dxa"/>
            <w:tcBorders>
              <w:top w:val="nil"/>
              <w:left w:val="nil"/>
              <w:bottom w:val="single" w:color="auto" w:sz="4" w:space="0"/>
              <w:right w:val="single" w:color="auto" w:sz="4" w:space="0"/>
            </w:tcBorders>
            <w:noWrap/>
            <w:vAlign w:val="center"/>
          </w:tcPr>
          <w:p w14:paraId="6C7C2619">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06C98469">
            <w:pPr>
              <w:widowControl/>
              <w:jc w:val="center"/>
              <w:rPr>
                <w:rFonts w:hint="default" w:eastAsia="宋体" w:cs="宋体"/>
                <w:sz w:val="20"/>
                <w:szCs w:val="20"/>
                <w:lang w:val="en-US" w:eastAsia="zh-CN"/>
              </w:rPr>
            </w:pPr>
            <w:r>
              <w:rPr>
                <w:rFonts w:hint="eastAsia" w:cs="宋体"/>
                <w:sz w:val="20"/>
                <w:szCs w:val="20"/>
                <w:lang w:val="en-US" w:eastAsia="zh-CN"/>
              </w:rPr>
              <w:t>583</w:t>
            </w:r>
          </w:p>
        </w:tc>
        <w:tc>
          <w:tcPr>
            <w:tcW w:w="1800" w:type="dxa"/>
            <w:tcBorders>
              <w:top w:val="nil"/>
              <w:left w:val="nil"/>
              <w:bottom w:val="single" w:color="auto" w:sz="4" w:space="0"/>
              <w:right w:val="single" w:color="auto" w:sz="4" w:space="0"/>
            </w:tcBorders>
            <w:noWrap/>
            <w:vAlign w:val="center"/>
          </w:tcPr>
          <w:p w14:paraId="087B07B5">
            <w:pPr>
              <w:widowControl/>
              <w:jc w:val="center"/>
              <w:rPr>
                <w:rFonts w:hint="default" w:eastAsia="宋体" w:cs="宋体"/>
                <w:sz w:val="20"/>
                <w:szCs w:val="20"/>
                <w:lang w:val="en-US" w:eastAsia="zh-CN"/>
              </w:rPr>
            </w:pPr>
          </w:p>
        </w:tc>
        <w:tc>
          <w:tcPr>
            <w:tcW w:w="1549" w:type="dxa"/>
            <w:tcBorders>
              <w:top w:val="nil"/>
              <w:left w:val="nil"/>
              <w:bottom w:val="single" w:color="auto" w:sz="4" w:space="0"/>
              <w:right w:val="single" w:color="auto" w:sz="4" w:space="0"/>
            </w:tcBorders>
            <w:noWrap/>
            <w:vAlign w:val="center"/>
          </w:tcPr>
          <w:p w14:paraId="4F680F67">
            <w:pPr>
              <w:widowControl/>
              <w:jc w:val="center"/>
              <w:rPr>
                <w:rFonts w:hint="default" w:eastAsia="宋体" w:cs="宋体"/>
                <w:sz w:val="20"/>
                <w:szCs w:val="20"/>
                <w:lang w:val="en-US" w:eastAsia="zh-CN"/>
              </w:rPr>
            </w:pPr>
            <w:r>
              <w:rPr>
                <w:rFonts w:hint="eastAsia" w:cs="宋体"/>
                <w:sz w:val="20"/>
                <w:szCs w:val="20"/>
                <w:lang w:val="en-US" w:eastAsia="zh-CN"/>
              </w:rPr>
              <w:t>583</w:t>
            </w:r>
          </w:p>
        </w:tc>
        <w:tc>
          <w:tcPr>
            <w:tcW w:w="1985" w:type="dxa"/>
            <w:gridSpan w:val="2"/>
            <w:tcBorders>
              <w:top w:val="single" w:color="auto" w:sz="4" w:space="0"/>
              <w:bottom w:val="single" w:color="auto" w:sz="4" w:space="0"/>
              <w:right w:val="single" w:color="auto" w:sz="4" w:space="0"/>
            </w:tcBorders>
            <w:noWrap/>
            <w:vAlign w:val="center"/>
          </w:tcPr>
          <w:p w14:paraId="7E32CE12">
            <w:pPr>
              <w:widowControl/>
              <w:jc w:val="center"/>
              <w:rPr>
                <w:rFonts w:hint="default" w:eastAsia="宋体" w:cs="宋体"/>
                <w:sz w:val="20"/>
                <w:szCs w:val="20"/>
                <w:lang w:val="en-US" w:eastAsia="zh-CN"/>
              </w:rPr>
            </w:pPr>
            <w:r>
              <w:rPr>
                <w:rFonts w:hint="eastAsia" w:cs="宋体"/>
                <w:sz w:val="20"/>
                <w:szCs w:val="20"/>
                <w:lang w:val="en-US" w:eastAsia="zh-CN"/>
              </w:rPr>
              <w:t>-4697.85</w:t>
            </w:r>
          </w:p>
        </w:tc>
        <w:tc>
          <w:tcPr>
            <w:tcW w:w="1160" w:type="dxa"/>
            <w:tcBorders>
              <w:top w:val="single" w:color="auto" w:sz="4" w:space="0"/>
              <w:bottom w:val="single" w:color="auto" w:sz="4" w:space="0"/>
              <w:right w:val="single" w:color="auto" w:sz="4" w:space="0"/>
            </w:tcBorders>
            <w:noWrap/>
            <w:vAlign w:val="center"/>
          </w:tcPr>
          <w:p w14:paraId="264823C1">
            <w:pPr>
              <w:widowControl/>
              <w:jc w:val="center"/>
              <w:rPr>
                <w:rFonts w:hint="default" w:eastAsia="宋体" w:cs="宋体"/>
                <w:sz w:val="20"/>
                <w:szCs w:val="20"/>
                <w:lang w:val="en-US" w:eastAsia="zh-CN"/>
              </w:rPr>
            </w:pPr>
            <w:r>
              <w:rPr>
                <w:rFonts w:hint="eastAsia" w:cs="宋体"/>
                <w:sz w:val="20"/>
                <w:szCs w:val="20"/>
                <w:lang w:val="en-US" w:eastAsia="zh-CN"/>
              </w:rPr>
              <w:t>-81.64</w:t>
            </w:r>
          </w:p>
        </w:tc>
      </w:tr>
      <w:tr w14:paraId="71C67822">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ign w:val="center"/>
          </w:tcPr>
          <w:p w14:paraId="514A6164">
            <w:pPr>
              <w:widowControl/>
              <w:jc w:val="center"/>
              <w:rPr>
                <w:rFonts w:hint="default" w:eastAsia="宋体" w:cs="宋体"/>
                <w:sz w:val="20"/>
                <w:szCs w:val="20"/>
                <w:lang w:val="en-US" w:eastAsia="zh-CN"/>
              </w:rPr>
            </w:pPr>
            <w:r>
              <w:rPr>
                <w:rFonts w:hint="eastAsia" w:cs="宋体"/>
                <w:sz w:val="20"/>
                <w:szCs w:val="20"/>
                <w:lang w:val="en-US" w:eastAsia="zh-CN"/>
              </w:rPr>
              <w:t>2210108</w:t>
            </w:r>
          </w:p>
        </w:tc>
        <w:tc>
          <w:tcPr>
            <w:tcW w:w="1980" w:type="dxa"/>
            <w:tcBorders>
              <w:top w:val="nil"/>
              <w:left w:val="nil"/>
              <w:bottom w:val="single" w:color="auto" w:sz="4" w:space="0"/>
              <w:right w:val="single" w:color="auto" w:sz="4" w:space="0"/>
            </w:tcBorders>
            <w:noWrap/>
            <w:vAlign w:val="center"/>
          </w:tcPr>
          <w:p w14:paraId="41A79F6D">
            <w:pPr>
              <w:widowControl/>
              <w:jc w:val="center"/>
              <w:rPr>
                <w:rFonts w:hint="eastAsia" w:cs="宋体"/>
                <w:sz w:val="20"/>
                <w:szCs w:val="20"/>
              </w:rPr>
            </w:pPr>
            <w:r>
              <w:rPr>
                <w:rFonts w:hint="eastAsia" w:cs="宋体"/>
                <w:sz w:val="20"/>
                <w:szCs w:val="20"/>
              </w:rPr>
              <w:t>老旧小区改造</w:t>
            </w:r>
          </w:p>
        </w:tc>
        <w:tc>
          <w:tcPr>
            <w:tcW w:w="1779" w:type="dxa"/>
            <w:tcBorders>
              <w:top w:val="nil"/>
              <w:left w:val="nil"/>
              <w:bottom w:val="single" w:color="auto" w:sz="4" w:space="0"/>
              <w:right w:val="single" w:color="auto" w:sz="4" w:space="0"/>
            </w:tcBorders>
            <w:noWrap/>
            <w:vAlign w:val="center"/>
          </w:tcPr>
          <w:p w14:paraId="1B6DB42D">
            <w:pPr>
              <w:widowControl/>
              <w:jc w:val="center"/>
              <w:rPr>
                <w:rFonts w:hint="eastAsia" w:cs="宋体"/>
                <w:sz w:val="20"/>
                <w:szCs w:val="20"/>
              </w:rPr>
            </w:pPr>
          </w:p>
        </w:tc>
        <w:tc>
          <w:tcPr>
            <w:tcW w:w="1620" w:type="dxa"/>
            <w:tcBorders>
              <w:top w:val="nil"/>
              <w:left w:val="nil"/>
              <w:bottom w:val="single" w:color="auto" w:sz="4" w:space="0"/>
              <w:right w:val="single" w:color="auto" w:sz="4" w:space="0"/>
            </w:tcBorders>
            <w:noWrap/>
            <w:vAlign w:val="center"/>
          </w:tcPr>
          <w:p w14:paraId="226395BB">
            <w:pPr>
              <w:widowControl/>
              <w:jc w:val="center"/>
              <w:rPr>
                <w:rFonts w:hint="default" w:eastAsia="宋体" w:cs="宋体"/>
                <w:sz w:val="20"/>
                <w:szCs w:val="20"/>
                <w:lang w:val="en-US" w:eastAsia="zh-CN"/>
              </w:rPr>
            </w:pPr>
            <w:r>
              <w:rPr>
                <w:rFonts w:hint="eastAsia" w:cs="宋体"/>
                <w:sz w:val="20"/>
                <w:szCs w:val="20"/>
                <w:lang w:val="en-US" w:eastAsia="zh-CN"/>
              </w:rPr>
              <w:t>1399.34</w:t>
            </w:r>
          </w:p>
        </w:tc>
        <w:tc>
          <w:tcPr>
            <w:tcW w:w="1800" w:type="dxa"/>
            <w:tcBorders>
              <w:top w:val="nil"/>
              <w:left w:val="nil"/>
              <w:bottom w:val="single" w:color="auto" w:sz="4" w:space="0"/>
              <w:right w:val="single" w:color="auto" w:sz="4" w:space="0"/>
            </w:tcBorders>
            <w:noWrap/>
            <w:vAlign w:val="center"/>
          </w:tcPr>
          <w:p w14:paraId="6CD909BB">
            <w:pPr>
              <w:widowControl/>
              <w:jc w:val="center"/>
              <w:rPr>
                <w:rFonts w:hint="eastAsia" w:cs="宋体"/>
                <w:sz w:val="20"/>
                <w:szCs w:val="20"/>
              </w:rPr>
            </w:pPr>
          </w:p>
        </w:tc>
        <w:tc>
          <w:tcPr>
            <w:tcW w:w="1549" w:type="dxa"/>
            <w:tcBorders>
              <w:top w:val="nil"/>
              <w:left w:val="nil"/>
              <w:bottom w:val="single" w:color="auto" w:sz="4" w:space="0"/>
              <w:right w:val="single" w:color="auto" w:sz="4" w:space="0"/>
            </w:tcBorders>
            <w:noWrap/>
            <w:vAlign w:val="center"/>
          </w:tcPr>
          <w:p w14:paraId="5E864E52">
            <w:pPr>
              <w:widowControl/>
              <w:jc w:val="center"/>
              <w:rPr>
                <w:rFonts w:hint="default" w:eastAsia="宋体" w:cs="宋体"/>
                <w:sz w:val="20"/>
                <w:szCs w:val="20"/>
                <w:lang w:val="en-US" w:eastAsia="zh-CN"/>
              </w:rPr>
            </w:pPr>
            <w:r>
              <w:rPr>
                <w:rFonts w:hint="eastAsia" w:cs="宋体"/>
                <w:sz w:val="20"/>
                <w:szCs w:val="20"/>
                <w:lang w:val="en-US" w:eastAsia="zh-CN"/>
              </w:rPr>
              <w:t>1399.34</w:t>
            </w:r>
          </w:p>
        </w:tc>
        <w:tc>
          <w:tcPr>
            <w:tcW w:w="1985" w:type="dxa"/>
            <w:gridSpan w:val="2"/>
            <w:tcBorders>
              <w:top w:val="single" w:color="auto" w:sz="4" w:space="0"/>
              <w:bottom w:val="single" w:color="auto" w:sz="4" w:space="0"/>
              <w:right w:val="single" w:color="auto" w:sz="4" w:space="0"/>
            </w:tcBorders>
            <w:noWrap/>
            <w:vAlign w:val="center"/>
          </w:tcPr>
          <w:p w14:paraId="0E5B6CD4">
            <w:pPr>
              <w:widowControl/>
              <w:jc w:val="center"/>
              <w:rPr>
                <w:rFonts w:hint="eastAsia" w:cs="宋体"/>
                <w:sz w:val="20"/>
                <w:szCs w:val="20"/>
              </w:rPr>
            </w:pPr>
            <w:r>
              <w:rPr>
                <w:rFonts w:hint="eastAsia" w:cs="宋体"/>
                <w:sz w:val="20"/>
                <w:szCs w:val="20"/>
              </w:rPr>
              <w:t>-138.79</w:t>
            </w:r>
          </w:p>
        </w:tc>
        <w:tc>
          <w:tcPr>
            <w:tcW w:w="1160" w:type="dxa"/>
            <w:tcBorders>
              <w:top w:val="single" w:color="auto" w:sz="4" w:space="0"/>
              <w:bottom w:val="single" w:color="auto" w:sz="4" w:space="0"/>
              <w:right w:val="single" w:color="auto" w:sz="4" w:space="0"/>
            </w:tcBorders>
            <w:noWrap/>
            <w:vAlign w:val="center"/>
          </w:tcPr>
          <w:p w14:paraId="0D3FF2F3">
            <w:pPr>
              <w:widowControl/>
              <w:jc w:val="center"/>
              <w:rPr>
                <w:rFonts w:hint="eastAsia" w:cs="宋体"/>
                <w:sz w:val="20"/>
                <w:szCs w:val="20"/>
              </w:rPr>
            </w:pPr>
            <w:r>
              <w:rPr>
                <w:rFonts w:hint="eastAsia" w:cs="宋体"/>
                <w:sz w:val="20"/>
                <w:szCs w:val="20"/>
              </w:rPr>
              <w:t>-27.12</w:t>
            </w:r>
          </w:p>
        </w:tc>
      </w:tr>
      <w:tr w14:paraId="5A3FA5BE">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ign w:val="center"/>
          </w:tcPr>
          <w:p w14:paraId="6E713FE5">
            <w:pPr>
              <w:widowControl/>
              <w:jc w:val="center"/>
              <w:rPr>
                <w:rFonts w:hint="default" w:eastAsia="宋体" w:cs="宋体"/>
                <w:sz w:val="20"/>
                <w:szCs w:val="20"/>
                <w:lang w:val="en-US" w:eastAsia="zh-CN"/>
              </w:rPr>
            </w:pPr>
            <w:r>
              <w:rPr>
                <w:rFonts w:hint="eastAsia" w:cs="宋体"/>
                <w:sz w:val="20"/>
                <w:szCs w:val="20"/>
                <w:lang w:val="en-US" w:eastAsia="zh-CN"/>
              </w:rPr>
              <w:t>2210111</w:t>
            </w:r>
          </w:p>
        </w:tc>
        <w:tc>
          <w:tcPr>
            <w:tcW w:w="1980" w:type="dxa"/>
            <w:tcBorders>
              <w:top w:val="nil"/>
              <w:left w:val="nil"/>
              <w:bottom w:val="single" w:color="auto" w:sz="4" w:space="0"/>
              <w:right w:val="single" w:color="auto" w:sz="4" w:space="0"/>
            </w:tcBorders>
            <w:noWrap/>
            <w:vAlign w:val="center"/>
          </w:tcPr>
          <w:p w14:paraId="6CF3F80E">
            <w:pPr>
              <w:widowControl/>
              <w:jc w:val="both"/>
              <w:rPr>
                <w:rFonts w:hint="eastAsia" w:eastAsia="宋体" w:cs="宋体"/>
                <w:sz w:val="20"/>
                <w:szCs w:val="20"/>
                <w:lang w:val="en-US" w:eastAsia="zh-CN"/>
              </w:rPr>
            </w:pPr>
            <w:r>
              <w:rPr>
                <w:rFonts w:hint="eastAsia" w:cs="宋体"/>
                <w:sz w:val="20"/>
                <w:szCs w:val="20"/>
                <w:lang w:val="en-US" w:eastAsia="zh-CN"/>
              </w:rPr>
              <w:t>配租型住房保障</w:t>
            </w:r>
          </w:p>
        </w:tc>
        <w:tc>
          <w:tcPr>
            <w:tcW w:w="1779" w:type="dxa"/>
            <w:tcBorders>
              <w:top w:val="nil"/>
              <w:left w:val="nil"/>
              <w:bottom w:val="single" w:color="auto" w:sz="4" w:space="0"/>
              <w:right w:val="single" w:color="auto" w:sz="4" w:space="0"/>
            </w:tcBorders>
            <w:noWrap/>
            <w:vAlign w:val="center"/>
          </w:tcPr>
          <w:p w14:paraId="1F7EA871">
            <w:pPr>
              <w:widowControl/>
              <w:jc w:val="center"/>
              <w:rPr>
                <w:rFonts w:hint="eastAsia" w:cs="宋体"/>
                <w:sz w:val="20"/>
                <w:szCs w:val="20"/>
              </w:rPr>
            </w:pPr>
          </w:p>
        </w:tc>
        <w:tc>
          <w:tcPr>
            <w:tcW w:w="1620" w:type="dxa"/>
            <w:tcBorders>
              <w:top w:val="nil"/>
              <w:left w:val="nil"/>
              <w:bottom w:val="single" w:color="auto" w:sz="4" w:space="0"/>
              <w:right w:val="single" w:color="auto" w:sz="4" w:space="0"/>
            </w:tcBorders>
            <w:noWrap/>
            <w:vAlign w:val="center"/>
          </w:tcPr>
          <w:p w14:paraId="58AE6F08">
            <w:pPr>
              <w:widowControl/>
              <w:jc w:val="center"/>
              <w:rPr>
                <w:rFonts w:hint="default" w:eastAsia="宋体" w:cs="宋体"/>
                <w:sz w:val="20"/>
                <w:szCs w:val="20"/>
                <w:lang w:val="en-US" w:eastAsia="zh-CN"/>
              </w:rPr>
            </w:pPr>
            <w:r>
              <w:rPr>
                <w:rFonts w:hint="eastAsia" w:cs="宋体"/>
                <w:sz w:val="20"/>
                <w:szCs w:val="20"/>
                <w:lang w:val="en-US" w:eastAsia="zh-CN"/>
              </w:rPr>
              <w:t>287</w:t>
            </w:r>
          </w:p>
        </w:tc>
        <w:tc>
          <w:tcPr>
            <w:tcW w:w="1800" w:type="dxa"/>
            <w:tcBorders>
              <w:top w:val="nil"/>
              <w:left w:val="nil"/>
              <w:bottom w:val="single" w:color="auto" w:sz="4" w:space="0"/>
              <w:right w:val="single" w:color="auto" w:sz="4" w:space="0"/>
            </w:tcBorders>
            <w:noWrap/>
            <w:vAlign w:val="center"/>
          </w:tcPr>
          <w:p w14:paraId="7096F1F4">
            <w:pPr>
              <w:widowControl/>
              <w:jc w:val="center"/>
              <w:rPr>
                <w:rFonts w:hint="eastAsia" w:cs="宋体"/>
                <w:sz w:val="20"/>
                <w:szCs w:val="20"/>
              </w:rPr>
            </w:pPr>
          </w:p>
        </w:tc>
        <w:tc>
          <w:tcPr>
            <w:tcW w:w="1549" w:type="dxa"/>
            <w:tcBorders>
              <w:top w:val="nil"/>
              <w:left w:val="nil"/>
              <w:bottom w:val="single" w:color="auto" w:sz="4" w:space="0"/>
              <w:right w:val="single" w:color="auto" w:sz="4" w:space="0"/>
            </w:tcBorders>
            <w:noWrap/>
            <w:vAlign w:val="center"/>
          </w:tcPr>
          <w:p w14:paraId="77CFF0BA">
            <w:pPr>
              <w:widowControl/>
              <w:jc w:val="center"/>
              <w:rPr>
                <w:rFonts w:hint="default" w:eastAsia="宋体" w:cs="宋体"/>
                <w:sz w:val="20"/>
                <w:szCs w:val="20"/>
                <w:lang w:val="en-US" w:eastAsia="zh-CN"/>
              </w:rPr>
            </w:pPr>
            <w:r>
              <w:rPr>
                <w:rFonts w:hint="eastAsia" w:cs="宋体"/>
                <w:sz w:val="20"/>
                <w:szCs w:val="20"/>
                <w:lang w:val="en-US" w:eastAsia="zh-CN"/>
              </w:rPr>
              <w:t>287</w:t>
            </w:r>
          </w:p>
        </w:tc>
        <w:tc>
          <w:tcPr>
            <w:tcW w:w="1985" w:type="dxa"/>
            <w:gridSpan w:val="2"/>
            <w:tcBorders>
              <w:top w:val="single" w:color="auto" w:sz="4" w:space="0"/>
              <w:bottom w:val="single" w:color="auto" w:sz="4" w:space="0"/>
              <w:right w:val="single" w:color="auto" w:sz="4" w:space="0"/>
            </w:tcBorders>
            <w:noWrap/>
            <w:vAlign w:val="center"/>
          </w:tcPr>
          <w:p w14:paraId="1E74407B">
            <w:pPr>
              <w:widowControl/>
              <w:jc w:val="center"/>
              <w:rPr>
                <w:rFonts w:hint="eastAsia" w:cs="宋体"/>
                <w:sz w:val="20"/>
                <w:szCs w:val="20"/>
              </w:rPr>
            </w:pPr>
            <w:r>
              <w:rPr>
                <w:rFonts w:hint="eastAsia" w:cs="宋体"/>
                <w:sz w:val="20"/>
                <w:szCs w:val="20"/>
              </w:rPr>
              <w:t>-1657.10</w:t>
            </w:r>
          </w:p>
        </w:tc>
        <w:tc>
          <w:tcPr>
            <w:tcW w:w="1160" w:type="dxa"/>
            <w:tcBorders>
              <w:top w:val="single" w:color="auto" w:sz="4" w:space="0"/>
              <w:bottom w:val="single" w:color="auto" w:sz="4" w:space="0"/>
              <w:right w:val="single" w:color="auto" w:sz="4" w:space="0"/>
            </w:tcBorders>
            <w:noWrap/>
            <w:vAlign w:val="center"/>
          </w:tcPr>
          <w:p w14:paraId="261DA934">
            <w:pPr>
              <w:widowControl/>
              <w:jc w:val="center"/>
              <w:rPr>
                <w:rFonts w:hint="eastAsia" w:cs="宋体"/>
                <w:sz w:val="20"/>
                <w:szCs w:val="20"/>
              </w:rPr>
            </w:pPr>
            <w:r>
              <w:rPr>
                <w:rFonts w:hint="eastAsia" w:cs="宋体"/>
                <w:sz w:val="20"/>
                <w:szCs w:val="20"/>
              </w:rPr>
              <w:t>-72.55</w:t>
            </w:r>
          </w:p>
        </w:tc>
      </w:tr>
      <w:tr w14:paraId="46F1E0E4">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ign w:val="center"/>
          </w:tcPr>
          <w:p w14:paraId="6ACA12BB">
            <w:pPr>
              <w:widowControl/>
              <w:jc w:val="center"/>
              <w:rPr>
                <w:rFonts w:hint="eastAsia" w:cs="宋体"/>
                <w:sz w:val="20"/>
                <w:szCs w:val="20"/>
              </w:rPr>
            </w:pPr>
            <w:r>
              <w:rPr>
                <w:rFonts w:hint="eastAsia" w:cs="宋体"/>
                <w:sz w:val="20"/>
                <w:szCs w:val="20"/>
              </w:rPr>
              <w:t>2210201</w:t>
            </w:r>
          </w:p>
        </w:tc>
        <w:tc>
          <w:tcPr>
            <w:tcW w:w="1980" w:type="dxa"/>
            <w:tcBorders>
              <w:top w:val="nil"/>
              <w:left w:val="nil"/>
              <w:bottom w:val="single" w:color="auto" w:sz="4" w:space="0"/>
              <w:right w:val="single" w:color="auto" w:sz="4" w:space="0"/>
            </w:tcBorders>
            <w:noWrap/>
            <w:vAlign w:val="center"/>
          </w:tcPr>
          <w:p w14:paraId="0AE2A324">
            <w:pPr>
              <w:widowControl/>
              <w:jc w:val="center"/>
              <w:rPr>
                <w:rFonts w:hint="eastAsia" w:cs="宋体"/>
                <w:sz w:val="20"/>
                <w:szCs w:val="20"/>
              </w:rPr>
            </w:pPr>
            <w:r>
              <w:rPr>
                <w:rFonts w:hint="eastAsia" w:cs="宋体"/>
                <w:sz w:val="20"/>
                <w:szCs w:val="20"/>
              </w:rPr>
              <w:t>住房公积金</w:t>
            </w:r>
          </w:p>
        </w:tc>
        <w:tc>
          <w:tcPr>
            <w:tcW w:w="1779" w:type="dxa"/>
            <w:tcBorders>
              <w:top w:val="nil"/>
              <w:left w:val="nil"/>
              <w:bottom w:val="single" w:color="auto" w:sz="4" w:space="0"/>
              <w:right w:val="single" w:color="auto" w:sz="4" w:space="0"/>
            </w:tcBorders>
            <w:noWrap/>
            <w:vAlign w:val="center"/>
          </w:tcPr>
          <w:p w14:paraId="5EAF8433">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3F05F56A">
            <w:pPr>
              <w:widowControl/>
              <w:jc w:val="center"/>
              <w:rPr>
                <w:rFonts w:hint="default" w:eastAsia="宋体" w:cs="宋体"/>
                <w:sz w:val="20"/>
                <w:szCs w:val="20"/>
                <w:lang w:val="en-US" w:eastAsia="zh-CN"/>
              </w:rPr>
            </w:pPr>
            <w:r>
              <w:rPr>
                <w:rFonts w:hint="default" w:eastAsia="宋体" w:cs="宋体"/>
                <w:sz w:val="20"/>
                <w:szCs w:val="20"/>
                <w:lang w:val="en-US" w:eastAsia="zh-CN"/>
              </w:rPr>
              <w:t>160</w:t>
            </w:r>
            <w:r>
              <w:rPr>
                <w:rFonts w:hint="eastAsia" w:cs="宋体"/>
                <w:sz w:val="20"/>
                <w:szCs w:val="20"/>
                <w:lang w:val="en-US" w:eastAsia="zh-CN"/>
              </w:rPr>
              <w:t>.</w:t>
            </w:r>
            <w:r>
              <w:rPr>
                <w:rFonts w:hint="default" w:eastAsia="宋体" w:cs="宋体"/>
                <w:sz w:val="20"/>
                <w:szCs w:val="20"/>
                <w:lang w:val="en-US" w:eastAsia="zh-CN"/>
              </w:rPr>
              <w:t>99</w:t>
            </w:r>
          </w:p>
        </w:tc>
        <w:tc>
          <w:tcPr>
            <w:tcW w:w="1800" w:type="dxa"/>
            <w:tcBorders>
              <w:top w:val="nil"/>
              <w:left w:val="nil"/>
              <w:bottom w:val="single" w:color="auto" w:sz="4" w:space="0"/>
              <w:right w:val="single" w:color="auto" w:sz="4" w:space="0"/>
            </w:tcBorders>
            <w:noWrap/>
            <w:vAlign w:val="center"/>
          </w:tcPr>
          <w:p w14:paraId="2398CE95">
            <w:pPr>
              <w:widowControl/>
              <w:jc w:val="center"/>
              <w:rPr>
                <w:rFonts w:hint="default" w:eastAsia="宋体" w:cs="宋体"/>
                <w:sz w:val="20"/>
                <w:szCs w:val="20"/>
                <w:lang w:val="en-US" w:eastAsia="zh-CN"/>
              </w:rPr>
            </w:pPr>
            <w:r>
              <w:rPr>
                <w:rFonts w:hint="default" w:eastAsia="宋体" w:cs="宋体"/>
                <w:sz w:val="20"/>
                <w:szCs w:val="20"/>
                <w:lang w:val="en-US" w:eastAsia="zh-CN"/>
              </w:rPr>
              <w:t>160</w:t>
            </w:r>
            <w:r>
              <w:rPr>
                <w:rFonts w:hint="eastAsia" w:cs="宋体"/>
                <w:sz w:val="20"/>
                <w:szCs w:val="20"/>
                <w:lang w:val="en-US" w:eastAsia="zh-CN"/>
              </w:rPr>
              <w:t>.</w:t>
            </w:r>
            <w:r>
              <w:rPr>
                <w:rFonts w:hint="default" w:eastAsia="宋体" w:cs="宋体"/>
                <w:sz w:val="20"/>
                <w:szCs w:val="20"/>
                <w:lang w:val="en-US" w:eastAsia="zh-CN"/>
              </w:rPr>
              <w:t>99</w:t>
            </w:r>
          </w:p>
        </w:tc>
        <w:tc>
          <w:tcPr>
            <w:tcW w:w="1549" w:type="dxa"/>
            <w:tcBorders>
              <w:top w:val="nil"/>
              <w:left w:val="nil"/>
              <w:bottom w:val="single" w:color="auto" w:sz="4" w:space="0"/>
              <w:right w:val="single" w:color="auto" w:sz="4" w:space="0"/>
            </w:tcBorders>
            <w:noWrap/>
            <w:vAlign w:val="center"/>
          </w:tcPr>
          <w:p w14:paraId="0FB89D66">
            <w:pPr>
              <w:widowControl/>
              <w:jc w:val="center"/>
              <w:rPr>
                <w:rFonts w:hint="eastAsia"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74694106">
            <w:pPr>
              <w:widowControl/>
              <w:jc w:val="center"/>
              <w:rPr>
                <w:rFonts w:hint="default" w:eastAsia="宋体" w:cs="宋体"/>
                <w:sz w:val="20"/>
                <w:szCs w:val="20"/>
                <w:lang w:val="en-US" w:eastAsia="zh-CN"/>
              </w:rPr>
            </w:pPr>
            <w:r>
              <w:rPr>
                <w:rFonts w:hint="eastAsia" w:cs="宋体"/>
                <w:sz w:val="20"/>
                <w:szCs w:val="20"/>
                <w:lang w:val="en-US" w:eastAsia="zh-CN"/>
              </w:rPr>
              <w:t>5.71</w:t>
            </w:r>
          </w:p>
        </w:tc>
        <w:tc>
          <w:tcPr>
            <w:tcW w:w="1160" w:type="dxa"/>
            <w:tcBorders>
              <w:top w:val="single" w:color="auto" w:sz="4" w:space="0"/>
              <w:bottom w:val="single" w:color="auto" w:sz="4" w:space="0"/>
              <w:right w:val="single" w:color="auto" w:sz="4" w:space="0"/>
            </w:tcBorders>
            <w:noWrap/>
            <w:vAlign w:val="center"/>
          </w:tcPr>
          <w:p w14:paraId="0EBCC657">
            <w:pPr>
              <w:widowControl/>
              <w:jc w:val="center"/>
              <w:rPr>
                <w:rFonts w:hint="default" w:eastAsia="宋体" w:cs="宋体"/>
                <w:sz w:val="20"/>
                <w:szCs w:val="20"/>
                <w:lang w:val="en-US" w:eastAsia="zh-CN"/>
              </w:rPr>
            </w:pPr>
            <w:r>
              <w:rPr>
                <w:rFonts w:hint="eastAsia" w:cs="宋体"/>
                <w:sz w:val="20"/>
                <w:szCs w:val="20"/>
                <w:lang w:val="en-US" w:eastAsia="zh-CN"/>
              </w:rPr>
              <w:t>2.85</w:t>
            </w:r>
          </w:p>
        </w:tc>
      </w:tr>
      <w:tr w14:paraId="33650A2D">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ign w:val="center"/>
          </w:tcPr>
          <w:p w14:paraId="1E58860B">
            <w:pPr>
              <w:widowControl/>
              <w:jc w:val="center"/>
              <w:rPr>
                <w:rFonts w:hint="eastAsia" w:cs="宋体"/>
                <w:sz w:val="20"/>
                <w:szCs w:val="20"/>
              </w:rPr>
            </w:pPr>
            <w:r>
              <w:rPr>
                <w:rFonts w:hint="eastAsia" w:cs="宋体"/>
                <w:sz w:val="20"/>
                <w:szCs w:val="20"/>
              </w:rPr>
              <w:t>2210203</w:t>
            </w:r>
          </w:p>
        </w:tc>
        <w:tc>
          <w:tcPr>
            <w:tcW w:w="1980" w:type="dxa"/>
            <w:tcBorders>
              <w:top w:val="nil"/>
              <w:left w:val="nil"/>
              <w:bottom w:val="single" w:color="auto" w:sz="4" w:space="0"/>
              <w:right w:val="single" w:color="auto" w:sz="4" w:space="0"/>
            </w:tcBorders>
            <w:noWrap/>
            <w:vAlign w:val="center"/>
          </w:tcPr>
          <w:p w14:paraId="61676E8F">
            <w:pPr>
              <w:widowControl/>
              <w:jc w:val="center"/>
              <w:rPr>
                <w:rFonts w:hint="eastAsia" w:cs="宋体"/>
                <w:sz w:val="20"/>
                <w:szCs w:val="20"/>
              </w:rPr>
            </w:pPr>
            <w:r>
              <w:rPr>
                <w:rFonts w:hint="eastAsia" w:cs="宋体"/>
                <w:sz w:val="20"/>
                <w:szCs w:val="20"/>
              </w:rPr>
              <w:t>购房补贴</w:t>
            </w:r>
          </w:p>
        </w:tc>
        <w:tc>
          <w:tcPr>
            <w:tcW w:w="1779" w:type="dxa"/>
            <w:tcBorders>
              <w:top w:val="nil"/>
              <w:left w:val="nil"/>
              <w:bottom w:val="single" w:color="auto" w:sz="4" w:space="0"/>
              <w:right w:val="single" w:color="auto" w:sz="4" w:space="0"/>
            </w:tcBorders>
            <w:noWrap/>
            <w:vAlign w:val="center"/>
          </w:tcPr>
          <w:p w14:paraId="34D61F8D">
            <w:pPr>
              <w:widowControl/>
              <w:jc w:val="center"/>
              <w:rPr>
                <w:rFonts w:hint="default" w:eastAsia="宋体" w:cs="宋体"/>
                <w:sz w:val="20"/>
                <w:szCs w:val="20"/>
                <w:lang w:val="en-US" w:eastAsia="zh-CN"/>
              </w:rPr>
            </w:pPr>
          </w:p>
        </w:tc>
        <w:tc>
          <w:tcPr>
            <w:tcW w:w="1620" w:type="dxa"/>
            <w:tcBorders>
              <w:top w:val="nil"/>
              <w:left w:val="nil"/>
              <w:bottom w:val="single" w:color="auto" w:sz="4" w:space="0"/>
              <w:right w:val="single" w:color="auto" w:sz="4" w:space="0"/>
            </w:tcBorders>
            <w:noWrap/>
            <w:vAlign w:val="center"/>
          </w:tcPr>
          <w:p w14:paraId="50E8A08E">
            <w:pPr>
              <w:widowControl/>
              <w:jc w:val="center"/>
              <w:rPr>
                <w:rFonts w:hint="default" w:eastAsia="宋体" w:cs="宋体"/>
                <w:sz w:val="20"/>
                <w:szCs w:val="20"/>
                <w:lang w:val="en-US" w:eastAsia="zh-CN"/>
              </w:rPr>
            </w:pPr>
            <w:r>
              <w:rPr>
                <w:rFonts w:hint="default" w:eastAsia="宋体" w:cs="宋体"/>
                <w:sz w:val="20"/>
                <w:szCs w:val="20"/>
                <w:lang w:val="en-US" w:eastAsia="zh-CN"/>
              </w:rPr>
              <w:t>89</w:t>
            </w:r>
            <w:r>
              <w:rPr>
                <w:rFonts w:hint="eastAsia" w:cs="宋体"/>
                <w:sz w:val="20"/>
                <w:szCs w:val="20"/>
                <w:lang w:val="en-US" w:eastAsia="zh-CN"/>
              </w:rPr>
              <w:t>.</w:t>
            </w:r>
            <w:r>
              <w:rPr>
                <w:rFonts w:hint="default" w:eastAsia="宋体" w:cs="宋体"/>
                <w:sz w:val="20"/>
                <w:szCs w:val="20"/>
                <w:lang w:val="en-US" w:eastAsia="zh-CN"/>
              </w:rPr>
              <w:t>2</w:t>
            </w:r>
            <w:r>
              <w:rPr>
                <w:rFonts w:hint="eastAsia" w:cs="宋体"/>
                <w:sz w:val="20"/>
                <w:szCs w:val="20"/>
                <w:lang w:val="en-US" w:eastAsia="zh-CN"/>
              </w:rPr>
              <w:t>6</w:t>
            </w:r>
          </w:p>
        </w:tc>
        <w:tc>
          <w:tcPr>
            <w:tcW w:w="1800" w:type="dxa"/>
            <w:tcBorders>
              <w:top w:val="nil"/>
              <w:left w:val="nil"/>
              <w:bottom w:val="single" w:color="auto" w:sz="4" w:space="0"/>
              <w:right w:val="single" w:color="auto" w:sz="4" w:space="0"/>
            </w:tcBorders>
            <w:noWrap/>
            <w:vAlign w:val="center"/>
          </w:tcPr>
          <w:p w14:paraId="4D236B53">
            <w:pPr>
              <w:widowControl/>
              <w:jc w:val="center"/>
              <w:rPr>
                <w:rFonts w:hint="default" w:eastAsia="宋体" w:cs="宋体"/>
                <w:sz w:val="20"/>
                <w:szCs w:val="20"/>
                <w:lang w:val="en-US" w:eastAsia="zh-CN"/>
              </w:rPr>
            </w:pPr>
            <w:r>
              <w:rPr>
                <w:rFonts w:hint="default" w:eastAsia="宋体" w:cs="宋体"/>
                <w:sz w:val="20"/>
                <w:szCs w:val="20"/>
                <w:lang w:val="en-US" w:eastAsia="zh-CN"/>
              </w:rPr>
              <w:t>89</w:t>
            </w:r>
            <w:r>
              <w:rPr>
                <w:rFonts w:hint="eastAsia" w:cs="宋体"/>
                <w:sz w:val="20"/>
                <w:szCs w:val="20"/>
                <w:lang w:val="en-US" w:eastAsia="zh-CN"/>
              </w:rPr>
              <w:t>.</w:t>
            </w:r>
            <w:r>
              <w:rPr>
                <w:rFonts w:hint="default" w:eastAsia="宋体" w:cs="宋体"/>
                <w:sz w:val="20"/>
                <w:szCs w:val="20"/>
                <w:lang w:val="en-US" w:eastAsia="zh-CN"/>
              </w:rPr>
              <w:t>2</w:t>
            </w:r>
            <w:r>
              <w:rPr>
                <w:rFonts w:hint="eastAsia" w:cs="宋体"/>
                <w:sz w:val="20"/>
                <w:szCs w:val="20"/>
                <w:lang w:val="en-US" w:eastAsia="zh-CN"/>
              </w:rPr>
              <w:t>6</w:t>
            </w:r>
          </w:p>
        </w:tc>
        <w:tc>
          <w:tcPr>
            <w:tcW w:w="1549" w:type="dxa"/>
            <w:tcBorders>
              <w:top w:val="nil"/>
              <w:left w:val="nil"/>
              <w:bottom w:val="single" w:color="auto" w:sz="4" w:space="0"/>
              <w:right w:val="single" w:color="auto" w:sz="4" w:space="0"/>
            </w:tcBorders>
            <w:noWrap/>
            <w:vAlign w:val="center"/>
          </w:tcPr>
          <w:p w14:paraId="4E4440F2">
            <w:pPr>
              <w:widowControl/>
              <w:jc w:val="center"/>
              <w:rPr>
                <w:rFonts w:hint="eastAsia" w:cs="宋体"/>
                <w:sz w:val="20"/>
                <w:szCs w:val="20"/>
              </w:rPr>
            </w:pPr>
          </w:p>
        </w:tc>
        <w:tc>
          <w:tcPr>
            <w:tcW w:w="1985" w:type="dxa"/>
            <w:gridSpan w:val="2"/>
            <w:tcBorders>
              <w:top w:val="single" w:color="auto" w:sz="4" w:space="0"/>
              <w:bottom w:val="single" w:color="auto" w:sz="4" w:space="0"/>
              <w:right w:val="single" w:color="auto" w:sz="4" w:space="0"/>
            </w:tcBorders>
            <w:noWrap/>
            <w:vAlign w:val="center"/>
          </w:tcPr>
          <w:p w14:paraId="05D65D83">
            <w:pPr>
              <w:widowControl/>
              <w:jc w:val="center"/>
              <w:rPr>
                <w:rFonts w:hint="default" w:eastAsia="宋体" w:cs="宋体"/>
                <w:sz w:val="20"/>
                <w:szCs w:val="20"/>
                <w:lang w:val="en-US" w:eastAsia="zh-CN"/>
              </w:rPr>
            </w:pPr>
            <w:r>
              <w:rPr>
                <w:rFonts w:hint="eastAsia" w:cs="宋体"/>
                <w:sz w:val="20"/>
                <w:szCs w:val="20"/>
                <w:lang w:val="en-US" w:eastAsia="zh-CN"/>
              </w:rPr>
              <w:t>23.4</w:t>
            </w:r>
          </w:p>
        </w:tc>
        <w:tc>
          <w:tcPr>
            <w:tcW w:w="1160" w:type="dxa"/>
            <w:tcBorders>
              <w:top w:val="single" w:color="auto" w:sz="4" w:space="0"/>
              <w:bottom w:val="single" w:color="auto" w:sz="4" w:space="0"/>
              <w:right w:val="single" w:color="auto" w:sz="4" w:space="0"/>
            </w:tcBorders>
            <w:noWrap/>
            <w:vAlign w:val="center"/>
          </w:tcPr>
          <w:p w14:paraId="613F0328">
            <w:pPr>
              <w:widowControl/>
              <w:jc w:val="center"/>
              <w:rPr>
                <w:rFonts w:hint="default" w:eastAsia="宋体" w:cs="宋体"/>
                <w:sz w:val="20"/>
                <w:szCs w:val="20"/>
                <w:lang w:val="en-US" w:eastAsia="zh-CN"/>
              </w:rPr>
            </w:pPr>
            <w:r>
              <w:rPr>
                <w:rFonts w:hint="eastAsia" w:cs="宋体"/>
                <w:sz w:val="20"/>
                <w:szCs w:val="20"/>
                <w:lang w:val="en-US" w:eastAsia="zh-CN"/>
              </w:rPr>
              <w:t>21.68</w:t>
            </w:r>
          </w:p>
        </w:tc>
      </w:tr>
    </w:tbl>
    <w:p w14:paraId="00F678EE">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outlineLvl w:val="1"/>
        <w:rPr>
          <w:rFonts w:hint="eastAsia" w:ascii="黑体" w:hAnsi="宋体" w:eastAsia="黑体" w:cs="宋体"/>
          <w:b w:val="0"/>
          <w:bCs/>
          <w:kern w:val="0"/>
          <w:sz w:val="32"/>
          <w:szCs w:val="32"/>
          <w:lang w:eastAsia="zh-CN"/>
        </w:rPr>
      </w:pPr>
      <w:r>
        <w:rPr>
          <w:rFonts w:hint="eastAsia" w:ascii="黑体" w:hAnsi="宋体" w:eastAsia="黑体" w:cs="宋体"/>
          <w:b w:val="0"/>
          <w:bCs/>
          <w:kern w:val="0"/>
          <w:sz w:val="32"/>
          <w:szCs w:val="32"/>
          <w:lang w:eastAsia="zh-CN"/>
        </w:rPr>
        <w:t>三、一般公共预算财政拨款基本支出表</w:t>
      </w:r>
    </w:p>
    <w:p w14:paraId="3502FB16">
      <w:pPr>
        <w:jc w:val="left"/>
      </w:pPr>
    </w:p>
    <w:p w14:paraId="7BDC30BB">
      <w:pPr>
        <w:widowControl/>
        <w:spacing w:line="520" w:lineRule="exact"/>
        <w:ind w:firstLine="752" w:firstLineChars="200"/>
        <w:jc w:val="center"/>
        <w:outlineLvl w:val="1"/>
        <w:rPr>
          <w:rFonts w:hint="eastAsia" w:ascii="宋体" w:hAnsi="宋体" w:eastAsia="宋体" w:cs="宋体"/>
          <w:b/>
          <w:bCs/>
          <w:sz w:val="22"/>
          <w:szCs w:val="22"/>
        </w:rPr>
      </w:pPr>
      <w:r>
        <w:rPr>
          <w:rFonts w:hint="eastAsia" w:ascii="方正小标宋简体" w:hAnsi="方正小标宋简体" w:eastAsia="方正小标宋简体" w:cs="方正小标宋简体"/>
          <w:bCs/>
          <w:sz w:val="36"/>
          <w:szCs w:val="36"/>
        </w:rPr>
        <w:t>一般公共预算财政拨款基本支出表</w:t>
      </w:r>
    </w:p>
    <w:p w14:paraId="482878AD">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 xml:space="preserve">                                                          单位：万元</w:t>
      </w:r>
    </w:p>
    <w:tbl>
      <w:tblPr>
        <w:tblStyle w:val="5"/>
        <w:tblpPr w:leftFromText="180" w:rightFromText="180" w:vertAnchor="text" w:tblpX="1" w:tblpY="1"/>
        <w:tblOverlap w:val="never"/>
        <w:tblW w:w="0" w:type="auto"/>
        <w:tblInd w:w="0" w:type="dxa"/>
        <w:tblLayout w:type="fixed"/>
        <w:tblCellMar>
          <w:top w:w="0" w:type="dxa"/>
          <w:left w:w="108" w:type="dxa"/>
          <w:bottom w:w="0" w:type="dxa"/>
          <w:right w:w="108" w:type="dxa"/>
        </w:tblCellMar>
      </w:tblPr>
      <w:tblGrid>
        <w:gridCol w:w="2357"/>
        <w:gridCol w:w="3280"/>
        <w:gridCol w:w="2409"/>
        <w:gridCol w:w="2410"/>
        <w:gridCol w:w="2268"/>
      </w:tblGrid>
      <w:tr w14:paraId="54374747">
        <w:tblPrEx>
          <w:tblCellMar>
            <w:top w:w="0" w:type="dxa"/>
            <w:left w:w="108" w:type="dxa"/>
            <w:bottom w:w="0" w:type="dxa"/>
            <w:right w:w="108" w:type="dxa"/>
          </w:tblCellMar>
        </w:tblPrEx>
        <w:trPr>
          <w:trHeight w:val="397" w:hRule="atLeast"/>
          <w:tblHeader/>
        </w:trPr>
        <w:tc>
          <w:tcPr>
            <w:tcW w:w="5637" w:type="dxa"/>
            <w:gridSpan w:val="2"/>
            <w:tcBorders>
              <w:top w:val="single" w:color="auto" w:sz="4" w:space="0"/>
              <w:left w:val="single" w:color="auto" w:sz="4" w:space="0"/>
              <w:bottom w:val="single" w:color="auto" w:sz="4" w:space="0"/>
              <w:right w:val="single" w:color="auto" w:sz="4" w:space="0"/>
            </w:tcBorders>
            <w:noWrap/>
            <w:vAlign w:val="center"/>
          </w:tcPr>
          <w:p w14:paraId="6A0E84CD">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经济科目</w:t>
            </w:r>
          </w:p>
        </w:tc>
        <w:tc>
          <w:tcPr>
            <w:tcW w:w="7087" w:type="dxa"/>
            <w:gridSpan w:val="3"/>
            <w:tcBorders>
              <w:top w:val="single" w:color="auto" w:sz="4" w:space="0"/>
              <w:left w:val="nil"/>
              <w:bottom w:val="single" w:color="auto" w:sz="4" w:space="0"/>
              <w:right w:val="single" w:color="auto" w:sz="4" w:space="0"/>
            </w:tcBorders>
            <w:noWrap/>
            <w:vAlign w:val="center"/>
          </w:tcPr>
          <w:p w14:paraId="272FEF2C">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基本支出预算</w:t>
            </w:r>
          </w:p>
        </w:tc>
      </w:tr>
      <w:tr w14:paraId="5E22C086">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noWrap/>
            <w:vAlign w:val="center"/>
          </w:tcPr>
          <w:p w14:paraId="457F4FD3">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科目编码</w:t>
            </w:r>
          </w:p>
        </w:tc>
        <w:tc>
          <w:tcPr>
            <w:tcW w:w="3280" w:type="dxa"/>
            <w:tcBorders>
              <w:top w:val="nil"/>
              <w:left w:val="nil"/>
              <w:bottom w:val="single" w:color="auto" w:sz="4" w:space="0"/>
              <w:right w:val="single" w:color="auto" w:sz="4" w:space="0"/>
            </w:tcBorders>
            <w:noWrap/>
            <w:vAlign w:val="center"/>
          </w:tcPr>
          <w:p w14:paraId="61EBAF90">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科目名称</w:t>
            </w:r>
          </w:p>
        </w:tc>
        <w:tc>
          <w:tcPr>
            <w:tcW w:w="2409" w:type="dxa"/>
            <w:tcBorders>
              <w:top w:val="nil"/>
              <w:left w:val="nil"/>
              <w:bottom w:val="single" w:color="auto" w:sz="4" w:space="0"/>
              <w:right w:val="single" w:color="auto" w:sz="4" w:space="0"/>
            </w:tcBorders>
            <w:noWrap/>
            <w:vAlign w:val="center"/>
          </w:tcPr>
          <w:p w14:paraId="09F3C585">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合计</w:t>
            </w:r>
          </w:p>
        </w:tc>
        <w:tc>
          <w:tcPr>
            <w:tcW w:w="2410" w:type="dxa"/>
            <w:tcBorders>
              <w:top w:val="nil"/>
              <w:left w:val="nil"/>
              <w:bottom w:val="single" w:color="auto" w:sz="4" w:space="0"/>
              <w:right w:val="single" w:color="auto" w:sz="4" w:space="0"/>
            </w:tcBorders>
            <w:noWrap/>
            <w:vAlign w:val="center"/>
          </w:tcPr>
          <w:p w14:paraId="19562B84">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人员支出</w:t>
            </w:r>
          </w:p>
        </w:tc>
        <w:tc>
          <w:tcPr>
            <w:tcW w:w="2268" w:type="dxa"/>
            <w:tcBorders>
              <w:top w:val="nil"/>
              <w:left w:val="nil"/>
              <w:bottom w:val="single" w:color="auto" w:sz="4" w:space="0"/>
              <w:right w:val="single" w:color="auto" w:sz="4" w:space="0"/>
            </w:tcBorders>
            <w:noWrap/>
            <w:vAlign w:val="center"/>
          </w:tcPr>
          <w:p w14:paraId="1EFB797F">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日常公用支出</w:t>
            </w:r>
          </w:p>
        </w:tc>
      </w:tr>
      <w:tr w14:paraId="374AEC9E">
        <w:tblPrEx>
          <w:tblCellMar>
            <w:top w:w="0" w:type="dxa"/>
            <w:left w:w="108" w:type="dxa"/>
            <w:bottom w:w="0" w:type="dxa"/>
            <w:right w:w="108" w:type="dxa"/>
          </w:tblCellMar>
        </w:tblPrEx>
        <w:trPr>
          <w:trHeight w:val="113" w:hRule="atLeast"/>
          <w:tblHeader/>
        </w:trPr>
        <w:tc>
          <w:tcPr>
            <w:tcW w:w="5637" w:type="dxa"/>
            <w:gridSpan w:val="2"/>
            <w:tcBorders>
              <w:top w:val="single" w:color="auto" w:sz="4" w:space="0"/>
              <w:left w:val="single" w:color="auto" w:sz="4" w:space="0"/>
              <w:bottom w:val="single" w:color="auto" w:sz="4" w:space="0"/>
              <w:right w:val="single" w:color="000000" w:sz="4" w:space="0"/>
            </w:tcBorders>
            <w:noWrap/>
            <w:vAlign w:val="center"/>
          </w:tcPr>
          <w:p w14:paraId="04B717CF">
            <w:pPr>
              <w:widowControl w:val="0"/>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总计</w:t>
            </w:r>
          </w:p>
        </w:tc>
        <w:tc>
          <w:tcPr>
            <w:tcW w:w="2409" w:type="dxa"/>
            <w:tcBorders>
              <w:top w:val="nil"/>
              <w:left w:val="nil"/>
              <w:bottom w:val="single" w:color="auto" w:sz="4" w:space="0"/>
              <w:right w:val="single" w:color="auto" w:sz="4" w:space="0"/>
            </w:tcBorders>
            <w:noWrap/>
            <w:vAlign w:val="center"/>
          </w:tcPr>
          <w:p w14:paraId="71494971">
            <w:pPr>
              <w:widowControl w:val="0"/>
              <w:spacing w:line="360" w:lineRule="exact"/>
              <w:jc w:val="center"/>
              <w:rPr>
                <w:rFonts w:hint="default" w:ascii="宋体" w:hAnsi="宋体" w:eastAsia="宋体" w:cs="宋体"/>
                <w:b/>
                <w:bCs/>
                <w:sz w:val="22"/>
                <w:szCs w:val="22"/>
                <w:lang w:val="en-US" w:eastAsia="zh-CN"/>
              </w:rPr>
            </w:pPr>
            <w:r>
              <w:rPr>
                <w:rFonts w:hint="eastAsia" w:cs="宋体"/>
                <w:b/>
                <w:bCs/>
                <w:sz w:val="22"/>
                <w:szCs w:val="22"/>
                <w:lang w:val="en-US" w:eastAsia="zh-CN"/>
              </w:rPr>
              <w:t>3006.23</w:t>
            </w:r>
          </w:p>
        </w:tc>
        <w:tc>
          <w:tcPr>
            <w:tcW w:w="2410" w:type="dxa"/>
            <w:tcBorders>
              <w:top w:val="nil"/>
              <w:left w:val="nil"/>
              <w:bottom w:val="single" w:color="auto" w:sz="4" w:space="0"/>
              <w:right w:val="single" w:color="auto" w:sz="4" w:space="0"/>
            </w:tcBorders>
            <w:noWrap/>
            <w:vAlign w:val="center"/>
          </w:tcPr>
          <w:p w14:paraId="414D3573">
            <w:pPr>
              <w:widowControl w:val="0"/>
              <w:spacing w:line="360" w:lineRule="exact"/>
              <w:jc w:val="center"/>
              <w:rPr>
                <w:rFonts w:hint="default" w:ascii="宋体" w:hAnsi="宋体" w:eastAsia="宋体" w:cs="宋体"/>
                <w:b/>
                <w:bCs/>
                <w:sz w:val="22"/>
                <w:szCs w:val="22"/>
                <w:lang w:val="en-US" w:eastAsia="zh-CN"/>
              </w:rPr>
            </w:pPr>
            <w:r>
              <w:rPr>
                <w:rFonts w:hint="eastAsia" w:cs="宋体"/>
                <w:b/>
                <w:bCs/>
                <w:sz w:val="22"/>
                <w:szCs w:val="22"/>
                <w:lang w:val="en-US" w:eastAsia="zh-CN"/>
              </w:rPr>
              <w:t>2816.18</w:t>
            </w:r>
          </w:p>
        </w:tc>
        <w:tc>
          <w:tcPr>
            <w:tcW w:w="2268" w:type="dxa"/>
            <w:tcBorders>
              <w:top w:val="nil"/>
              <w:left w:val="nil"/>
              <w:bottom w:val="single" w:color="auto" w:sz="4" w:space="0"/>
              <w:right w:val="single" w:color="auto" w:sz="4" w:space="0"/>
            </w:tcBorders>
            <w:noWrap/>
            <w:vAlign w:val="center"/>
          </w:tcPr>
          <w:p w14:paraId="5DBB03AC">
            <w:pPr>
              <w:widowControl w:val="0"/>
              <w:spacing w:line="360" w:lineRule="exact"/>
              <w:jc w:val="center"/>
              <w:rPr>
                <w:rFonts w:hint="default" w:ascii="宋体" w:hAnsi="宋体" w:eastAsia="宋体" w:cs="宋体"/>
                <w:b/>
                <w:bCs/>
                <w:sz w:val="22"/>
                <w:szCs w:val="22"/>
                <w:lang w:val="en-US" w:eastAsia="zh-CN"/>
              </w:rPr>
            </w:pPr>
            <w:r>
              <w:rPr>
                <w:rFonts w:hint="eastAsia" w:cs="宋体"/>
                <w:b/>
                <w:bCs/>
                <w:sz w:val="22"/>
                <w:szCs w:val="22"/>
                <w:lang w:val="en-US" w:eastAsia="zh-CN"/>
              </w:rPr>
              <w:t>190.05</w:t>
            </w:r>
          </w:p>
        </w:tc>
      </w:tr>
      <w:tr w14:paraId="049623ED">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ign w:val="center"/>
          </w:tcPr>
          <w:p w14:paraId="5E9FC0AC">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w:t>
            </w:r>
          </w:p>
        </w:tc>
        <w:tc>
          <w:tcPr>
            <w:tcW w:w="3280" w:type="dxa"/>
            <w:tcBorders>
              <w:top w:val="nil"/>
              <w:left w:val="nil"/>
              <w:bottom w:val="single" w:color="auto" w:sz="4" w:space="0"/>
              <w:right w:val="single" w:color="auto" w:sz="4" w:space="0"/>
            </w:tcBorders>
            <w:noWrap/>
            <w:vAlign w:val="center"/>
          </w:tcPr>
          <w:p w14:paraId="5B8636E3">
            <w:pPr>
              <w:widowControl w:val="0"/>
              <w:spacing w:line="360" w:lineRule="exact"/>
              <w:jc w:val="center"/>
              <w:rPr>
                <w:rFonts w:hint="eastAsia" w:ascii="宋体" w:hAnsi="宋体" w:eastAsia="宋体" w:cs="宋体"/>
                <w:sz w:val="22"/>
                <w:szCs w:val="22"/>
              </w:rPr>
            </w:pPr>
            <w:r>
              <w:rPr>
                <w:rFonts w:hint="eastAsia" w:ascii="宋体" w:hAnsi="宋体" w:eastAsia="宋体" w:cs="宋体"/>
                <w:b/>
                <w:bCs/>
                <w:sz w:val="22"/>
                <w:szCs w:val="22"/>
              </w:rPr>
              <w:t>一、工资福利支出</w:t>
            </w:r>
          </w:p>
        </w:tc>
        <w:tc>
          <w:tcPr>
            <w:tcW w:w="2409" w:type="dxa"/>
            <w:tcBorders>
              <w:top w:val="nil"/>
              <w:left w:val="nil"/>
              <w:bottom w:val="single" w:color="auto" w:sz="4" w:space="0"/>
              <w:right w:val="single" w:color="auto" w:sz="4" w:space="0"/>
            </w:tcBorders>
            <w:noWrap/>
            <w:vAlign w:val="center"/>
          </w:tcPr>
          <w:p w14:paraId="1602ED20">
            <w:pPr>
              <w:widowControl w:val="0"/>
              <w:spacing w:line="360" w:lineRule="exact"/>
              <w:jc w:val="center"/>
              <w:rPr>
                <w:rFonts w:hint="default" w:ascii="宋体" w:hAnsi="宋体" w:eastAsia="宋体" w:cs="宋体"/>
                <w:b/>
                <w:bCs/>
                <w:sz w:val="22"/>
                <w:szCs w:val="22"/>
                <w:lang w:val="en-US" w:eastAsia="zh-CN"/>
              </w:rPr>
            </w:pPr>
            <w:r>
              <w:rPr>
                <w:rFonts w:hint="eastAsia" w:cs="宋体"/>
                <w:b/>
                <w:bCs/>
                <w:sz w:val="22"/>
                <w:szCs w:val="22"/>
                <w:lang w:val="en-US" w:eastAsia="zh-CN"/>
              </w:rPr>
              <w:t>2809.06</w:t>
            </w:r>
          </w:p>
        </w:tc>
        <w:tc>
          <w:tcPr>
            <w:tcW w:w="2410" w:type="dxa"/>
            <w:tcBorders>
              <w:top w:val="nil"/>
              <w:left w:val="nil"/>
              <w:bottom w:val="single" w:color="auto" w:sz="4" w:space="0"/>
              <w:right w:val="single" w:color="auto" w:sz="4" w:space="0"/>
            </w:tcBorders>
            <w:noWrap/>
            <w:vAlign w:val="center"/>
          </w:tcPr>
          <w:p w14:paraId="76433F3F">
            <w:pPr>
              <w:widowControl w:val="0"/>
              <w:spacing w:line="360" w:lineRule="exact"/>
              <w:jc w:val="center"/>
              <w:rPr>
                <w:rFonts w:hint="default" w:ascii="宋体" w:hAnsi="宋体" w:eastAsia="宋体" w:cs="宋体"/>
                <w:b/>
                <w:bCs/>
                <w:sz w:val="22"/>
                <w:szCs w:val="22"/>
                <w:lang w:val="en-US" w:eastAsia="zh-CN"/>
              </w:rPr>
            </w:pPr>
            <w:r>
              <w:rPr>
                <w:rFonts w:hint="eastAsia" w:cs="宋体"/>
                <w:b/>
                <w:bCs/>
                <w:sz w:val="22"/>
                <w:szCs w:val="22"/>
                <w:lang w:val="en-US" w:eastAsia="zh-CN"/>
              </w:rPr>
              <w:t>2809.06</w:t>
            </w:r>
          </w:p>
        </w:tc>
        <w:tc>
          <w:tcPr>
            <w:tcW w:w="2268" w:type="dxa"/>
            <w:tcBorders>
              <w:top w:val="nil"/>
              <w:left w:val="nil"/>
              <w:bottom w:val="single" w:color="auto" w:sz="4" w:space="0"/>
              <w:right w:val="single" w:color="auto" w:sz="4" w:space="0"/>
            </w:tcBorders>
            <w:noWrap/>
            <w:vAlign w:val="center"/>
          </w:tcPr>
          <w:p w14:paraId="425C6A84">
            <w:pPr>
              <w:widowControl w:val="0"/>
              <w:spacing w:line="360" w:lineRule="exact"/>
              <w:jc w:val="center"/>
              <w:rPr>
                <w:rFonts w:hint="eastAsia" w:ascii="宋体" w:hAnsi="宋体" w:eastAsia="宋体" w:cs="宋体"/>
                <w:sz w:val="22"/>
                <w:szCs w:val="22"/>
              </w:rPr>
            </w:pPr>
          </w:p>
        </w:tc>
      </w:tr>
      <w:tr w14:paraId="2D75E2B8">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E05C577">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30101</w:t>
            </w:r>
          </w:p>
        </w:tc>
        <w:tc>
          <w:tcPr>
            <w:tcW w:w="3280" w:type="dxa"/>
            <w:tcBorders>
              <w:top w:val="nil"/>
              <w:left w:val="nil"/>
              <w:bottom w:val="single" w:color="auto" w:sz="4" w:space="0"/>
              <w:right w:val="single" w:color="auto" w:sz="4" w:space="0"/>
            </w:tcBorders>
            <w:noWrap/>
            <w:vAlign w:val="center"/>
          </w:tcPr>
          <w:p w14:paraId="72EFB382">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基本工资</w:t>
            </w:r>
          </w:p>
        </w:tc>
        <w:tc>
          <w:tcPr>
            <w:tcW w:w="2409" w:type="dxa"/>
            <w:tcBorders>
              <w:top w:val="nil"/>
              <w:left w:val="nil"/>
              <w:bottom w:val="single" w:color="auto" w:sz="4" w:space="0"/>
              <w:right w:val="single" w:color="auto" w:sz="4" w:space="0"/>
            </w:tcBorders>
            <w:noWrap/>
            <w:vAlign w:val="center"/>
          </w:tcPr>
          <w:p w14:paraId="4FF30FA0">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680.15</w:t>
            </w:r>
          </w:p>
        </w:tc>
        <w:tc>
          <w:tcPr>
            <w:tcW w:w="2410" w:type="dxa"/>
            <w:tcBorders>
              <w:top w:val="nil"/>
              <w:left w:val="nil"/>
              <w:bottom w:val="single" w:color="auto" w:sz="4" w:space="0"/>
              <w:right w:val="single" w:color="auto" w:sz="4" w:space="0"/>
            </w:tcBorders>
            <w:noWrap/>
            <w:vAlign w:val="center"/>
          </w:tcPr>
          <w:p w14:paraId="323F5D21">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680.15</w:t>
            </w:r>
          </w:p>
        </w:tc>
        <w:tc>
          <w:tcPr>
            <w:tcW w:w="2268" w:type="dxa"/>
            <w:tcBorders>
              <w:top w:val="nil"/>
              <w:left w:val="nil"/>
              <w:bottom w:val="single" w:color="auto" w:sz="4" w:space="0"/>
              <w:right w:val="single" w:color="auto" w:sz="4" w:space="0"/>
            </w:tcBorders>
            <w:noWrap/>
            <w:vAlign w:val="center"/>
          </w:tcPr>
          <w:p w14:paraId="0E20D5B3">
            <w:pPr>
              <w:widowControl w:val="0"/>
              <w:spacing w:line="360" w:lineRule="exact"/>
              <w:jc w:val="center"/>
              <w:rPr>
                <w:rFonts w:hint="eastAsia" w:ascii="宋体" w:hAnsi="宋体" w:eastAsia="宋体" w:cs="宋体"/>
                <w:sz w:val="22"/>
                <w:szCs w:val="22"/>
              </w:rPr>
            </w:pPr>
          </w:p>
        </w:tc>
      </w:tr>
      <w:tr w14:paraId="49874D7C">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0E65B81">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30102</w:t>
            </w:r>
          </w:p>
        </w:tc>
        <w:tc>
          <w:tcPr>
            <w:tcW w:w="3280" w:type="dxa"/>
            <w:tcBorders>
              <w:top w:val="nil"/>
              <w:left w:val="nil"/>
              <w:bottom w:val="single" w:color="auto" w:sz="4" w:space="0"/>
              <w:right w:val="single" w:color="auto" w:sz="4" w:space="0"/>
            </w:tcBorders>
            <w:noWrap/>
            <w:vAlign w:val="center"/>
          </w:tcPr>
          <w:p w14:paraId="0017BCB3">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津贴补贴</w:t>
            </w:r>
          </w:p>
        </w:tc>
        <w:tc>
          <w:tcPr>
            <w:tcW w:w="2409" w:type="dxa"/>
            <w:tcBorders>
              <w:top w:val="nil"/>
              <w:left w:val="nil"/>
              <w:bottom w:val="single" w:color="auto" w:sz="4" w:space="0"/>
              <w:right w:val="single" w:color="auto" w:sz="4" w:space="0"/>
            </w:tcBorders>
            <w:noWrap/>
            <w:vAlign w:val="center"/>
          </w:tcPr>
          <w:p w14:paraId="276DDCEF">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551.41</w:t>
            </w:r>
          </w:p>
        </w:tc>
        <w:tc>
          <w:tcPr>
            <w:tcW w:w="2410" w:type="dxa"/>
            <w:tcBorders>
              <w:top w:val="nil"/>
              <w:left w:val="nil"/>
              <w:bottom w:val="single" w:color="auto" w:sz="4" w:space="0"/>
              <w:right w:val="single" w:color="auto" w:sz="4" w:space="0"/>
            </w:tcBorders>
            <w:noWrap/>
            <w:vAlign w:val="center"/>
          </w:tcPr>
          <w:p w14:paraId="3C105FEF">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551.41</w:t>
            </w:r>
          </w:p>
        </w:tc>
        <w:tc>
          <w:tcPr>
            <w:tcW w:w="2268" w:type="dxa"/>
            <w:tcBorders>
              <w:top w:val="nil"/>
              <w:left w:val="nil"/>
              <w:bottom w:val="single" w:color="auto" w:sz="4" w:space="0"/>
              <w:right w:val="single" w:color="auto" w:sz="4" w:space="0"/>
            </w:tcBorders>
            <w:noWrap/>
            <w:vAlign w:val="center"/>
          </w:tcPr>
          <w:p w14:paraId="31A6E4FB">
            <w:pPr>
              <w:widowControl w:val="0"/>
              <w:spacing w:line="360" w:lineRule="exact"/>
              <w:jc w:val="center"/>
              <w:rPr>
                <w:rFonts w:hint="eastAsia" w:ascii="宋体" w:hAnsi="宋体" w:eastAsia="宋体" w:cs="宋体"/>
                <w:sz w:val="22"/>
                <w:szCs w:val="22"/>
              </w:rPr>
            </w:pPr>
          </w:p>
        </w:tc>
      </w:tr>
      <w:tr w14:paraId="223855D9">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05A05F4">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30103</w:t>
            </w:r>
          </w:p>
        </w:tc>
        <w:tc>
          <w:tcPr>
            <w:tcW w:w="3280" w:type="dxa"/>
            <w:tcBorders>
              <w:top w:val="nil"/>
              <w:left w:val="nil"/>
              <w:bottom w:val="single" w:color="auto" w:sz="4" w:space="0"/>
              <w:right w:val="single" w:color="auto" w:sz="4" w:space="0"/>
            </w:tcBorders>
            <w:noWrap/>
            <w:vAlign w:val="center"/>
          </w:tcPr>
          <w:p w14:paraId="681ACBFF">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奖金</w:t>
            </w:r>
          </w:p>
        </w:tc>
        <w:tc>
          <w:tcPr>
            <w:tcW w:w="2409" w:type="dxa"/>
            <w:tcBorders>
              <w:top w:val="nil"/>
              <w:left w:val="nil"/>
              <w:bottom w:val="single" w:color="auto" w:sz="4" w:space="0"/>
              <w:right w:val="single" w:color="auto" w:sz="4" w:space="0"/>
            </w:tcBorders>
            <w:noWrap/>
            <w:vAlign w:val="center"/>
          </w:tcPr>
          <w:p w14:paraId="5A81E35B">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624.85</w:t>
            </w:r>
          </w:p>
        </w:tc>
        <w:tc>
          <w:tcPr>
            <w:tcW w:w="2410" w:type="dxa"/>
            <w:tcBorders>
              <w:top w:val="nil"/>
              <w:left w:val="nil"/>
              <w:bottom w:val="single" w:color="auto" w:sz="4" w:space="0"/>
              <w:right w:val="single" w:color="auto" w:sz="4" w:space="0"/>
            </w:tcBorders>
            <w:noWrap/>
            <w:vAlign w:val="center"/>
          </w:tcPr>
          <w:p w14:paraId="6293416D">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624.85</w:t>
            </w:r>
          </w:p>
        </w:tc>
        <w:tc>
          <w:tcPr>
            <w:tcW w:w="2268" w:type="dxa"/>
            <w:tcBorders>
              <w:top w:val="nil"/>
              <w:left w:val="nil"/>
              <w:bottom w:val="single" w:color="auto" w:sz="4" w:space="0"/>
              <w:right w:val="single" w:color="auto" w:sz="4" w:space="0"/>
            </w:tcBorders>
            <w:noWrap/>
            <w:vAlign w:val="center"/>
          </w:tcPr>
          <w:p w14:paraId="01E7CEA1">
            <w:pPr>
              <w:widowControl w:val="0"/>
              <w:spacing w:line="360" w:lineRule="exact"/>
              <w:jc w:val="center"/>
              <w:rPr>
                <w:rFonts w:hint="eastAsia" w:ascii="宋体" w:hAnsi="宋体" w:eastAsia="宋体" w:cs="宋体"/>
                <w:sz w:val="22"/>
                <w:szCs w:val="22"/>
              </w:rPr>
            </w:pPr>
          </w:p>
        </w:tc>
      </w:tr>
      <w:tr w14:paraId="7090B5D2">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79C799A">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30106</w:t>
            </w:r>
          </w:p>
        </w:tc>
        <w:tc>
          <w:tcPr>
            <w:tcW w:w="3280" w:type="dxa"/>
            <w:tcBorders>
              <w:top w:val="nil"/>
              <w:left w:val="nil"/>
              <w:bottom w:val="single" w:color="auto" w:sz="4" w:space="0"/>
              <w:right w:val="single" w:color="auto" w:sz="4" w:space="0"/>
            </w:tcBorders>
            <w:noWrap/>
            <w:vAlign w:val="center"/>
          </w:tcPr>
          <w:p w14:paraId="4C3BB393">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伙食补助费</w:t>
            </w:r>
          </w:p>
        </w:tc>
        <w:tc>
          <w:tcPr>
            <w:tcW w:w="2409" w:type="dxa"/>
            <w:tcBorders>
              <w:top w:val="nil"/>
              <w:left w:val="nil"/>
              <w:bottom w:val="single" w:color="auto" w:sz="4" w:space="0"/>
              <w:right w:val="single" w:color="auto" w:sz="4" w:space="0"/>
            </w:tcBorders>
            <w:noWrap/>
            <w:vAlign w:val="center"/>
          </w:tcPr>
          <w:p w14:paraId="415CAFA1">
            <w:pPr>
              <w:widowControl w:val="0"/>
              <w:spacing w:line="360" w:lineRule="exact"/>
              <w:jc w:val="center"/>
              <w:rPr>
                <w:rFonts w:hint="eastAsia" w:ascii="宋体" w:hAnsi="宋体" w:eastAsia="宋体" w:cs="宋体"/>
                <w:sz w:val="22"/>
                <w:szCs w:val="22"/>
              </w:rPr>
            </w:pPr>
          </w:p>
        </w:tc>
        <w:tc>
          <w:tcPr>
            <w:tcW w:w="2410" w:type="dxa"/>
            <w:tcBorders>
              <w:top w:val="nil"/>
              <w:left w:val="nil"/>
              <w:bottom w:val="single" w:color="auto" w:sz="4" w:space="0"/>
              <w:right w:val="single" w:color="auto" w:sz="4" w:space="0"/>
            </w:tcBorders>
            <w:noWrap/>
            <w:vAlign w:val="center"/>
          </w:tcPr>
          <w:p w14:paraId="49BBD1CE">
            <w:pPr>
              <w:widowControl w:val="0"/>
              <w:spacing w:line="360" w:lineRule="exact"/>
              <w:jc w:val="center"/>
              <w:rPr>
                <w:rFonts w:hint="eastAsia" w:ascii="宋体" w:hAnsi="宋体" w:eastAsia="宋体" w:cs="宋体"/>
                <w:sz w:val="22"/>
                <w:szCs w:val="22"/>
              </w:rPr>
            </w:pPr>
          </w:p>
        </w:tc>
        <w:tc>
          <w:tcPr>
            <w:tcW w:w="2268" w:type="dxa"/>
            <w:tcBorders>
              <w:top w:val="nil"/>
              <w:left w:val="nil"/>
              <w:bottom w:val="single" w:color="auto" w:sz="4" w:space="0"/>
              <w:right w:val="single" w:color="auto" w:sz="4" w:space="0"/>
            </w:tcBorders>
            <w:noWrap/>
            <w:vAlign w:val="center"/>
          </w:tcPr>
          <w:p w14:paraId="642C4840">
            <w:pPr>
              <w:widowControl w:val="0"/>
              <w:spacing w:line="360" w:lineRule="exact"/>
              <w:jc w:val="center"/>
              <w:rPr>
                <w:rFonts w:hint="eastAsia" w:ascii="宋体" w:hAnsi="宋体" w:eastAsia="宋体" w:cs="宋体"/>
                <w:sz w:val="22"/>
                <w:szCs w:val="22"/>
              </w:rPr>
            </w:pPr>
          </w:p>
        </w:tc>
      </w:tr>
      <w:tr w14:paraId="71A409E0">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67F171D3">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30107</w:t>
            </w:r>
          </w:p>
        </w:tc>
        <w:tc>
          <w:tcPr>
            <w:tcW w:w="3280" w:type="dxa"/>
            <w:tcBorders>
              <w:top w:val="nil"/>
              <w:left w:val="nil"/>
              <w:bottom w:val="single" w:color="auto" w:sz="4" w:space="0"/>
              <w:right w:val="single" w:color="auto" w:sz="4" w:space="0"/>
            </w:tcBorders>
            <w:noWrap/>
            <w:vAlign w:val="center"/>
          </w:tcPr>
          <w:p w14:paraId="26BC5811">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绩效工资</w:t>
            </w:r>
          </w:p>
        </w:tc>
        <w:tc>
          <w:tcPr>
            <w:tcW w:w="2409" w:type="dxa"/>
            <w:tcBorders>
              <w:top w:val="nil"/>
              <w:left w:val="nil"/>
              <w:bottom w:val="single" w:color="auto" w:sz="4" w:space="0"/>
              <w:right w:val="single" w:color="auto" w:sz="4" w:space="0"/>
            </w:tcBorders>
            <w:noWrap/>
            <w:vAlign w:val="center"/>
          </w:tcPr>
          <w:p w14:paraId="7C262A7B">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312.37</w:t>
            </w:r>
          </w:p>
        </w:tc>
        <w:tc>
          <w:tcPr>
            <w:tcW w:w="2410" w:type="dxa"/>
            <w:tcBorders>
              <w:top w:val="nil"/>
              <w:left w:val="nil"/>
              <w:bottom w:val="single" w:color="auto" w:sz="4" w:space="0"/>
              <w:right w:val="single" w:color="auto" w:sz="4" w:space="0"/>
            </w:tcBorders>
            <w:noWrap/>
            <w:vAlign w:val="center"/>
          </w:tcPr>
          <w:p w14:paraId="58E7BB6A">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312.37</w:t>
            </w:r>
          </w:p>
        </w:tc>
        <w:tc>
          <w:tcPr>
            <w:tcW w:w="2268" w:type="dxa"/>
            <w:tcBorders>
              <w:top w:val="nil"/>
              <w:left w:val="nil"/>
              <w:bottom w:val="single" w:color="auto" w:sz="4" w:space="0"/>
              <w:right w:val="single" w:color="auto" w:sz="4" w:space="0"/>
            </w:tcBorders>
            <w:noWrap/>
            <w:vAlign w:val="center"/>
          </w:tcPr>
          <w:p w14:paraId="5BA38BE7">
            <w:pPr>
              <w:widowControl w:val="0"/>
              <w:spacing w:line="360" w:lineRule="exact"/>
              <w:jc w:val="center"/>
              <w:rPr>
                <w:rFonts w:hint="eastAsia" w:ascii="宋体" w:hAnsi="宋体" w:eastAsia="宋体" w:cs="宋体"/>
                <w:sz w:val="22"/>
                <w:szCs w:val="22"/>
              </w:rPr>
            </w:pPr>
          </w:p>
        </w:tc>
      </w:tr>
      <w:tr w14:paraId="2A9961F8">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3B69CF5E">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30108</w:t>
            </w:r>
          </w:p>
        </w:tc>
        <w:tc>
          <w:tcPr>
            <w:tcW w:w="3280" w:type="dxa"/>
            <w:tcBorders>
              <w:top w:val="single" w:color="auto" w:sz="4" w:space="0"/>
              <w:left w:val="nil"/>
              <w:bottom w:val="single" w:color="auto" w:sz="4" w:space="0"/>
              <w:right w:val="single" w:color="auto" w:sz="4" w:space="0"/>
            </w:tcBorders>
            <w:noWrap/>
            <w:vAlign w:val="center"/>
          </w:tcPr>
          <w:p w14:paraId="2C517A85">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机关事业单位基本养老保险缴费</w:t>
            </w:r>
          </w:p>
        </w:tc>
        <w:tc>
          <w:tcPr>
            <w:tcW w:w="2409" w:type="dxa"/>
            <w:tcBorders>
              <w:top w:val="single" w:color="auto" w:sz="4" w:space="0"/>
              <w:left w:val="nil"/>
              <w:bottom w:val="single" w:color="auto" w:sz="4" w:space="0"/>
              <w:right w:val="single" w:color="auto" w:sz="4" w:space="0"/>
            </w:tcBorders>
            <w:noWrap/>
            <w:vAlign w:val="center"/>
          </w:tcPr>
          <w:p w14:paraId="1A56BE65">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224.31</w:t>
            </w:r>
          </w:p>
        </w:tc>
        <w:tc>
          <w:tcPr>
            <w:tcW w:w="2410" w:type="dxa"/>
            <w:tcBorders>
              <w:top w:val="single" w:color="auto" w:sz="4" w:space="0"/>
              <w:left w:val="nil"/>
              <w:bottom w:val="single" w:color="auto" w:sz="4" w:space="0"/>
              <w:right w:val="single" w:color="auto" w:sz="4" w:space="0"/>
            </w:tcBorders>
            <w:noWrap/>
            <w:vAlign w:val="center"/>
          </w:tcPr>
          <w:p w14:paraId="3220733A">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224.31</w:t>
            </w:r>
          </w:p>
        </w:tc>
        <w:tc>
          <w:tcPr>
            <w:tcW w:w="2268" w:type="dxa"/>
            <w:tcBorders>
              <w:top w:val="single" w:color="auto" w:sz="4" w:space="0"/>
              <w:left w:val="nil"/>
              <w:bottom w:val="single" w:color="auto" w:sz="4" w:space="0"/>
              <w:right w:val="single" w:color="auto" w:sz="4" w:space="0"/>
            </w:tcBorders>
            <w:noWrap/>
            <w:vAlign w:val="center"/>
          </w:tcPr>
          <w:p w14:paraId="16D10028">
            <w:pPr>
              <w:widowControl w:val="0"/>
              <w:spacing w:line="360" w:lineRule="exact"/>
              <w:jc w:val="center"/>
              <w:rPr>
                <w:rFonts w:hint="eastAsia" w:ascii="宋体" w:hAnsi="宋体" w:eastAsia="宋体" w:cs="宋体"/>
                <w:sz w:val="22"/>
                <w:szCs w:val="22"/>
              </w:rPr>
            </w:pPr>
          </w:p>
        </w:tc>
      </w:tr>
      <w:tr w14:paraId="5F14F257">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065631A2">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30109</w:t>
            </w:r>
          </w:p>
        </w:tc>
        <w:tc>
          <w:tcPr>
            <w:tcW w:w="3280" w:type="dxa"/>
            <w:tcBorders>
              <w:top w:val="single" w:color="auto" w:sz="4" w:space="0"/>
              <w:left w:val="nil"/>
              <w:bottom w:val="single" w:color="auto" w:sz="4" w:space="0"/>
              <w:right w:val="single" w:color="auto" w:sz="4" w:space="0"/>
            </w:tcBorders>
            <w:noWrap/>
            <w:vAlign w:val="center"/>
          </w:tcPr>
          <w:p w14:paraId="167D798F">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职业年金缴费</w:t>
            </w:r>
          </w:p>
        </w:tc>
        <w:tc>
          <w:tcPr>
            <w:tcW w:w="2409" w:type="dxa"/>
            <w:tcBorders>
              <w:top w:val="single" w:color="auto" w:sz="4" w:space="0"/>
              <w:left w:val="nil"/>
              <w:bottom w:val="single" w:color="auto" w:sz="4" w:space="0"/>
              <w:right w:val="single" w:color="auto" w:sz="4" w:space="0"/>
            </w:tcBorders>
            <w:noWrap/>
            <w:vAlign w:val="center"/>
          </w:tcPr>
          <w:p w14:paraId="2735E853">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111.89</w:t>
            </w:r>
          </w:p>
        </w:tc>
        <w:tc>
          <w:tcPr>
            <w:tcW w:w="2410" w:type="dxa"/>
            <w:tcBorders>
              <w:top w:val="single" w:color="auto" w:sz="4" w:space="0"/>
              <w:left w:val="nil"/>
              <w:bottom w:val="single" w:color="auto" w:sz="4" w:space="0"/>
              <w:right w:val="single" w:color="auto" w:sz="4" w:space="0"/>
            </w:tcBorders>
            <w:noWrap/>
            <w:vAlign w:val="center"/>
          </w:tcPr>
          <w:p w14:paraId="1BBC3656">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111.89</w:t>
            </w:r>
          </w:p>
        </w:tc>
        <w:tc>
          <w:tcPr>
            <w:tcW w:w="2268" w:type="dxa"/>
            <w:tcBorders>
              <w:top w:val="single" w:color="auto" w:sz="4" w:space="0"/>
              <w:left w:val="nil"/>
              <w:bottom w:val="single" w:color="auto" w:sz="4" w:space="0"/>
              <w:right w:val="single" w:color="auto" w:sz="4" w:space="0"/>
            </w:tcBorders>
            <w:noWrap/>
            <w:vAlign w:val="center"/>
          </w:tcPr>
          <w:p w14:paraId="3E87590E">
            <w:pPr>
              <w:widowControl w:val="0"/>
              <w:spacing w:line="360" w:lineRule="exact"/>
              <w:jc w:val="center"/>
              <w:rPr>
                <w:rFonts w:hint="eastAsia" w:ascii="宋体" w:hAnsi="宋体" w:eastAsia="宋体" w:cs="宋体"/>
                <w:sz w:val="22"/>
                <w:szCs w:val="22"/>
              </w:rPr>
            </w:pPr>
          </w:p>
        </w:tc>
      </w:tr>
      <w:tr w14:paraId="634C0195">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5FBFBEB7">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30110</w:t>
            </w:r>
          </w:p>
        </w:tc>
        <w:tc>
          <w:tcPr>
            <w:tcW w:w="3280" w:type="dxa"/>
            <w:tcBorders>
              <w:top w:val="single" w:color="auto" w:sz="4" w:space="0"/>
              <w:left w:val="nil"/>
              <w:bottom w:val="single" w:color="auto" w:sz="4" w:space="0"/>
              <w:right w:val="single" w:color="auto" w:sz="4" w:space="0"/>
            </w:tcBorders>
            <w:noWrap/>
            <w:vAlign w:val="center"/>
          </w:tcPr>
          <w:p w14:paraId="2B067EDF">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职工基本医疗保险缴费</w:t>
            </w:r>
          </w:p>
        </w:tc>
        <w:tc>
          <w:tcPr>
            <w:tcW w:w="2409" w:type="dxa"/>
            <w:tcBorders>
              <w:top w:val="single" w:color="auto" w:sz="4" w:space="0"/>
              <w:left w:val="nil"/>
              <w:bottom w:val="single" w:color="auto" w:sz="4" w:space="0"/>
              <w:right w:val="single" w:color="auto" w:sz="4" w:space="0"/>
            </w:tcBorders>
            <w:noWrap/>
            <w:vAlign w:val="center"/>
          </w:tcPr>
          <w:p w14:paraId="6A06B5B0">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92.39</w:t>
            </w:r>
          </w:p>
        </w:tc>
        <w:tc>
          <w:tcPr>
            <w:tcW w:w="2410" w:type="dxa"/>
            <w:tcBorders>
              <w:top w:val="single" w:color="auto" w:sz="4" w:space="0"/>
              <w:left w:val="nil"/>
              <w:bottom w:val="single" w:color="auto" w:sz="4" w:space="0"/>
              <w:right w:val="single" w:color="auto" w:sz="4" w:space="0"/>
            </w:tcBorders>
            <w:noWrap/>
            <w:vAlign w:val="center"/>
          </w:tcPr>
          <w:p w14:paraId="6F22485C">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92.39</w:t>
            </w:r>
          </w:p>
        </w:tc>
        <w:tc>
          <w:tcPr>
            <w:tcW w:w="2268" w:type="dxa"/>
            <w:tcBorders>
              <w:top w:val="single" w:color="auto" w:sz="4" w:space="0"/>
              <w:left w:val="nil"/>
              <w:bottom w:val="single" w:color="auto" w:sz="4" w:space="0"/>
              <w:right w:val="single" w:color="auto" w:sz="4" w:space="0"/>
            </w:tcBorders>
            <w:noWrap/>
            <w:vAlign w:val="center"/>
          </w:tcPr>
          <w:p w14:paraId="18088E74">
            <w:pPr>
              <w:widowControl w:val="0"/>
              <w:spacing w:line="360" w:lineRule="exact"/>
              <w:jc w:val="center"/>
              <w:rPr>
                <w:rFonts w:hint="eastAsia" w:ascii="宋体" w:hAnsi="宋体" w:eastAsia="宋体" w:cs="宋体"/>
                <w:sz w:val="22"/>
                <w:szCs w:val="22"/>
              </w:rPr>
            </w:pPr>
          </w:p>
        </w:tc>
      </w:tr>
      <w:tr w14:paraId="0C4B118E">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03A35079">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30111</w:t>
            </w:r>
          </w:p>
        </w:tc>
        <w:tc>
          <w:tcPr>
            <w:tcW w:w="3280" w:type="dxa"/>
            <w:tcBorders>
              <w:top w:val="single" w:color="auto" w:sz="4" w:space="0"/>
              <w:left w:val="nil"/>
              <w:bottom w:val="single" w:color="auto" w:sz="4" w:space="0"/>
              <w:right w:val="single" w:color="auto" w:sz="4" w:space="0"/>
            </w:tcBorders>
            <w:noWrap/>
            <w:vAlign w:val="center"/>
          </w:tcPr>
          <w:p w14:paraId="31FA7111">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公务员医疗补助缴费</w:t>
            </w:r>
          </w:p>
        </w:tc>
        <w:tc>
          <w:tcPr>
            <w:tcW w:w="2409" w:type="dxa"/>
            <w:tcBorders>
              <w:top w:val="single" w:color="auto" w:sz="4" w:space="0"/>
              <w:left w:val="nil"/>
              <w:bottom w:val="single" w:color="auto" w:sz="4" w:space="0"/>
              <w:right w:val="single" w:color="auto" w:sz="4" w:space="0"/>
            </w:tcBorders>
            <w:noWrap/>
            <w:vAlign w:val="center"/>
          </w:tcPr>
          <w:p w14:paraId="69E25CE9">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5.25</w:t>
            </w:r>
          </w:p>
        </w:tc>
        <w:tc>
          <w:tcPr>
            <w:tcW w:w="2410" w:type="dxa"/>
            <w:tcBorders>
              <w:top w:val="single" w:color="auto" w:sz="4" w:space="0"/>
              <w:left w:val="nil"/>
              <w:bottom w:val="single" w:color="auto" w:sz="4" w:space="0"/>
              <w:right w:val="single" w:color="auto" w:sz="4" w:space="0"/>
            </w:tcBorders>
            <w:noWrap/>
            <w:vAlign w:val="center"/>
          </w:tcPr>
          <w:p w14:paraId="176544C6">
            <w:pPr>
              <w:widowControl w:val="0"/>
              <w:spacing w:line="360" w:lineRule="exact"/>
              <w:jc w:val="center"/>
              <w:rPr>
                <w:rFonts w:hint="default" w:ascii="宋体" w:hAnsi="宋体" w:eastAsia="宋体" w:cs="宋体"/>
                <w:sz w:val="22"/>
                <w:szCs w:val="22"/>
                <w:lang w:val="en-US" w:eastAsia="zh-CN"/>
              </w:rPr>
            </w:pPr>
            <w:r>
              <w:rPr>
                <w:rFonts w:hint="default" w:cs="宋体"/>
                <w:sz w:val="22"/>
                <w:szCs w:val="22"/>
                <w:lang w:val="en-US" w:eastAsia="zh-CN"/>
              </w:rPr>
              <w:t>5.25</w:t>
            </w:r>
          </w:p>
        </w:tc>
        <w:tc>
          <w:tcPr>
            <w:tcW w:w="2268" w:type="dxa"/>
            <w:tcBorders>
              <w:top w:val="single" w:color="auto" w:sz="4" w:space="0"/>
              <w:left w:val="nil"/>
              <w:bottom w:val="single" w:color="auto" w:sz="4" w:space="0"/>
              <w:right w:val="single" w:color="auto" w:sz="4" w:space="0"/>
            </w:tcBorders>
            <w:noWrap/>
            <w:vAlign w:val="center"/>
          </w:tcPr>
          <w:p w14:paraId="4664504D">
            <w:pPr>
              <w:widowControl w:val="0"/>
              <w:spacing w:line="360" w:lineRule="exact"/>
              <w:jc w:val="center"/>
              <w:rPr>
                <w:rFonts w:hint="eastAsia" w:ascii="宋体" w:hAnsi="宋体" w:eastAsia="宋体" w:cs="宋体"/>
                <w:sz w:val="22"/>
                <w:szCs w:val="22"/>
              </w:rPr>
            </w:pPr>
          </w:p>
        </w:tc>
      </w:tr>
      <w:tr w14:paraId="2E2DBAD3">
        <w:tblPrEx>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noWrap/>
            <w:vAlign w:val="center"/>
          </w:tcPr>
          <w:p w14:paraId="21184AEB">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30112</w:t>
            </w:r>
          </w:p>
        </w:tc>
        <w:tc>
          <w:tcPr>
            <w:tcW w:w="3280" w:type="dxa"/>
            <w:tcBorders>
              <w:top w:val="nil"/>
              <w:left w:val="nil"/>
              <w:bottom w:val="single" w:color="auto" w:sz="4" w:space="0"/>
              <w:right w:val="single" w:color="auto" w:sz="4" w:space="0"/>
            </w:tcBorders>
            <w:noWrap/>
            <w:vAlign w:val="center"/>
          </w:tcPr>
          <w:p w14:paraId="617B7401">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其他社会保障缴费</w:t>
            </w:r>
          </w:p>
        </w:tc>
        <w:tc>
          <w:tcPr>
            <w:tcW w:w="2409" w:type="dxa"/>
            <w:tcBorders>
              <w:top w:val="nil"/>
              <w:left w:val="nil"/>
              <w:bottom w:val="single" w:color="auto" w:sz="4" w:space="0"/>
              <w:right w:val="single" w:color="auto" w:sz="4" w:space="0"/>
            </w:tcBorders>
            <w:noWrap/>
            <w:vAlign w:val="center"/>
          </w:tcPr>
          <w:p w14:paraId="2D7B8AA2">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7.35</w:t>
            </w:r>
          </w:p>
        </w:tc>
        <w:tc>
          <w:tcPr>
            <w:tcW w:w="2410" w:type="dxa"/>
            <w:tcBorders>
              <w:top w:val="nil"/>
              <w:left w:val="nil"/>
              <w:bottom w:val="single" w:color="auto" w:sz="4" w:space="0"/>
              <w:right w:val="single" w:color="auto" w:sz="4" w:space="0"/>
            </w:tcBorders>
            <w:noWrap/>
            <w:vAlign w:val="center"/>
          </w:tcPr>
          <w:p w14:paraId="27955C23">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7.35</w:t>
            </w:r>
          </w:p>
        </w:tc>
        <w:tc>
          <w:tcPr>
            <w:tcW w:w="2268" w:type="dxa"/>
            <w:tcBorders>
              <w:top w:val="nil"/>
              <w:left w:val="nil"/>
              <w:bottom w:val="single" w:color="auto" w:sz="4" w:space="0"/>
              <w:right w:val="single" w:color="auto" w:sz="4" w:space="0"/>
            </w:tcBorders>
            <w:noWrap/>
            <w:vAlign w:val="center"/>
          </w:tcPr>
          <w:p w14:paraId="3063105B">
            <w:pPr>
              <w:widowControl w:val="0"/>
              <w:spacing w:line="360" w:lineRule="exact"/>
              <w:jc w:val="center"/>
              <w:rPr>
                <w:rFonts w:hint="eastAsia" w:ascii="宋体" w:hAnsi="宋体" w:eastAsia="宋体" w:cs="宋体"/>
                <w:sz w:val="22"/>
                <w:szCs w:val="22"/>
              </w:rPr>
            </w:pPr>
          </w:p>
        </w:tc>
      </w:tr>
      <w:tr w14:paraId="1A4DAC06">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91A6E4D">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30113</w:t>
            </w:r>
          </w:p>
        </w:tc>
        <w:tc>
          <w:tcPr>
            <w:tcW w:w="3280" w:type="dxa"/>
            <w:tcBorders>
              <w:top w:val="nil"/>
              <w:left w:val="nil"/>
              <w:bottom w:val="single" w:color="auto" w:sz="4" w:space="0"/>
              <w:right w:val="single" w:color="auto" w:sz="4" w:space="0"/>
            </w:tcBorders>
            <w:noWrap/>
            <w:vAlign w:val="center"/>
          </w:tcPr>
          <w:p w14:paraId="7608DC70">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住房公积金</w:t>
            </w:r>
          </w:p>
        </w:tc>
        <w:tc>
          <w:tcPr>
            <w:tcW w:w="2409" w:type="dxa"/>
            <w:tcBorders>
              <w:top w:val="nil"/>
              <w:left w:val="nil"/>
              <w:bottom w:val="single" w:color="auto" w:sz="4" w:space="0"/>
              <w:right w:val="single" w:color="auto" w:sz="4" w:space="0"/>
            </w:tcBorders>
            <w:noWrap/>
            <w:vAlign w:val="center"/>
          </w:tcPr>
          <w:p w14:paraId="266EC5F5">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199.09</w:t>
            </w:r>
          </w:p>
        </w:tc>
        <w:tc>
          <w:tcPr>
            <w:tcW w:w="2410" w:type="dxa"/>
            <w:tcBorders>
              <w:top w:val="nil"/>
              <w:left w:val="nil"/>
              <w:bottom w:val="single" w:color="auto" w:sz="4" w:space="0"/>
              <w:right w:val="single" w:color="auto" w:sz="4" w:space="0"/>
            </w:tcBorders>
            <w:noWrap/>
            <w:vAlign w:val="center"/>
          </w:tcPr>
          <w:p w14:paraId="02311D74">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199.09</w:t>
            </w:r>
          </w:p>
        </w:tc>
        <w:tc>
          <w:tcPr>
            <w:tcW w:w="2268" w:type="dxa"/>
            <w:tcBorders>
              <w:top w:val="nil"/>
              <w:left w:val="nil"/>
              <w:bottom w:val="single" w:color="auto" w:sz="4" w:space="0"/>
              <w:right w:val="single" w:color="auto" w:sz="4" w:space="0"/>
            </w:tcBorders>
            <w:noWrap/>
            <w:vAlign w:val="center"/>
          </w:tcPr>
          <w:p w14:paraId="31C3516D">
            <w:pPr>
              <w:widowControl w:val="0"/>
              <w:spacing w:line="360" w:lineRule="exact"/>
              <w:jc w:val="center"/>
              <w:rPr>
                <w:rFonts w:hint="eastAsia" w:ascii="宋体" w:hAnsi="宋体" w:eastAsia="宋体" w:cs="宋体"/>
                <w:sz w:val="22"/>
                <w:szCs w:val="22"/>
              </w:rPr>
            </w:pPr>
          </w:p>
        </w:tc>
      </w:tr>
      <w:tr w14:paraId="3F835FF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436E2B9">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30114</w:t>
            </w:r>
          </w:p>
        </w:tc>
        <w:tc>
          <w:tcPr>
            <w:tcW w:w="3280" w:type="dxa"/>
            <w:tcBorders>
              <w:top w:val="nil"/>
              <w:left w:val="nil"/>
              <w:bottom w:val="single" w:color="auto" w:sz="4" w:space="0"/>
              <w:right w:val="single" w:color="auto" w:sz="4" w:space="0"/>
            </w:tcBorders>
            <w:noWrap/>
            <w:vAlign w:val="center"/>
          </w:tcPr>
          <w:p w14:paraId="68EFAE1F">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医疗费</w:t>
            </w:r>
          </w:p>
        </w:tc>
        <w:tc>
          <w:tcPr>
            <w:tcW w:w="2409" w:type="dxa"/>
            <w:tcBorders>
              <w:top w:val="nil"/>
              <w:left w:val="nil"/>
              <w:bottom w:val="single" w:color="auto" w:sz="4" w:space="0"/>
              <w:right w:val="single" w:color="auto" w:sz="4" w:space="0"/>
            </w:tcBorders>
            <w:noWrap/>
            <w:vAlign w:val="center"/>
          </w:tcPr>
          <w:p w14:paraId="7493FD04">
            <w:pPr>
              <w:widowControl w:val="0"/>
              <w:spacing w:line="360" w:lineRule="exact"/>
              <w:jc w:val="center"/>
              <w:rPr>
                <w:rFonts w:hint="eastAsia" w:ascii="宋体" w:hAnsi="宋体" w:eastAsia="宋体" w:cs="宋体"/>
                <w:sz w:val="22"/>
                <w:szCs w:val="22"/>
              </w:rPr>
            </w:pPr>
          </w:p>
        </w:tc>
        <w:tc>
          <w:tcPr>
            <w:tcW w:w="2410" w:type="dxa"/>
            <w:tcBorders>
              <w:top w:val="nil"/>
              <w:left w:val="nil"/>
              <w:bottom w:val="single" w:color="auto" w:sz="4" w:space="0"/>
              <w:right w:val="single" w:color="auto" w:sz="4" w:space="0"/>
            </w:tcBorders>
            <w:noWrap/>
            <w:vAlign w:val="center"/>
          </w:tcPr>
          <w:p w14:paraId="16B1E2C4">
            <w:pPr>
              <w:widowControl w:val="0"/>
              <w:spacing w:line="360" w:lineRule="exact"/>
              <w:jc w:val="center"/>
              <w:rPr>
                <w:rFonts w:hint="eastAsia" w:ascii="宋体" w:hAnsi="宋体" w:eastAsia="宋体" w:cs="宋体"/>
                <w:sz w:val="22"/>
                <w:szCs w:val="22"/>
              </w:rPr>
            </w:pPr>
          </w:p>
        </w:tc>
        <w:tc>
          <w:tcPr>
            <w:tcW w:w="2268" w:type="dxa"/>
            <w:tcBorders>
              <w:top w:val="nil"/>
              <w:left w:val="nil"/>
              <w:bottom w:val="single" w:color="auto" w:sz="4" w:space="0"/>
              <w:right w:val="single" w:color="auto" w:sz="4" w:space="0"/>
            </w:tcBorders>
            <w:noWrap/>
            <w:vAlign w:val="center"/>
          </w:tcPr>
          <w:p w14:paraId="0FE737F4">
            <w:pPr>
              <w:widowControl w:val="0"/>
              <w:spacing w:line="360" w:lineRule="exact"/>
              <w:jc w:val="center"/>
              <w:rPr>
                <w:rFonts w:hint="eastAsia" w:ascii="宋体" w:hAnsi="宋体" w:eastAsia="宋体" w:cs="宋体"/>
                <w:sz w:val="22"/>
                <w:szCs w:val="22"/>
              </w:rPr>
            </w:pPr>
          </w:p>
        </w:tc>
      </w:tr>
      <w:tr w14:paraId="40F63756">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88244CF">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30199</w:t>
            </w:r>
          </w:p>
        </w:tc>
        <w:tc>
          <w:tcPr>
            <w:tcW w:w="3280" w:type="dxa"/>
            <w:tcBorders>
              <w:top w:val="nil"/>
              <w:left w:val="nil"/>
              <w:bottom w:val="single" w:color="auto" w:sz="4" w:space="0"/>
              <w:right w:val="single" w:color="auto" w:sz="4" w:space="0"/>
            </w:tcBorders>
            <w:noWrap/>
            <w:vAlign w:val="center"/>
          </w:tcPr>
          <w:p w14:paraId="0D418CED">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其他工资福利支出</w:t>
            </w:r>
          </w:p>
        </w:tc>
        <w:tc>
          <w:tcPr>
            <w:tcW w:w="2409" w:type="dxa"/>
            <w:tcBorders>
              <w:top w:val="nil"/>
              <w:left w:val="nil"/>
              <w:bottom w:val="single" w:color="auto" w:sz="4" w:space="0"/>
              <w:right w:val="single" w:color="auto" w:sz="4" w:space="0"/>
            </w:tcBorders>
            <w:noWrap/>
            <w:vAlign w:val="center"/>
          </w:tcPr>
          <w:p w14:paraId="4B73AA31">
            <w:pPr>
              <w:widowControl w:val="0"/>
              <w:spacing w:line="360" w:lineRule="exact"/>
              <w:jc w:val="center"/>
              <w:rPr>
                <w:rFonts w:hint="eastAsia" w:ascii="宋体" w:hAnsi="宋体" w:eastAsia="宋体" w:cs="宋体"/>
                <w:sz w:val="22"/>
                <w:szCs w:val="22"/>
              </w:rPr>
            </w:pPr>
          </w:p>
        </w:tc>
        <w:tc>
          <w:tcPr>
            <w:tcW w:w="2410" w:type="dxa"/>
            <w:tcBorders>
              <w:top w:val="nil"/>
              <w:left w:val="nil"/>
              <w:bottom w:val="single" w:color="auto" w:sz="4" w:space="0"/>
              <w:right w:val="single" w:color="auto" w:sz="4" w:space="0"/>
            </w:tcBorders>
            <w:noWrap/>
            <w:vAlign w:val="center"/>
          </w:tcPr>
          <w:p w14:paraId="5978E344">
            <w:pPr>
              <w:widowControl w:val="0"/>
              <w:spacing w:line="360" w:lineRule="exact"/>
              <w:jc w:val="center"/>
              <w:rPr>
                <w:rFonts w:hint="eastAsia" w:ascii="宋体" w:hAnsi="宋体" w:eastAsia="宋体" w:cs="宋体"/>
                <w:sz w:val="22"/>
                <w:szCs w:val="22"/>
              </w:rPr>
            </w:pPr>
          </w:p>
        </w:tc>
        <w:tc>
          <w:tcPr>
            <w:tcW w:w="2268" w:type="dxa"/>
            <w:tcBorders>
              <w:top w:val="nil"/>
              <w:left w:val="nil"/>
              <w:bottom w:val="single" w:color="auto" w:sz="4" w:space="0"/>
              <w:right w:val="single" w:color="auto" w:sz="4" w:space="0"/>
            </w:tcBorders>
            <w:noWrap/>
            <w:vAlign w:val="center"/>
          </w:tcPr>
          <w:p w14:paraId="5DD51E7C">
            <w:pPr>
              <w:widowControl w:val="0"/>
              <w:spacing w:line="360" w:lineRule="exact"/>
              <w:jc w:val="center"/>
              <w:rPr>
                <w:rFonts w:hint="eastAsia" w:ascii="宋体" w:hAnsi="宋体" w:eastAsia="宋体" w:cs="宋体"/>
                <w:sz w:val="22"/>
                <w:szCs w:val="22"/>
              </w:rPr>
            </w:pPr>
          </w:p>
        </w:tc>
      </w:tr>
      <w:tr w14:paraId="0FDE15F0">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2225A06">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302</w:t>
            </w:r>
          </w:p>
        </w:tc>
        <w:tc>
          <w:tcPr>
            <w:tcW w:w="3280" w:type="dxa"/>
            <w:tcBorders>
              <w:top w:val="nil"/>
              <w:left w:val="nil"/>
              <w:bottom w:val="single" w:color="auto" w:sz="4" w:space="0"/>
              <w:right w:val="single" w:color="auto" w:sz="4" w:space="0"/>
            </w:tcBorders>
            <w:noWrap/>
            <w:vAlign w:val="center"/>
          </w:tcPr>
          <w:p w14:paraId="54B2D61C">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二、商品和服务支出</w:t>
            </w:r>
          </w:p>
        </w:tc>
        <w:tc>
          <w:tcPr>
            <w:tcW w:w="2409" w:type="dxa"/>
            <w:tcBorders>
              <w:top w:val="nil"/>
              <w:left w:val="nil"/>
              <w:bottom w:val="single" w:color="auto" w:sz="4" w:space="0"/>
              <w:right w:val="single" w:color="auto" w:sz="4" w:space="0"/>
            </w:tcBorders>
            <w:noWrap/>
            <w:vAlign w:val="center"/>
          </w:tcPr>
          <w:p w14:paraId="5547C344">
            <w:pPr>
              <w:widowControl w:val="0"/>
              <w:spacing w:line="360" w:lineRule="exact"/>
              <w:jc w:val="center"/>
              <w:rPr>
                <w:rFonts w:hint="default" w:ascii="宋体" w:hAnsi="宋体" w:eastAsia="宋体" w:cs="宋体"/>
                <w:b/>
                <w:bCs/>
                <w:sz w:val="22"/>
                <w:szCs w:val="22"/>
                <w:lang w:val="en-US" w:eastAsia="zh-CN"/>
              </w:rPr>
            </w:pPr>
            <w:r>
              <w:rPr>
                <w:rFonts w:hint="eastAsia" w:cs="宋体"/>
                <w:b/>
                <w:bCs/>
                <w:color w:val="auto"/>
                <w:sz w:val="22"/>
                <w:szCs w:val="22"/>
                <w:highlight w:val="none"/>
                <w:lang w:val="en-US" w:eastAsia="zh-CN"/>
              </w:rPr>
              <w:t>187.05</w:t>
            </w:r>
          </w:p>
        </w:tc>
        <w:tc>
          <w:tcPr>
            <w:tcW w:w="2410" w:type="dxa"/>
            <w:tcBorders>
              <w:top w:val="nil"/>
              <w:left w:val="nil"/>
              <w:bottom w:val="single" w:color="auto" w:sz="4" w:space="0"/>
              <w:right w:val="single" w:color="auto" w:sz="4" w:space="0"/>
            </w:tcBorders>
            <w:noWrap/>
            <w:vAlign w:val="center"/>
          </w:tcPr>
          <w:p w14:paraId="0EEB58D3">
            <w:pPr>
              <w:widowControl w:val="0"/>
              <w:spacing w:line="360" w:lineRule="exact"/>
              <w:jc w:val="center"/>
              <w:rPr>
                <w:rFonts w:hint="eastAsia" w:ascii="宋体" w:hAnsi="宋体" w:eastAsia="宋体" w:cs="宋体"/>
                <w:b/>
                <w:bCs/>
                <w:sz w:val="22"/>
                <w:szCs w:val="22"/>
              </w:rPr>
            </w:pPr>
          </w:p>
        </w:tc>
        <w:tc>
          <w:tcPr>
            <w:tcW w:w="2268" w:type="dxa"/>
            <w:tcBorders>
              <w:top w:val="nil"/>
              <w:left w:val="nil"/>
              <w:bottom w:val="single" w:color="auto" w:sz="4" w:space="0"/>
              <w:right w:val="single" w:color="auto" w:sz="4" w:space="0"/>
            </w:tcBorders>
            <w:noWrap/>
            <w:vAlign w:val="center"/>
          </w:tcPr>
          <w:p w14:paraId="6DAAD32F">
            <w:pPr>
              <w:widowControl w:val="0"/>
              <w:spacing w:line="360" w:lineRule="exact"/>
              <w:jc w:val="center"/>
              <w:rPr>
                <w:rFonts w:hint="default" w:ascii="宋体" w:hAnsi="宋体" w:eastAsia="宋体" w:cs="宋体"/>
                <w:b/>
                <w:bCs/>
                <w:sz w:val="22"/>
                <w:szCs w:val="22"/>
                <w:lang w:val="en-US" w:eastAsia="zh-CN"/>
              </w:rPr>
            </w:pPr>
            <w:r>
              <w:rPr>
                <w:rFonts w:hint="eastAsia" w:cs="宋体"/>
                <w:b/>
                <w:bCs/>
                <w:sz w:val="22"/>
                <w:szCs w:val="22"/>
                <w:lang w:val="en-US" w:eastAsia="zh-CN"/>
              </w:rPr>
              <w:t>187.05</w:t>
            </w:r>
          </w:p>
        </w:tc>
      </w:tr>
      <w:tr w14:paraId="583FE4EB">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279790F">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30201</w:t>
            </w:r>
          </w:p>
        </w:tc>
        <w:tc>
          <w:tcPr>
            <w:tcW w:w="3280" w:type="dxa"/>
            <w:tcBorders>
              <w:top w:val="nil"/>
              <w:left w:val="nil"/>
              <w:bottom w:val="single" w:color="auto" w:sz="4" w:space="0"/>
              <w:right w:val="single" w:color="auto" w:sz="4" w:space="0"/>
            </w:tcBorders>
            <w:noWrap/>
            <w:vAlign w:val="center"/>
          </w:tcPr>
          <w:p w14:paraId="33FD10A4">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办公费</w:t>
            </w:r>
          </w:p>
        </w:tc>
        <w:tc>
          <w:tcPr>
            <w:tcW w:w="2409" w:type="dxa"/>
            <w:tcBorders>
              <w:top w:val="nil"/>
              <w:left w:val="nil"/>
              <w:bottom w:val="single" w:color="auto" w:sz="4" w:space="0"/>
              <w:right w:val="single" w:color="auto" w:sz="4" w:space="0"/>
            </w:tcBorders>
            <w:noWrap/>
            <w:vAlign w:val="center"/>
          </w:tcPr>
          <w:p w14:paraId="7840C734">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37.05</w:t>
            </w:r>
          </w:p>
        </w:tc>
        <w:tc>
          <w:tcPr>
            <w:tcW w:w="2410" w:type="dxa"/>
            <w:tcBorders>
              <w:top w:val="nil"/>
              <w:left w:val="nil"/>
              <w:bottom w:val="single" w:color="auto" w:sz="4" w:space="0"/>
              <w:right w:val="single" w:color="auto" w:sz="4" w:space="0"/>
            </w:tcBorders>
            <w:noWrap/>
            <w:vAlign w:val="center"/>
          </w:tcPr>
          <w:p w14:paraId="41D02299">
            <w:pPr>
              <w:widowControl w:val="0"/>
              <w:spacing w:line="360" w:lineRule="exact"/>
              <w:jc w:val="center"/>
              <w:rPr>
                <w:rFonts w:hint="eastAsia" w:ascii="宋体" w:hAnsi="宋体" w:eastAsia="宋体" w:cs="宋体"/>
                <w:sz w:val="22"/>
                <w:szCs w:val="22"/>
              </w:rPr>
            </w:pPr>
          </w:p>
        </w:tc>
        <w:tc>
          <w:tcPr>
            <w:tcW w:w="2268" w:type="dxa"/>
            <w:tcBorders>
              <w:top w:val="nil"/>
              <w:left w:val="nil"/>
              <w:bottom w:val="single" w:color="auto" w:sz="4" w:space="0"/>
              <w:right w:val="single" w:color="auto" w:sz="4" w:space="0"/>
            </w:tcBorders>
            <w:noWrap/>
            <w:vAlign w:val="center"/>
          </w:tcPr>
          <w:p w14:paraId="299508AF">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37.05</w:t>
            </w:r>
          </w:p>
        </w:tc>
      </w:tr>
      <w:tr w14:paraId="3BDA7FE4">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ign w:val="center"/>
          </w:tcPr>
          <w:p w14:paraId="003B8639">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30202</w:t>
            </w:r>
          </w:p>
        </w:tc>
        <w:tc>
          <w:tcPr>
            <w:tcW w:w="3280" w:type="dxa"/>
            <w:tcBorders>
              <w:top w:val="nil"/>
              <w:left w:val="nil"/>
              <w:bottom w:val="single" w:color="auto" w:sz="4" w:space="0"/>
              <w:right w:val="single" w:color="auto" w:sz="4" w:space="0"/>
            </w:tcBorders>
            <w:noWrap/>
            <w:vAlign w:val="center"/>
          </w:tcPr>
          <w:p w14:paraId="6D55DA69">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印刷费</w:t>
            </w:r>
          </w:p>
        </w:tc>
        <w:tc>
          <w:tcPr>
            <w:tcW w:w="2409" w:type="dxa"/>
            <w:tcBorders>
              <w:top w:val="nil"/>
              <w:left w:val="nil"/>
              <w:bottom w:val="single" w:color="auto" w:sz="4" w:space="0"/>
              <w:right w:val="single" w:color="auto" w:sz="4" w:space="0"/>
            </w:tcBorders>
            <w:noWrap/>
            <w:vAlign w:val="center"/>
          </w:tcPr>
          <w:p w14:paraId="7D8DA83F">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5.1</w:t>
            </w:r>
          </w:p>
        </w:tc>
        <w:tc>
          <w:tcPr>
            <w:tcW w:w="2410" w:type="dxa"/>
            <w:tcBorders>
              <w:top w:val="nil"/>
              <w:left w:val="nil"/>
              <w:bottom w:val="single" w:color="auto" w:sz="4" w:space="0"/>
              <w:right w:val="single" w:color="auto" w:sz="4" w:space="0"/>
            </w:tcBorders>
            <w:noWrap/>
            <w:vAlign w:val="center"/>
          </w:tcPr>
          <w:p w14:paraId="3B13CF7A">
            <w:pPr>
              <w:widowControl w:val="0"/>
              <w:spacing w:line="360" w:lineRule="exact"/>
              <w:jc w:val="center"/>
              <w:rPr>
                <w:rFonts w:hint="eastAsia" w:ascii="宋体" w:hAnsi="宋体" w:eastAsia="宋体" w:cs="宋体"/>
                <w:sz w:val="22"/>
                <w:szCs w:val="22"/>
              </w:rPr>
            </w:pPr>
          </w:p>
        </w:tc>
        <w:tc>
          <w:tcPr>
            <w:tcW w:w="2268" w:type="dxa"/>
            <w:tcBorders>
              <w:top w:val="nil"/>
              <w:left w:val="nil"/>
              <w:bottom w:val="single" w:color="auto" w:sz="4" w:space="0"/>
              <w:right w:val="single" w:color="auto" w:sz="4" w:space="0"/>
            </w:tcBorders>
            <w:noWrap/>
            <w:vAlign w:val="center"/>
          </w:tcPr>
          <w:p w14:paraId="66D0F857">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5.1</w:t>
            </w:r>
          </w:p>
        </w:tc>
      </w:tr>
      <w:tr w14:paraId="03EFDB89">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10853E42">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30205</w:t>
            </w:r>
          </w:p>
        </w:tc>
        <w:tc>
          <w:tcPr>
            <w:tcW w:w="3280" w:type="dxa"/>
            <w:tcBorders>
              <w:top w:val="single" w:color="auto" w:sz="4" w:space="0"/>
              <w:left w:val="nil"/>
              <w:bottom w:val="single" w:color="auto" w:sz="4" w:space="0"/>
              <w:right w:val="single" w:color="auto" w:sz="4" w:space="0"/>
            </w:tcBorders>
            <w:noWrap/>
            <w:vAlign w:val="center"/>
          </w:tcPr>
          <w:p w14:paraId="7C3A9C22">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水费</w:t>
            </w:r>
          </w:p>
        </w:tc>
        <w:tc>
          <w:tcPr>
            <w:tcW w:w="2409" w:type="dxa"/>
            <w:tcBorders>
              <w:top w:val="single" w:color="auto" w:sz="4" w:space="0"/>
              <w:left w:val="nil"/>
              <w:bottom w:val="single" w:color="auto" w:sz="4" w:space="0"/>
              <w:right w:val="single" w:color="auto" w:sz="4" w:space="0"/>
            </w:tcBorders>
            <w:noWrap/>
            <w:vAlign w:val="center"/>
          </w:tcPr>
          <w:p w14:paraId="0C5E7AED">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2.1</w:t>
            </w:r>
          </w:p>
        </w:tc>
        <w:tc>
          <w:tcPr>
            <w:tcW w:w="2410" w:type="dxa"/>
            <w:tcBorders>
              <w:top w:val="single" w:color="auto" w:sz="4" w:space="0"/>
              <w:left w:val="nil"/>
              <w:bottom w:val="single" w:color="auto" w:sz="4" w:space="0"/>
              <w:right w:val="single" w:color="auto" w:sz="4" w:space="0"/>
            </w:tcBorders>
            <w:noWrap/>
            <w:vAlign w:val="center"/>
          </w:tcPr>
          <w:p w14:paraId="2FA5FE7A">
            <w:pPr>
              <w:widowControl w:val="0"/>
              <w:spacing w:line="360" w:lineRule="exact"/>
              <w:jc w:val="center"/>
              <w:rPr>
                <w:rFonts w:hint="eastAsia" w:ascii="宋体" w:hAnsi="宋体" w:eastAsia="宋体"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756B9A5E">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2.1</w:t>
            </w:r>
          </w:p>
        </w:tc>
      </w:tr>
      <w:tr w14:paraId="0D1DEE9B">
        <w:tblPrEx>
          <w:tblCellMar>
            <w:top w:w="0" w:type="dxa"/>
            <w:left w:w="108" w:type="dxa"/>
            <w:bottom w:w="0" w:type="dxa"/>
            <w:right w:w="108" w:type="dxa"/>
          </w:tblCellMar>
        </w:tblPrEx>
        <w:trPr>
          <w:trHeight w:val="90"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1BFA18B8">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30207</w:t>
            </w:r>
          </w:p>
        </w:tc>
        <w:tc>
          <w:tcPr>
            <w:tcW w:w="3280" w:type="dxa"/>
            <w:tcBorders>
              <w:top w:val="single" w:color="auto" w:sz="4" w:space="0"/>
              <w:left w:val="nil"/>
              <w:bottom w:val="single" w:color="auto" w:sz="4" w:space="0"/>
              <w:right w:val="single" w:color="auto" w:sz="4" w:space="0"/>
            </w:tcBorders>
            <w:noWrap/>
            <w:vAlign w:val="center"/>
          </w:tcPr>
          <w:p w14:paraId="402AACBB">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邮电费</w:t>
            </w:r>
          </w:p>
        </w:tc>
        <w:tc>
          <w:tcPr>
            <w:tcW w:w="2409" w:type="dxa"/>
            <w:tcBorders>
              <w:top w:val="single" w:color="auto" w:sz="4" w:space="0"/>
              <w:left w:val="nil"/>
              <w:bottom w:val="single" w:color="auto" w:sz="4" w:space="0"/>
              <w:right w:val="single" w:color="auto" w:sz="4" w:space="0"/>
            </w:tcBorders>
            <w:noWrap/>
            <w:vAlign w:val="center"/>
          </w:tcPr>
          <w:p w14:paraId="2939D971">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3.75</w:t>
            </w:r>
          </w:p>
        </w:tc>
        <w:tc>
          <w:tcPr>
            <w:tcW w:w="2410" w:type="dxa"/>
            <w:tcBorders>
              <w:top w:val="single" w:color="auto" w:sz="4" w:space="0"/>
              <w:left w:val="nil"/>
              <w:bottom w:val="single" w:color="auto" w:sz="4" w:space="0"/>
              <w:right w:val="single" w:color="auto" w:sz="4" w:space="0"/>
            </w:tcBorders>
            <w:noWrap/>
            <w:vAlign w:val="center"/>
          </w:tcPr>
          <w:p w14:paraId="1ACEE0F1">
            <w:pPr>
              <w:widowControl w:val="0"/>
              <w:spacing w:line="360" w:lineRule="exact"/>
              <w:jc w:val="center"/>
              <w:rPr>
                <w:rFonts w:hint="eastAsia" w:ascii="宋体" w:hAnsi="宋体" w:eastAsia="宋体"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2786BB69">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3.75</w:t>
            </w:r>
          </w:p>
        </w:tc>
      </w:tr>
      <w:tr w14:paraId="6330283D">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6C10CE8B">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30208</w:t>
            </w:r>
          </w:p>
        </w:tc>
        <w:tc>
          <w:tcPr>
            <w:tcW w:w="3280" w:type="dxa"/>
            <w:tcBorders>
              <w:top w:val="nil"/>
              <w:left w:val="nil"/>
              <w:bottom w:val="single" w:color="auto" w:sz="4" w:space="0"/>
              <w:right w:val="single" w:color="auto" w:sz="4" w:space="0"/>
            </w:tcBorders>
            <w:noWrap/>
            <w:vAlign w:val="center"/>
          </w:tcPr>
          <w:p w14:paraId="0F0C2E4C">
            <w:pPr>
              <w:widowControl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取暖费</w:t>
            </w:r>
          </w:p>
        </w:tc>
        <w:tc>
          <w:tcPr>
            <w:tcW w:w="2409" w:type="dxa"/>
            <w:tcBorders>
              <w:top w:val="nil"/>
              <w:left w:val="nil"/>
              <w:bottom w:val="single" w:color="auto" w:sz="4" w:space="0"/>
              <w:right w:val="single" w:color="auto" w:sz="4" w:space="0"/>
            </w:tcBorders>
            <w:noWrap/>
            <w:vAlign w:val="center"/>
          </w:tcPr>
          <w:p w14:paraId="28FF2A2D">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22.41</w:t>
            </w:r>
          </w:p>
        </w:tc>
        <w:tc>
          <w:tcPr>
            <w:tcW w:w="2410" w:type="dxa"/>
            <w:tcBorders>
              <w:top w:val="nil"/>
              <w:left w:val="nil"/>
              <w:bottom w:val="single" w:color="auto" w:sz="4" w:space="0"/>
              <w:right w:val="single" w:color="auto" w:sz="4" w:space="0"/>
            </w:tcBorders>
            <w:noWrap/>
            <w:vAlign w:val="center"/>
          </w:tcPr>
          <w:p w14:paraId="298B269F">
            <w:pPr>
              <w:widowControl w:val="0"/>
              <w:spacing w:line="360" w:lineRule="exact"/>
              <w:jc w:val="center"/>
              <w:rPr>
                <w:rFonts w:hint="eastAsia" w:ascii="宋体" w:hAnsi="宋体" w:eastAsia="宋体" w:cs="宋体"/>
                <w:sz w:val="22"/>
                <w:szCs w:val="22"/>
              </w:rPr>
            </w:pPr>
          </w:p>
        </w:tc>
        <w:tc>
          <w:tcPr>
            <w:tcW w:w="2268" w:type="dxa"/>
            <w:tcBorders>
              <w:top w:val="nil"/>
              <w:left w:val="nil"/>
              <w:bottom w:val="single" w:color="auto" w:sz="4" w:space="0"/>
              <w:right w:val="single" w:color="auto" w:sz="4" w:space="0"/>
            </w:tcBorders>
            <w:noWrap/>
            <w:vAlign w:val="center"/>
          </w:tcPr>
          <w:p w14:paraId="23D6C6B6">
            <w:pPr>
              <w:widowControl w:val="0"/>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22.41</w:t>
            </w:r>
          </w:p>
        </w:tc>
      </w:tr>
      <w:tr w14:paraId="18C44CC2">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62117BEB">
            <w:pPr>
              <w:widowControl w:val="0"/>
              <w:spacing w:line="360" w:lineRule="exact"/>
              <w:jc w:val="center"/>
              <w:rPr>
                <w:rFonts w:hint="eastAsia" w:cs="宋体"/>
                <w:sz w:val="22"/>
                <w:szCs w:val="22"/>
              </w:rPr>
            </w:pPr>
            <w:r>
              <w:rPr>
                <w:rFonts w:hint="eastAsia" w:cs="宋体"/>
                <w:sz w:val="22"/>
                <w:szCs w:val="22"/>
              </w:rPr>
              <w:t>30211</w:t>
            </w:r>
          </w:p>
        </w:tc>
        <w:tc>
          <w:tcPr>
            <w:tcW w:w="3280" w:type="dxa"/>
            <w:tcBorders>
              <w:top w:val="nil"/>
              <w:left w:val="nil"/>
              <w:bottom w:val="single" w:color="auto" w:sz="4" w:space="0"/>
              <w:right w:val="single" w:color="auto" w:sz="4" w:space="0"/>
            </w:tcBorders>
            <w:noWrap/>
            <w:vAlign w:val="center"/>
          </w:tcPr>
          <w:p w14:paraId="3CB57015">
            <w:pPr>
              <w:widowControl w:val="0"/>
              <w:spacing w:line="360" w:lineRule="exact"/>
              <w:jc w:val="center"/>
              <w:rPr>
                <w:rFonts w:hint="eastAsia" w:cs="宋体"/>
                <w:sz w:val="22"/>
                <w:szCs w:val="22"/>
              </w:rPr>
            </w:pPr>
            <w:r>
              <w:rPr>
                <w:rFonts w:hint="eastAsia" w:cs="宋体"/>
                <w:sz w:val="22"/>
                <w:szCs w:val="22"/>
              </w:rPr>
              <w:t>差旅费</w:t>
            </w:r>
          </w:p>
        </w:tc>
        <w:tc>
          <w:tcPr>
            <w:tcW w:w="2409" w:type="dxa"/>
            <w:tcBorders>
              <w:top w:val="nil"/>
              <w:left w:val="nil"/>
              <w:bottom w:val="single" w:color="auto" w:sz="4" w:space="0"/>
              <w:right w:val="single" w:color="auto" w:sz="4" w:space="0"/>
            </w:tcBorders>
            <w:noWrap/>
            <w:vAlign w:val="center"/>
          </w:tcPr>
          <w:p w14:paraId="6FA53521">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3.5</w:t>
            </w:r>
          </w:p>
        </w:tc>
        <w:tc>
          <w:tcPr>
            <w:tcW w:w="2410" w:type="dxa"/>
            <w:tcBorders>
              <w:top w:val="nil"/>
              <w:left w:val="nil"/>
              <w:bottom w:val="single" w:color="auto" w:sz="4" w:space="0"/>
              <w:right w:val="single" w:color="auto" w:sz="4" w:space="0"/>
            </w:tcBorders>
            <w:noWrap/>
            <w:vAlign w:val="center"/>
          </w:tcPr>
          <w:p w14:paraId="210B6C18">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55A61E2D">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3.5</w:t>
            </w:r>
          </w:p>
        </w:tc>
      </w:tr>
      <w:tr w14:paraId="75917635">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28AD451">
            <w:pPr>
              <w:widowControl w:val="0"/>
              <w:spacing w:line="360" w:lineRule="exact"/>
              <w:jc w:val="center"/>
              <w:rPr>
                <w:rFonts w:hint="eastAsia" w:cs="宋体"/>
                <w:sz w:val="22"/>
                <w:szCs w:val="22"/>
              </w:rPr>
            </w:pPr>
            <w:r>
              <w:rPr>
                <w:rFonts w:hint="eastAsia" w:cs="宋体"/>
                <w:sz w:val="22"/>
                <w:szCs w:val="22"/>
              </w:rPr>
              <w:t>30213</w:t>
            </w:r>
          </w:p>
        </w:tc>
        <w:tc>
          <w:tcPr>
            <w:tcW w:w="3280" w:type="dxa"/>
            <w:tcBorders>
              <w:top w:val="nil"/>
              <w:left w:val="nil"/>
              <w:bottom w:val="single" w:color="auto" w:sz="4" w:space="0"/>
              <w:right w:val="single" w:color="auto" w:sz="4" w:space="0"/>
            </w:tcBorders>
            <w:noWrap/>
            <w:vAlign w:val="center"/>
          </w:tcPr>
          <w:p w14:paraId="1A1C5A05">
            <w:pPr>
              <w:widowControl w:val="0"/>
              <w:spacing w:line="360" w:lineRule="exact"/>
              <w:jc w:val="center"/>
              <w:rPr>
                <w:rFonts w:hint="eastAsia" w:cs="宋体"/>
                <w:sz w:val="22"/>
                <w:szCs w:val="22"/>
              </w:rPr>
            </w:pPr>
            <w:r>
              <w:rPr>
                <w:rFonts w:hint="eastAsia" w:cs="宋体"/>
                <w:sz w:val="22"/>
                <w:szCs w:val="22"/>
              </w:rPr>
              <w:t>维修（护）费</w:t>
            </w:r>
          </w:p>
        </w:tc>
        <w:tc>
          <w:tcPr>
            <w:tcW w:w="2409" w:type="dxa"/>
            <w:tcBorders>
              <w:top w:val="nil"/>
              <w:left w:val="nil"/>
              <w:bottom w:val="single" w:color="auto" w:sz="4" w:space="0"/>
              <w:right w:val="single" w:color="auto" w:sz="4" w:space="0"/>
            </w:tcBorders>
            <w:noWrap/>
            <w:vAlign w:val="center"/>
          </w:tcPr>
          <w:p w14:paraId="64D64BA0">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4</w:t>
            </w:r>
          </w:p>
        </w:tc>
        <w:tc>
          <w:tcPr>
            <w:tcW w:w="2410" w:type="dxa"/>
            <w:tcBorders>
              <w:top w:val="nil"/>
              <w:left w:val="nil"/>
              <w:bottom w:val="single" w:color="auto" w:sz="4" w:space="0"/>
              <w:right w:val="single" w:color="auto" w:sz="4" w:space="0"/>
            </w:tcBorders>
            <w:noWrap/>
            <w:vAlign w:val="center"/>
          </w:tcPr>
          <w:p w14:paraId="2DF88D68">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72814EE0">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4</w:t>
            </w:r>
          </w:p>
        </w:tc>
      </w:tr>
      <w:tr w14:paraId="6BB3A590">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742D96D3">
            <w:pPr>
              <w:widowControl w:val="0"/>
              <w:spacing w:line="360" w:lineRule="exact"/>
              <w:jc w:val="center"/>
              <w:rPr>
                <w:rFonts w:hint="eastAsia" w:cs="宋体"/>
                <w:sz w:val="22"/>
                <w:szCs w:val="22"/>
              </w:rPr>
            </w:pPr>
            <w:r>
              <w:rPr>
                <w:rFonts w:hint="eastAsia" w:cs="宋体"/>
                <w:sz w:val="22"/>
                <w:szCs w:val="22"/>
              </w:rPr>
              <w:t>30225</w:t>
            </w:r>
          </w:p>
        </w:tc>
        <w:tc>
          <w:tcPr>
            <w:tcW w:w="3280" w:type="dxa"/>
            <w:tcBorders>
              <w:top w:val="single" w:color="auto" w:sz="4" w:space="0"/>
              <w:left w:val="nil"/>
              <w:bottom w:val="single" w:color="auto" w:sz="4" w:space="0"/>
              <w:right w:val="single" w:color="auto" w:sz="4" w:space="0"/>
            </w:tcBorders>
            <w:noWrap/>
            <w:vAlign w:val="center"/>
          </w:tcPr>
          <w:p w14:paraId="4F9B806A">
            <w:pPr>
              <w:widowControl w:val="0"/>
              <w:spacing w:line="360" w:lineRule="exact"/>
              <w:jc w:val="center"/>
              <w:rPr>
                <w:rFonts w:hint="eastAsia" w:cs="宋体"/>
                <w:sz w:val="22"/>
                <w:szCs w:val="22"/>
              </w:rPr>
            </w:pPr>
            <w:r>
              <w:rPr>
                <w:rFonts w:hint="eastAsia" w:cs="宋体"/>
                <w:sz w:val="22"/>
                <w:szCs w:val="22"/>
              </w:rPr>
              <w:t>专用燃料费</w:t>
            </w:r>
          </w:p>
        </w:tc>
        <w:tc>
          <w:tcPr>
            <w:tcW w:w="2409" w:type="dxa"/>
            <w:tcBorders>
              <w:top w:val="single" w:color="auto" w:sz="4" w:space="0"/>
              <w:left w:val="nil"/>
              <w:bottom w:val="single" w:color="auto" w:sz="4" w:space="0"/>
              <w:right w:val="single" w:color="auto" w:sz="4" w:space="0"/>
            </w:tcBorders>
            <w:noWrap/>
            <w:vAlign w:val="center"/>
          </w:tcPr>
          <w:p w14:paraId="75D212CC">
            <w:pPr>
              <w:widowControl w:val="0"/>
              <w:spacing w:line="360" w:lineRule="exact"/>
              <w:jc w:val="center"/>
              <w:rPr>
                <w:rFonts w:hint="eastAsia"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5CADED26">
            <w:pPr>
              <w:widowControl w:val="0"/>
              <w:spacing w:line="360" w:lineRule="exact"/>
              <w:jc w:val="center"/>
              <w:rPr>
                <w:rFonts w:hint="eastAsia"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2B9450CD">
            <w:pPr>
              <w:widowControl w:val="0"/>
              <w:spacing w:line="360" w:lineRule="exact"/>
              <w:jc w:val="center"/>
              <w:rPr>
                <w:rFonts w:hint="eastAsia" w:cs="宋体"/>
                <w:sz w:val="22"/>
                <w:szCs w:val="22"/>
              </w:rPr>
            </w:pPr>
          </w:p>
        </w:tc>
      </w:tr>
      <w:tr w14:paraId="3C573070">
        <w:tblPrEx>
          <w:tblCellMar>
            <w:top w:w="0" w:type="dxa"/>
            <w:left w:w="108" w:type="dxa"/>
            <w:bottom w:w="0" w:type="dxa"/>
            <w:right w:w="108" w:type="dxa"/>
          </w:tblCellMar>
        </w:tblPrEx>
        <w:trPr>
          <w:trHeight w:val="90"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0720642A">
            <w:pPr>
              <w:widowControl w:val="0"/>
              <w:spacing w:line="360" w:lineRule="exact"/>
              <w:jc w:val="center"/>
              <w:rPr>
                <w:rFonts w:hint="eastAsia" w:cs="宋体"/>
                <w:sz w:val="22"/>
                <w:szCs w:val="22"/>
              </w:rPr>
            </w:pPr>
            <w:r>
              <w:rPr>
                <w:rFonts w:hint="eastAsia" w:cs="宋体"/>
                <w:sz w:val="22"/>
                <w:szCs w:val="22"/>
              </w:rPr>
              <w:t>30227</w:t>
            </w:r>
          </w:p>
        </w:tc>
        <w:tc>
          <w:tcPr>
            <w:tcW w:w="3280" w:type="dxa"/>
            <w:tcBorders>
              <w:top w:val="single" w:color="auto" w:sz="4" w:space="0"/>
              <w:left w:val="nil"/>
              <w:bottom w:val="single" w:color="auto" w:sz="4" w:space="0"/>
              <w:right w:val="single" w:color="auto" w:sz="4" w:space="0"/>
            </w:tcBorders>
            <w:noWrap/>
            <w:vAlign w:val="center"/>
          </w:tcPr>
          <w:p w14:paraId="05E71806">
            <w:pPr>
              <w:widowControl w:val="0"/>
              <w:spacing w:line="360" w:lineRule="exact"/>
              <w:jc w:val="center"/>
              <w:rPr>
                <w:rFonts w:hint="eastAsia" w:cs="宋体"/>
                <w:sz w:val="22"/>
                <w:szCs w:val="22"/>
              </w:rPr>
            </w:pPr>
            <w:r>
              <w:rPr>
                <w:rFonts w:hint="eastAsia" w:cs="宋体"/>
                <w:sz w:val="22"/>
                <w:szCs w:val="22"/>
              </w:rPr>
              <w:t>委托业务费</w:t>
            </w:r>
          </w:p>
        </w:tc>
        <w:tc>
          <w:tcPr>
            <w:tcW w:w="2409" w:type="dxa"/>
            <w:tcBorders>
              <w:top w:val="single" w:color="auto" w:sz="4" w:space="0"/>
              <w:left w:val="nil"/>
              <w:bottom w:val="single" w:color="auto" w:sz="4" w:space="0"/>
              <w:right w:val="single" w:color="auto" w:sz="4" w:space="0"/>
            </w:tcBorders>
            <w:noWrap/>
            <w:vAlign w:val="center"/>
          </w:tcPr>
          <w:p w14:paraId="022E68D8">
            <w:pPr>
              <w:widowControl w:val="0"/>
              <w:spacing w:line="360" w:lineRule="exact"/>
              <w:jc w:val="center"/>
              <w:rPr>
                <w:rFonts w:hint="eastAsia" w:eastAsia="宋体" w:cs="宋体"/>
                <w:sz w:val="22"/>
                <w:szCs w:val="22"/>
                <w:lang w:eastAsia="zh-CN"/>
              </w:rPr>
            </w:pPr>
            <w:r>
              <w:rPr>
                <w:rFonts w:hint="eastAsia" w:cs="宋体"/>
                <w:sz w:val="22"/>
                <w:szCs w:val="22"/>
                <w:lang w:val="en-US" w:eastAsia="zh-CN"/>
              </w:rPr>
              <w:t>4</w:t>
            </w:r>
          </w:p>
        </w:tc>
        <w:tc>
          <w:tcPr>
            <w:tcW w:w="2410" w:type="dxa"/>
            <w:tcBorders>
              <w:top w:val="single" w:color="auto" w:sz="4" w:space="0"/>
              <w:left w:val="nil"/>
              <w:bottom w:val="single" w:color="auto" w:sz="4" w:space="0"/>
              <w:right w:val="single" w:color="auto" w:sz="4" w:space="0"/>
            </w:tcBorders>
            <w:noWrap/>
            <w:vAlign w:val="center"/>
          </w:tcPr>
          <w:p w14:paraId="5AB07E6C">
            <w:pPr>
              <w:widowControl w:val="0"/>
              <w:spacing w:line="360" w:lineRule="exact"/>
              <w:jc w:val="center"/>
              <w:rPr>
                <w:rFonts w:hint="eastAsia"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52679186">
            <w:pPr>
              <w:widowControl w:val="0"/>
              <w:spacing w:line="360" w:lineRule="exact"/>
              <w:jc w:val="center"/>
              <w:rPr>
                <w:rFonts w:hint="eastAsia" w:eastAsia="宋体" w:cs="宋体"/>
                <w:sz w:val="22"/>
                <w:szCs w:val="22"/>
                <w:lang w:eastAsia="zh-CN"/>
              </w:rPr>
            </w:pPr>
            <w:r>
              <w:rPr>
                <w:rFonts w:hint="eastAsia" w:cs="宋体"/>
                <w:sz w:val="22"/>
                <w:szCs w:val="22"/>
                <w:lang w:val="en-US" w:eastAsia="zh-CN"/>
              </w:rPr>
              <w:t>4</w:t>
            </w:r>
          </w:p>
        </w:tc>
      </w:tr>
      <w:tr w14:paraId="7B14EBB3">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67B35262">
            <w:pPr>
              <w:widowControl w:val="0"/>
              <w:spacing w:line="360" w:lineRule="exact"/>
              <w:jc w:val="center"/>
              <w:rPr>
                <w:rFonts w:hint="eastAsia" w:cs="宋体"/>
                <w:sz w:val="22"/>
                <w:szCs w:val="22"/>
              </w:rPr>
            </w:pPr>
            <w:r>
              <w:rPr>
                <w:rFonts w:hint="eastAsia" w:cs="宋体"/>
                <w:sz w:val="22"/>
                <w:szCs w:val="22"/>
              </w:rPr>
              <w:t>30228</w:t>
            </w:r>
          </w:p>
        </w:tc>
        <w:tc>
          <w:tcPr>
            <w:tcW w:w="3280" w:type="dxa"/>
            <w:tcBorders>
              <w:top w:val="single" w:color="auto" w:sz="4" w:space="0"/>
              <w:left w:val="nil"/>
              <w:bottom w:val="single" w:color="auto" w:sz="4" w:space="0"/>
              <w:right w:val="single" w:color="auto" w:sz="4" w:space="0"/>
            </w:tcBorders>
            <w:noWrap/>
            <w:vAlign w:val="center"/>
          </w:tcPr>
          <w:p w14:paraId="570E4514">
            <w:pPr>
              <w:widowControl w:val="0"/>
              <w:spacing w:line="360" w:lineRule="exact"/>
              <w:jc w:val="center"/>
              <w:rPr>
                <w:rFonts w:hint="eastAsia" w:cs="宋体"/>
                <w:sz w:val="22"/>
                <w:szCs w:val="22"/>
              </w:rPr>
            </w:pPr>
            <w:r>
              <w:rPr>
                <w:rFonts w:hint="eastAsia" w:cs="宋体"/>
                <w:sz w:val="22"/>
                <w:szCs w:val="22"/>
              </w:rPr>
              <w:t>工会经费</w:t>
            </w:r>
          </w:p>
        </w:tc>
        <w:tc>
          <w:tcPr>
            <w:tcW w:w="2409" w:type="dxa"/>
            <w:tcBorders>
              <w:top w:val="single" w:color="auto" w:sz="4" w:space="0"/>
              <w:left w:val="nil"/>
              <w:bottom w:val="single" w:color="auto" w:sz="4" w:space="0"/>
              <w:right w:val="single" w:color="auto" w:sz="4" w:space="0"/>
            </w:tcBorders>
            <w:noWrap/>
            <w:vAlign w:val="center"/>
          </w:tcPr>
          <w:p w14:paraId="46F69E6A">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20.95</w:t>
            </w:r>
          </w:p>
        </w:tc>
        <w:tc>
          <w:tcPr>
            <w:tcW w:w="2410" w:type="dxa"/>
            <w:tcBorders>
              <w:top w:val="single" w:color="auto" w:sz="4" w:space="0"/>
              <w:left w:val="nil"/>
              <w:bottom w:val="single" w:color="auto" w:sz="4" w:space="0"/>
              <w:right w:val="single" w:color="auto" w:sz="4" w:space="0"/>
            </w:tcBorders>
            <w:noWrap/>
            <w:vAlign w:val="center"/>
          </w:tcPr>
          <w:p w14:paraId="254B57D4">
            <w:pPr>
              <w:widowControl w:val="0"/>
              <w:spacing w:line="360" w:lineRule="exact"/>
              <w:jc w:val="center"/>
              <w:rPr>
                <w:rFonts w:hint="eastAsia"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2962DE84">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20.95</w:t>
            </w:r>
          </w:p>
        </w:tc>
      </w:tr>
      <w:tr w14:paraId="7CA3128C">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A47E63F">
            <w:pPr>
              <w:widowControl w:val="0"/>
              <w:spacing w:line="360" w:lineRule="exact"/>
              <w:jc w:val="center"/>
              <w:rPr>
                <w:rFonts w:hint="eastAsia" w:cs="宋体"/>
                <w:sz w:val="22"/>
                <w:szCs w:val="22"/>
              </w:rPr>
            </w:pPr>
            <w:r>
              <w:rPr>
                <w:rFonts w:hint="eastAsia" w:cs="宋体"/>
                <w:sz w:val="22"/>
                <w:szCs w:val="22"/>
              </w:rPr>
              <w:t>30239</w:t>
            </w:r>
          </w:p>
        </w:tc>
        <w:tc>
          <w:tcPr>
            <w:tcW w:w="3280" w:type="dxa"/>
            <w:tcBorders>
              <w:top w:val="nil"/>
              <w:left w:val="nil"/>
              <w:bottom w:val="single" w:color="auto" w:sz="4" w:space="0"/>
              <w:right w:val="single" w:color="auto" w:sz="4" w:space="0"/>
            </w:tcBorders>
            <w:noWrap/>
            <w:vAlign w:val="center"/>
          </w:tcPr>
          <w:p w14:paraId="72BE3CB7">
            <w:pPr>
              <w:widowControl w:val="0"/>
              <w:spacing w:line="360" w:lineRule="exact"/>
              <w:jc w:val="center"/>
              <w:rPr>
                <w:rFonts w:hint="eastAsia" w:cs="宋体"/>
                <w:sz w:val="22"/>
                <w:szCs w:val="22"/>
              </w:rPr>
            </w:pPr>
            <w:r>
              <w:rPr>
                <w:rFonts w:hint="eastAsia" w:cs="宋体"/>
                <w:sz w:val="22"/>
                <w:szCs w:val="22"/>
              </w:rPr>
              <w:t>其他交通费用</w:t>
            </w:r>
          </w:p>
        </w:tc>
        <w:tc>
          <w:tcPr>
            <w:tcW w:w="2409" w:type="dxa"/>
            <w:tcBorders>
              <w:top w:val="nil"/>
              <w:left w:val="nil"/>
              <w:bottom w:val="single" w:color="auto" w:sz="4" w:space="0"/>
              <w:right w:val="single" w:color="auto" w:sz="4" w:space="0"/>
            </w:tcBorders>
            <w:noWrap/>
            <w:vAlign w:val="center"/>
          </w:tcPr>
          <w:p w14:paraId="10EF4E0A">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49.47</w:t>
            </w:r>
          </w:p>
        </w:tc>
        <w:tc>
          <w:tcPr>
            <w:tcW w:w="2410" w:type="dxa"/>
            <w:tcBorders>
              <w:top w:val="nil"/>
              <w:left w:val="nil"/>
              <w:bottom w:val="single" w:color="auto" w:sz="4" w:space="0"/>
              <w:right w:val="single" w:color="auto" w:sz="4" w:space="0"/>
            </w:tcBorders>
            <w:noWrap/>
            <w:vAlign w:val="center"/>
          </w:tcPr>
          <w:p w14:paraId="7A41D128">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7B4897EC">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49.47</w:t>
            </w:r>
          </w:p>
        </w:tc>
      </w:tr>
      <w:tr w14:paraId="3A54CAE4">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4859DDC7">
            <w:pPr>
              <w:widowControl w:val="0"/>
              <w:spacing w:line="360" w:lineRule="exact"/>
              <w:jc w:val="center"/>
              <w:rPr>
                <w:rFonts w:hint="eastAsia" w:cs="宋体"/>
                <w:sz w:val="22"/>
                <w:szCs w:val="22"/>
              </w:rPr>
            </w:pPr>
            <w:r>
              <w:rPr>
                <w:rFonts w:hint="eastAsia" w:cs="宋体"/>
                <w:sz w:val="22"/>
                <w:szCs w:val="22"/>
              </w:rPr>
              <w:t>30240</w:t>
            </w:r>
          </w:p>
        </w:tc>
        <w:tc>
          <w:tcPr>
            <w:tcW w:w="3280" w:type="dxa"/>
            <w:tcBorders>
              <w:top w:val="nil"/>
              <w:left w:val="nil"/>
              <w:bottom w:val="single" w:color="auto" w:sz="4" w:space="0"/>
              <w:right w:val="single" w:color="auto" w:sz="4" w:space="0"/>
            </w:tcBorders>
            <w:noWrap/>
            <w:vAlign w:val="center"/>
          </w:tcPr>
          <w:p w14:paraId="23F15E9E">
            <w:pPr>
              <w:widowControl w:val="0"/>
              <w:spacing w:line="360" w:lineRule="exact"/>
              <w:jc w:val="center"/>
              <w:rPr>
                <w:rFonts w:hint="eastAsia" w:cs="宋体"/>
                <w:sz w:val="22"/>
                <w:szCs w:val="22"/>
              </w:rPr>
            </w:pPr>
            <w:r>
              <w:rPr>
                <w:rFonts w:hint="eastAsia" w:cs="宋体"/>
                <w:sz w:val="22"/>
                <w:szCs w:val="22"/>
              </w:rPr>
              <w:t>税金及附加费用</w:t>
            </w:r>
          </w:p>
        </w:tc>
        <w:tc>
          <w:tcPr>
            <w:tcW w:w="2409" w:type="dxa"/>
            <w:tcBorders>
              <w:top w:val="nil"/>
              <w:left w:val="nil"/>
              <w:bottom w:val="single" w:color="auto" w:sz="4" w:space="0"/>
              <w:right w:val="single" w:color="auto" w:sz="4" w:space="0"/>
            </w:tcBorders>
            <w:noWrap/>
            <w:vAlign w:val="center"/>
          </w:tcPr>
          <w:p w14:paraId="48034719">
            <w:pPr>
              <w:widowControl w:val="0"/>
              <w:spacing w:line="360" w:lineRule="exact"/>
              <w:jc w:val="center"/>
              <w:rPr>
                <w:rFonts w:hint="default" w:eastAsia="宋体" w:cs="宋体"/>
                <w:sz w:val="22"/>
                <w:szCs w:val="22"/>
                <w:lang w:val="en-US" w:eastAsia="zh-CN"/>
              </w:rPr>
            </w:pPr>
          </w:p>
        </w:tc>
        <w:tc>
          <w:tcPr>
            <w:tcW w:w="2410" w:type="dxa"/>
            <w:tcBorders>
              <w:top w:val="nil"/>
              <w:left w:val="nil"/>
              <w:bottom w:val="single" w:color="auto" w:sz="4" w:space="0"/>
              <w:right w:val="single" w:color="auto" w:sz="4" w:space="0"/>
            </w:tcBorders>
            <w:noWrap/>
            <w:vAlign w:val="center"/>
          </w:tcPr>
          <w:p w14:paraId="5338C5F0">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66E452BF">
            <w:pPr>
              <w:widowControl w:val="0"/>
              <w:spacing w:line="360" w:lineRule="exact"/>
              <w:jc w:val="center"/>
              <w:rPr>
                <w:rFonts w:hint="default" w:eastAsia="宋体" w:cs="宋体"/>
                <w:sz w:val="22"/>
                <w:szCs w:val="22"/>
                <w:lang w:val="en-US" w:eastAsia="zh-CN"/>
              </w:rPr>
            </w:pPr>
          </w:p>
        </w:tc>
      </w:tr>
      <w:tr w14:paraId="7B48319F">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8925C36">
            <w:pPr>
              <w:widowControl w:val="0"/>
              <w:spacing w:line="360" w:lineRule="exact"/>
              <w:jc w:val="center"/>
              <w:rPr>
                <w:rFonts w:hint="eastAsia" w:cs="宋体"/>
                <w:sz w:val="22"/>
                <w:szCs w:val="22"/>
              </w:rPr>
            </w:pPr>
            <w:r>
              <w:rPr>
                <w:rFonts w:hint="eastAsia" w:cs="宋体"/>
                <w:sz w:val="22"/>
                <w:szCs w:val="22"/>
              </w:rPr>
              <w:t>30299</w:t>
            </w:r>
          </w:p>
        </w:tc>
        <w:tc>
          <w:tcPr>
            <w:tcW w:w="3280" w:type="dxa"/>
            <w:tcBorders>
              <w:top w:val="nil"/>
              <w:left w:val="nil"/>
              <w:bottom w:val="single" w:color="auto" w:sz="4" w:space="0"/>
              <w:right w:val="single" w:color="auto" w:sz="4" w:space="0"/>
            </w:tcBorders>
            <w:noWrap/>
            <w:vAlign w:val="center"/>
          </w:tcPr>
          <w:p w14:paraId="4F940E76">
            <w:pPr>
              <w:widowControl w:val="0"/>
              <w:spacing w:line="360" w:lineRule="exact"/>
              <w:jc w:val="center"/>
              <w:rPr>
                <w:rFonts w:hint="eastAsia" w:cs="宋体"/>
                <w:sz w:val="22"/>
                <w:szCs w:val="22"/>
              </w:rPr>
            </w:pPr>
            <w:r>
              <w:rPr>
                <w:rFonts w:hint="eastAsia" w:cs="宋体"/>
                <w:sz w:val="22"/>
                <w:szCs w:val="22"/>
              </w:rPr>
              <w:t>其他商品和服务支出</w:t>
            </w:r>
          </w:p>
        </w:tc>
        <w:tc>
          <w:tcPr>
            <w:tcW w:w="2409" w:type="dxa"/>
            <w:tcBorders>
              <w:top w:val="nil"/>
              <w:left w:val="nil"/>
              <w:bottom w:val="single" w:color="auto" w:sz="4" w:space="0"/>
              <w:right w:val="single" w:color="auto" w:sz="4" w:space="0"/>
            </w:tcBorders>
            <w:noWrap/>
            <w:vAlign w:val="center"/>
          </w:tcPr>
          <w:p w14:paraId="43D78730">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34.72</w:t>
            </w:r>
          </w:p>
        </w:tc>
        <w:tc>
          <w:tcPr>
            <w:tcW w:w="2410" w:type="dxa"/>
            <w:tcBorders>
              <w:top w:val="nil"/>
              <w:left w:val="nil"/>
              <w:bottom w:val="single" w:color="auto" w:sz="4" w:space="0"/>
              <w:right w:val="single" w:color="auto" w:sz="4" w:space="0"/>
            </w:tcBorders>
            <w:noWrap/>
            <w:vAlign w:val="center"/>
          </w:tcPr>
          <w:p w14:paraId="59D20CEA">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0E081E2F">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34.72</w:t>
            </w:r>
          </w:p>
        </w:tc>
      </w:tr>
      <w:tr w14:paraId="72DC2898">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3E9F6C8A">
            <w:pPr>
              <w:widowControl w:val="0"/>
              <w:spacing w:line="360" w:lineRule="exact"/>
              <w:jc w:val="center"/>
              <w:rPr>
                <w:rFonts w:hint="eastAsia" w:cs="宋体"/>
                <w:sz w:val="22"/>
                <w:szCs w:val="22"/>
              </w:rPr>
            </w:pPr>
            <w:r>
              <w:rPr>
                <w:rFonts w:hint="eastAsia" w:cs="宋体"/>
                <w:sz w:val="22"/>
                <w:szCs w:val="22"/>
              </w:rPr>
              <w:t>303</w:t>
            </w:r>
          </w:p>
        </w:tc>
        <w:tc>
          <w:tcPr>
            <w:tcW w:w="3280" w:type="dxa"/>
            <w:tcBorders>
              <w:top w:val="nil"/>
              <w:left w:val="nil"/>
              <w:bottom w:val="single" w:color="auto" w:sz="4" w:space="0"/>
              <w:right w:val="single" w:color="auto" w:sz="4" w:space="0"/>
            </w:tcBorders>
            <w:noWrap/>
            <w:vAlign w:val="center"/>
          </w:tcPr>
          <w:p w14:paraId="7E7F1F01">
            <w:pPr>
              <w:widowControl w:val="0"/>
              <w:spacing w:line="360" w:lineRule="exact"/>
              <w:jc w:val="center"/>
              <w:rPr>
                <w:rFonts w:hint="eastAsia" w:cs="宋体"/>
                <w:sz w:val="22"/>
                <w:szCs w:val="22"/>
              </w:rPr>
            </w:pPr>
            <w:r>
              <w:rPr>
                <w:rFonts w:hint="eastAsia" w:cs="宋体"/>
                <w:sz w:val="22"/>
                <w:szCs w:val="22"/>
              </w:rPr>
              <w:t>三、对个人和家庭的补助</w:t>
            </w:r>
          </w:p>
        </w:tc>
        <w:tc>
          <w:tcPr>
            <w:tcW w:w="2409" w:type="dxa"/>
            <w:tcBorders>
              <w:top w:val="nil"/>
              <w:left w:val="nil"/>
              <w:bottom w:val="single" w:color="auto" w:sz="4" w:space="0"/>
              <w:right w:val="single" w:color="auto" w:sz="4" w:space="0"/>
            </w:tcBorders>
            <w:noWrap/>
            <w:vAlign w:val="center"/>
          </w:tcPr>
          <w:p w14:paraId="475DECB6">
            <w:pPr>
              <w:widowControl w:val="0"/>
              <w:spacing w:line="360" w:lineRule="exact"/>
              <w:jc w:val="center"/>
              <w:rPr>
                <w:rFonts w:hint="default" w:eastAsia="宋体" w:cs="宋体"/>
                <w:b/>
                <w:bCs/>
                <w:sz w:val="22"/>
                <w:szCs w:val="22"/>
                <w:lang w:val="en-US" w:eastAsia="zh-CN"/>
              </w:rPr>
            </w:pPr>
            <w:r>
              <w:rPr>
                <w:rFonts w:hint="eastAsia" w:cs="宋体"/>
                <w:b/>
                <w:bCs/>
                <w:sz w:val="22"/>
                <w:szCs w:val="22"/>
                <w:lang w:val="en-US" w:eastAsia="zh-CN"/>
              </w:rPr>
              <w:t>7.12</w:t>
            </w:r>
          </w:p>
        </w:tc>
        <w:tc>
          <w:tcPr>
            <w:tcW w:w="2410" w:type="dxa"/>
            <w:tcBorders>
              <w:top w:val="nil"/>
              <w:left w:val="nil"/>
              <w:bottom w:val="single" w:color="auto" w:sz="4" w:space="0"/>
              <w:right w:val="single" w:color="auto" w:sz="4" w:space="0"/>
            </w:tcBorders>
            <w:noWrap/>
            <w:vAlign w:val="center"/>
          </w:tcPr>
          <w:p w14:paraId="24ABA52B">
            <w:pPr>
              <w:widowControl w:val="0"/>
              <w:spacing w:line="360" w:lineRule="exact"/>
              <w:jc w:val="center"/>
              <w:rPr>
                <w:rFonts w:hint="default" w:eastAsia="宋体" w:cs="宋体"/>
                <w:b/>
                <w:bCs/>
                <w:sz w:val="22"/>
                <w:szCs w:val="22"/>
                <w:lang w:val="en-US" w:eastAsia="zh-CN"/>
              </w:rPr>
            </w:pPr>
            <w:r>
              <w:rPr>
                <w:rFonts w:hint="eastAsia" w:cs="宋体"/>
                <w:b/>
                <w:bCs/>
                <w:sz w:val="22"/>
                <w:szCs w:val="22"/>
                <w:lang w:val="en-US" w:eastAsia="zh-CN"/>
              </w:rPr>
              <w:t>7.12</w:t>
            </w:r>
          </w:p>
        </w:tc>
        <w:tc>
          <w:tcPr>
            <w:tcW w:w="2268" w:type="dxa"/>
            <w:tcBorders>
              <w:top w:val="nil"/>
              <w:left w:val="nil"/>
              <w:bottom w:val="single" w:color="auto" w:sz="4" w:space="0"/>
              <w:right w:val="single" w:color="auto" w:sz="4" w:space="0"/>
            </w:tcBorders>
            <w:noWrap/>
            <w:vAlign w:val="center"/>
          </w:tcPr>
          <w:p w14:paraId="710410DD">
            <w:pPr>
              <w:widowControl w:val="0"/>
              <w:spacing w:line="360" w:lineRule="exact"/>
              <w:jc w:val="center"/>
              <w:rPr>
                <w:rFonts w:hint="eastAsia" w:cs="宋体"/>
                <w:sz w:val="22"/>
                <w:szCs w:val="22"/>
              </w:rPr>
            </w:pPr>
          </w:p>
        </w:tc>
      </w:tr>
      <w:tr w14:paraId="08069665">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8C4D77D">
            <w:pPr>
              <w:widowControl w:val="0"/>
              <w:spacing w:line="360" w:lineRule="exact"/>
              <w:jc w:val="center"/>
              <w:rPr>
                <w:rFonts w:hint="eastAsia" w:cs="宋体"/>
                <w:sz w:val="22"/>
                <w:szCs w:val="22"/>
              </w:rPr>
            </w:pPr>
            <w:r>
              <w:rPr>
                <w:rFonts w:hint="eastAsia" w:cs="宋体"/>
                <w:sz w:val="22"/>
                <w:szCs w:val="22"/>
              </w:rPr>
              <w:t>30301</w:t>
            </w:r>
          </w:p>
        </w:tc>
        <w:tc>
          <w:tcPr>
            <w:tcW w:w="3280" w:type="dxa"/>
            <w:tcBorders>
              <w:top w:val="nil"/>
              <w:left w:val="nil"/>
              <w:bottom w:val="single" w:color="auto" w:sz="4" w:space="0"/>
              <w:right w:val="single" w:color="auto" w:sz="4" w:space="0"/>
            </w:tcBorders>
            <w:noWrap/>
            <w:vAlign w:val="center"/>
          </w:tcPr>
          <w:p w14:paraId="2A4A031D">
            <w:pPr>
              <w:widowControl w:val="0"/>
              <w:spacing w:line="360" w:lineRule="exact"/>
              <w:jc w:val="center"/>
              <w:rPr>
                <w:rFonts w:hint="eastAsia" w:cs="宋体"/>
                <w:sz w:val="22"/>
                <w:szCs w:val="22"/>
              </w:rPr>
            </w:pPr>
            <w:r>
              <w:rPr>
                <w:rFonts w:hint="eastAsia" w:cs="宋体"/>
                <w:sz w:val="22"/>
                <w:szCs w:val="22"/>
              </w:rPr>
              <w:t>离休费</w:t>
            </w:r>
          </w:p>
        </w:tc>
        <w:tc>
          <w:tcPr>
            <w:tcW w:w="2409" w:type="dxa"/>
            <w:tcBorders>
              <w:top w:val="nil"/>
              <w:left w:val="nil"/>
              <w:bottom w:val="single" w:color="auto" w:sz="4" w:space="0"/>
              <w:right w:val="single" w:color="auto" w:sz="4" w:space="0"/>
            </w:tcBorders>
            <w:noWrap/>
            <w:vAlign w:val="center"/>
          </w:tcPr>
          <w:p w14:paraId="4CD62CB6">
            <w:pPr>
              <w:widowControl w:val="0"/>
              <w:spacing w:line="360" w:lineRule="exact"/>
              <w:jc w:val="center"/>
              <w:rPr>
                <w:rFonts w:hint="eastAsia" w:cs="宋体"/>
                <w:sz w:val="22"/>
                <w:szCs w:val="22"/>
              </w:rPr>
            </w:pPr>
          </w:p>
        </w:tc>
        <w:tc>
          <w:tcPr>
            <w:tcW w:w="2410" w:type="dxa"/>
            <w:tcBorders>
              <w:top w:val="nil"/>
              <w:left w:val="nil"/>
              <w:bottom w:val="single" w:color="auto" w:sz="4" w:space="0"/>
              <w:right w:val="single" w:color="auto" w:sz="4" w:space="0"/>
            </w:tcBorders>
            <w:noWrap/>
            <w:vAlign w:val="center"/>
          </w:tcPr>
          <w:p w14:paraId="599EEC4C">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104ED2C5">
            <w:pPr>
              <w:widowControl w:val="0"/>
              <w:spacing w:line="360" w:lineRule="exact"/>
              <w:jc w:val="center"/>
              <w:rPr>
                <w:rFonts w:hint="eastAsia" w:cs="宋体"/>
                <w:sz w:val="22"/>
                <w:szCs w:val="22"/>
              </w:rPr>
            </w:pPr>
          </w:p>
        </w:tc>
      </w:tr>
      <w:tr w14:paraId="6613F903">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69DC6FD">
            <w:pPr>
              <w:widowControl w:val="0"/>
              <w:spacing w:line="360" w:lineRule="exact"/>
              <w:jc w:val="center"/>
              <w:rPr>
                <w:rFonts w:hint="eastAsia" w:cs="宋体"/>
                <w:sz w:val="22"/>
                <w:szCs w:val="22"/>
              </w:rPr>
            </w:pPr>
            <w:r>
              <w:rPr>
                <w:rFonts w:hint="eastAsia" w:cs="宋体"/>
                <w:sz w:val="22"/>
                <w:szCs w:val="22"/>
              </w:rPr>
              <w:t>30302</w:t>
            </w:r>
          </w:p>
        </w:tc>
        <w:tc>
          <w:tcPr>
            <w:tcW w:w="3280" w:type="dxa"/>
            <w:tcBorders>
              <w:top w:val="nil"/>
              <w:left w:val="nil"/>
              <w:bottom w:val="single" w:color="auto" w:sz="4" w:space="0"/>
              <w:right w:val="single" w:color="auto" w:sz="4" w:space="0"/>
            </w:tcBorders>
            <w:noWrap/>
            <w:vAlign w:val="center"/>
          </w:tcPr>
          <w:p w14:paraId="22AA201C">
            <w:pPr>
              <w:widowControl w:val="0"/>
              <w:spacing w:line="360" w:lineRule="exact"/>
              <w:jc w:val="center"/>
              <w:rPr>
                <w:rFonts w:hint="eastAsia" w:cs="宋体"/>
                <w:sz w:val="22"/>
                <w:szCs w:val="22"/>
              </w:rPr>
            </w:pPr>
            <w:r>
              <w:rPr>
                <w:rFonts w:hint="eastAsia" w:cs="宋体"/>
                <w:sz w:val="22"/>
                <w:szCs w:val="22"/>
              </w:rPr>
              <w:t>退休费</w:t>
            </w:r>
          </w:p>
        </w:tc>
        <w:tc>
          <w:tcPr>
            <w:tcW w:w="2409" w:type="dxa"/>
            <w:tcBorders>
              <w:top w:val="nil"/>
              <w:left w:val="nil"/>
              <w:bottom w:val="single" w:color="auto" w:sz="4" w:space="0"/>
              <w:right w:val="single" w:color="auto" w:sz="4" w:space="0"/>
            </w:tcBorders>
            <w:noWrap/>
            <w:vAlign w:val="center"/>
          </w:tcPr>
          <w:p w14:paraId="1A9A76A2">
            <w:pPr>
              <w:widowControl w:val="0"/>
              <w:spacing w:line="360" w:lineRule="exact"/>
              <w:jc w:val="center"/>
              <w:rPr>
                <w:rFonts w:hint="default" w:eastAsia="宋体" w:cs="宋体"/>
                <w:sz w:val="22"/>
                <w:szCs w:val="22"/>
                <w:lang w:val="en-US" w:eastAsia="zh-CN"/>
              </w:rPr>
            </w:pPr>
          </w:p>
        </w:tc>
        <w:tc>
          <w:tcPr>
            <w:tcW w:w="2410" w:type="dxa"/>
            <w:tcBorders>
              <w:top w:val="nil"/>
              <w:left w:val="nil"/>
              <w:bottom w:val="single" w:color="auto" w:sz="4" w:space="0"/>
              <w:right w:val="single" w:color="auto" w:sz="4" w:space="0"/>
            </w:tcBorders>
            <w:noWrap/>
            <w:vAlign w:val="center"/>
          </w:tcPr>
          <w:p w14:paraId="32883A37">
            <w:pPr>
              <w:widowControl w:val="0"/>
              <w:spacing w:line="360" w:lineRule="exact"/>
              <w:jc w:val="center"/>
              <w:rPr>
                <w:rFonts w:hint="default" w:eastAsia="宋体" w:cs="宋体"/>
                <w:sz w:val="22"/>
                <w:szCs w:val="22"/>
                <w:lang w:val="en-US" w:eastAsia="zh-CN"/>
              </w:rPr>
            </w:pPr>
          </w:p>
        </w:tc>
        <w:tc>
          <w:tcPr>
            <w:tcW w:w="2268" w:type="dxa"/>
            <w:tcBorders>
              <w:top w:val="nil"/>
              <w:left w:val="nil"/>
              <w:bottom w:val="single" w:color="auto" w:sz="4" w:space="0"/>
              <w:right w:val="single" w:color="auto" w:sz="4" w:space="0"/>
            </w:tcBorders>
            <w:noWrap/>
            <w:vAlign w:val="center"/>
          </w:tcPr>
          <w:p w14:paraId="34D24AB4">
            <w:pPr>
              <w:widowControl w:val="0"/>
              <w:spacing w:line="360" w:lineRule="exact"/>
              <w:jc w:val="center"/>
              <w:rPr>
                <w:rFonts w:hint="eastAsia" w:cs="宋体"/>
                <w:sz w:val="22"/>
                <w:szCs w:val="22"/>
              </w:rPr>
            </w:pPr>
          </w:p>
        </w:tc>
      </w:tr>
      <w:tr w14:paraId="6F417280">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628465A2">
            <w:pPr>
              <w:widowControl w:val="0"/>
              <w:spacing w:line="360" w:lineRule="exact"/>
              <w:jc w:val="center"/>
              <w:rPr>
                <w:rFonts w:hint="eastAsia" w:cs="宋体"/>
                <w:sz w:val="22"/>
                <w:szCs w:val="22"/>
              </w:rPr>
            </w:pPr>
            <w:r>
              <w:rPr>
                <w:rFonts w:hint="eastAsia" w:cs="宋体"/>
                <w:sz w:val="22"/>
                <w:szCs w:val="22"/>
              </w:rPr>
              <w:t>30303</w:t>
            </w:r>
          </w:p>
        </w:tc>
        <w:tc>
          <w:tcPr>
            <w:tcW w:w="3280" w:type="dxa"/>
            <w:tcBorders>
              <w:top w:val="single" w:color="auto" w:sz="4" w:space="0"/>
              <w:left w:val="nil"/>
              <w:bottom w:val="single" w:color="auto" w:sz="4" w:space="0"/>
              <w:right w:val="single" w:color="auto" w:sz="4" w:space="0"/>
            </w:tcBorders>
            <w:noWrap/>
            <w:vAlign w:val="center"/>
          </w:tcPr>
          <w:p w14:paraId="226BDB2B">
            <w:pPr>
              <w:widowControl w:val="0"/>
              <w:spacing w:line="360" w:lineRule="exact"/>
              <w:jc w:val="center"/>
              <w:rPr>
                <w:rFonts w:hint="eastAsia" w:cs="宋体"/>
                <w:sz w:val="22"/>
                <w:szCs w:val="22"/>
              </w:rPr>
            </w:pPr>
            <w:r>
              <w:rPr>
                <w:rFonts w:hint="eastAsia" w:cs="宋体"/>
                <w:sz w:val="22"/>
                <w:szCs w:val="22"/>
              </w:rPr>
              <w:t>退职（役）费</w:t>
            </w:r>
          </w:p>
        </w:tc>
        <w:tc>
          <w:tcPr>
            <w:tcW w:w="2409" w:type="dxa"/>
            <w:tcBorders>
              <w:top w:val="single" w:color="auto" w:sz="4" w:space="0"/>
              <w:left w:val="nil"/>
              <w:bottom w:val="single" w:color="auto" w:sz="4" w:space="0"/>
              <w:right w:val="single" w:color="auto" w:sz="4" w:space="0"/>
            </w:tcBorders>
            <w:noWrap/>
            <w:vAlign w:val="center"/>
          </w:tcPr>
          <w:p w14:paraId="53657B2E">
            <w:pPr>
              <w:widowControl w:val="0"/>
              <w:spacing w:line="360" w:lineRule="exact"/>
              <w:jc w:val="center"/>
              <w:rPr>
                <w:rFonts w:hint="eastAsia"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262D6BF2">
            <w:pPr>
              <w:widowControl w:val="0"/>
              <w:spacing w:line="360" w:lineRule="exact"/>
              <w:jc w:val="center"/>
              <w:rPr>
                <w:rFonts w:hint="eastAsia"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03BF54AD">
            <w:pPr>
              <w:widowControl w:val="0"/>
              <w:spacing w:line="360" w:lineRule="exact"/>
              <w:jc w:val="center"/>
              <w:rPr>
                <w:rFonts w:hint="eastAsia" w:cs="宋体"/>
                <w:sz w:val="22"/>
                <w:szCs w:val="22"/>
              </w:rPr>
            </w:pPr>
          </w:p>
        </w:tc>
      </w:tr>
      <w:tr w14:paraId="321D606F">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405164C3">
            <w:pPr>
              <w:widowControl w:val="0"/>
              <w:spacing w:line="360" w:lineRule="exact"/>
              <w:jc w:val="center"/>
              <w:rPr>
                <w:rFonts w:hint="eastAsia" w:cs="宋体"/>
                <w:sz w:val="22"/>
                <w:szCs w:val="22"/>
              </w:rPr>
            </w:pPr>
            <w:r>
              <w:rPr>
                <w:rFonts w:hint="eastAsia" w:cs="宋体"/>
                <w:sz w:val="22"/>
                <w:szCs w:val="22"/>
              </w:rPr>
              <w:t>30304</w:t>
            </w:r>
          </w:p>
        </w:tc>
        <w:tc>
          <w:tcPr>
            <w:tcW w:w="3280" w:type="dxa"/>
            <w:tcBorders>
              <w:top w:val="single" w:color="auto" w:sz="4" w:space="0"/>
              <w:left w:val="nil"/>
              <w:bottom w:val="single" w:color="auto" w:sz="4" w:space="0"/>
              <w:right w:val="single" w:color="auto" w:sz="4" w:space="0"/>
            </w:tcBorders>
            <w:noWrap/>
            <w:vAlign w:val="center"/>
          </w:tcPr>
          <w:p w14:paraId="29844CA7">
            <w:pPr>
              <w:widowControl w:val="0"/>
              <w:spacing w:line="360" w:lineRule="exact"/>
              <w:jc w:val="center"/>
              <w:rPr>
                <w:rFonts w:hint="eastAsia" w:cs="宋体"/>
                <w:sz w:val="22"/>
                <w:szCs w:val="22"/>
              </w:rPr>
            </w:pPr>
            <w:r>
              <w:rPr>
                <w:rFonts w:hint="eastAsia" w:cs="宋体"/>
                <w:sz w:val="22"/>
                <w:szCs w:val="22"/>
              </w:rPr>
              <w:t>抚恤金</w:t>
            </w:r>
          </w:p>
        </w:tc>
        <w:tc>
          <w:tcPr>
            <w:tcW w:w="2409" w:type="dxa"/>
            <w:tcBorders>
              <w:top w:val="single" w:color="auto" w:sz="4" w:space="0"/>
              <w:left w:val="nil"/>
              <w:bottom w:val="single" w:color="auto" w:sz="4" w:space="0"/>
              <w:right w:val="single" w:color="auto" w:sz="4" w:space="0"/>
            </w:tcBorders>
            <w:noWrap/>
            <w:vAlign w:val="center"/>
          </w:tcPr>
          <w:p w14:paraId="69CB1148">
            <w:pPr>
              <w:widowControl w:val="0"/>
              <w:spacing w:line="360" w:lineRule="exact"/>
              <w:jc w:val="center"/>
              <w:rPr>
                <w:rFonts w:hint="eastAsia"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2FE4DC0A">
            <w:pPr>
              <w:widowControl w:val="0"/>
              <w:spacing w:line="360" w:lineRule="exact"/>
              <w:jc w:val="center"/>
              <w:rPr>
                <w:rFonts w:hint="eastAsia"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2E61DBE9">
            <w:pPr>
              <w:widowControl w:val="0"/>
              <w:spacing w:line="360" w:lineRule="exact"/>
              <w:jc w:val="center"/>
              <w:rPr>
                <w:rFonts w:hint="eastAsia" w:cs="宋体"/>
                <w:sz w:val="22"/>
                <w:szCs w:val="22"/>
              </w:rPr>
            </w:pPr>
          </w:p>
        </w:tc>
      </w:tr>
      <w:tr w14:paraId="5DF66270">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4E450FE2">
            <w:pPr>
              <w:widowControl w:val="0"/>
              <w:spacing w:line="360" w:lineRule="exact"/>
              <w:jc w:val="center"/>
              <w:rPr>
                <w:rFonts w:hint="eastAsia" w:cs="宋体"/>
                <w:sz w:val="22"/>
                <w:szCs w:val="22"/>
              </w:rPr>
            </w:pPr>
            <w:r>
              <w:rPr>
                <w:rFonts w:hint="eastAsia" w:cs="宋体"/>
                <w:sz w:val="22"/>
                <w:szCs w:val="22"/>
              </w:rPr>
              <w:t>30305</w:t>
            </w:r>
          </w:p>
        </w:tc>
        <w:tc>
          <w:tcPr>
            <w:tcW w:w="3280" w:type="dxa"/>
            <w:tcBorders>
              <w:top w:val="single" w:color="auto" w:sz="4" w:space="0"/>
              <w:left w:val="nil"/>
              <w:bottom w:val="single" w:color="auto" w:sz="4" w:space="0"/>
              <w:right w:val="single" w:color="auto" w:sz="4" w:space="0"/>
            </w:tcBorders>
            <w:noWrap/>
            <w:vAlign w:val="center"/>
          </w:tcPr>
          <w:p w14:paraId="337AEB63">
            <w:pPr>
              <w:widowControl w:val="0"/>
              <w:spacing w:line="360" w:lineRule="exact"/>
              <w:jc w:val="center"/>
              <w:rPr>
                <w:rFonts w:hint="eastAsia" w:cs="宋体"/>
                <w:sz w:val="22"/>
                <w:szCs w:val="22"/>
              </w:rPr>
            </w:pPr>
            <w:r>
              <w:rPr>
                <w:rFonts w:hint="eastAsia" w:cs="宋体"/>
                <w:sz w:val="22"/>
                <w:szCs w:val="22"/>
              </w:rPr>
              <w:t>生活补助</w:t>
            </w:r>
          </w:p>
        </w:tc>
        <w:tc>
          <w:tcPr>
            <w:tcW w:w="2409" w:type="dxa"/>
            <w:tcBorders>
              <w:top w:val="single" w:color="auto" w:sz="4" w:space="0"/>
              <w:left w:val="nil"/>
              <w:bottom w:val="single" w:color="auto" w:sz="4" w:space="0"/>
              <w:right w:val="single" w:color="auto" w:sz="4" w:space="0"/>
            </w:tcBorders>
            <w:noWrap/>
            <w:vAlign w:val="center"/>
          </w:tcPr>
          <w:p w14:paraId="7D008130">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0.84</w:t>
            </w:r>
          </w:p>
        </w:tc>
        <w:tc>
          <w:tcPr>
            <w:tcW w:w="2410" w:type="dxa"/>
            <w:tcBorders>
              <w:top w:val="single" w:color="auto" w:sz="4" w:space="0"/>
              <w:left w:val="nil"/>
              <w:bottom w:val="single" w:color="auto" w:sz="4" w:space="0"/>
              <w:right w:val="single" w:color="auto" w:sz="4" w:space="0"/>
            </w:tcBorders>
            <w:noWrap/>
            <w:vAlign w:val="center"/>
          </w:tcPr>
          <w:p w14:paraId="540D38C2">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0.84</w:t>
            </w:r>
          </w:p>
        </w:tc>
        <w:tc>
          <w:tcPr>
            <w:tcW w:w="2268" w:type="dxa"/>
            <w:tcBorders>
              <w:top w:val="single" w:color="auto" w:sz="4" w:space="0"/>
              <w:left w:val="nil"/>
              <w:bottom w:val="single" w:color="auto" w:sz="4" w:space="0"/>
              <w:right w:val="single" w:color="auto" w:sz="4" w:space="0"/>
            </w:tcBorders>
            <w:noWrap/>
            <w:vAlign w:val="center"/>
          </w:tcPr>
          <w:p w14:paraId="4579BBD0">
            <w:pPr>
              <w:widowControl w:val="0"/>
              <w:spacing w:line="360" w:lineRule="exact"/>
              <w:jc w:val="center"/>
              <w:rPr>
                <w:rFonts w:hint="eastAsia" w:cs="宋体"/>
                <w:sz w:val="22"/>
                <w:szCs w:val="22"/>
              </w:rPr>
            </w:pPr>
          </w:p>
        </w:tc>
      </w:tr>
      <w:tr w14:paraId="0670176C">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ign w:val="center"/>
          </w:tcPr>
          <w:p w14:paraId="11143C52">
            <w:pPr>
              <w:widowControl w:val="0"/>
              <w:spacing w:line="360" w:lineRule="exact"/>
              <w:jc w:val="center"/>
              <w:rPr>
                <w:rFonts w:hint="eastAsia" w:cs="宋体"/>
                <w:sz w:val="22"/>
                <w:szCs w:val="22"/>
              </w:rPr>
            </w:pPr>
            <w:r>
              <w:rPr>
                <w:rFonts w:hint="eastAsia" w:cs="宋体"/>
                <w:sz w:val="22"/>
                <w:szCs w:val="22"/>
              </w:rPr>
              <w:t>30306</w:t>
            </w:r>
          </w:p>
        </w:tc>
        <w:tc>
          <w:tcPr>
            <w:tcW w:w="3280" w:type="dxa"/>
            <w:tcBorders>
              <w:top w:val="single" w:color="auto" w:sz="4" w:space="0"/>
              <w:left w:val="nil"/>
              <w:bottom w:val="single" w:color="auto" w:sz="4" w:space="0"/>
              <w:right w:val="single" w:color="auto" w:sz="4" w:space="0"/>
            </w:tcBorders>
            <w:noWrap/>
            <w:vAlign w:val="center"/>
          </w:tcPr>
          <w:p w14:paraId="58FA426F">
            <w:pPr>
              <w:widowControl w:val="0"/>
              <w:spacing w:line="360" w:lineRule="exact"/>
              <w:jc w:val="center"/>
              <w:rPr>
                <w:rFonts w:hint="eastAsia" w:cs="宋体"/>
                <w:sz w:val="22"/>
                <w:szCs w:val="22"/>
              </w:rPr>
            </w:pPr>
            <w:r>
              <w:rPr>
                <w:rFonts w:hint="eastAsia" w:cs="宋体"/>
                <w:sz w:val="22"/>
                <w:szCs w:val="22"/>
              </w:rPr>
              <w:t>救济费</w:t>
            </w:r>
          </w:p>
        </w:tc>
        <w:tc>
          <w:tcPr>
            <w:tcW w:w="2409" w:type="dxa"/>
            <w:tcBorders>
              <w:top w:val="single" w:color="auto" w:sz="4" w:space="0"/>
              <w:left w:val="nil"/>
              <w:bottom w:val="single" w:color="auto" w:sz="4" w:space="0"/>
              <w:right w:val="single" w:color="auto" w:sz="4" w:space="0"/>
            </w:tcBorders>
            <w:noWrap/>
            <w:vAlign w:val="center"/>
          </w:tcPr>
          <w:p w14:paraId="50B4B6BB">
            <w:pPr>
              <w:widowControl w:val="0"/>
              <w:spacing w:line="360" w:lineRule="exact"/>
              <w:jc w:val="center"/>
              <w:rPr>
                <w:rFonts w:hint="eastAsia" w:cs="宋体"/>
                <w:sz w:val="22"/>
                <w:szCs w:val="22"/>
              </w:rPr>
            </w:pPr>
          </w:p>
        </w:tc>
        <w:tc>
          <w:tcPr>
            <w:tcW w:w="2410" w:type="dxa"/>
            <w:tcBorders>
              <w:top w:val="single" w:color="auto" w:sz="4" w:space="0"/>
              <w:left w:val="nil"/>
              <w:bottom w:val="single" w:color="auto" w:sz="4" w:space="0"/>
              <w:right w:val="single" w:color="auto" w:sz="4" w:space="0"/>
            </w:tcBorders>
            <w:noWrap/>
            <w:vAlign w:val="center"/>
          </w:tcPr>
          <w:p w14:paraId="6DB1E07E">
            <w:pPr>
              <w:widowControl w:val="0"/>
              <w:spacing w:line="360" w:lineRule="exact"/>
              <w:jc w:val="center"/>
              <w:rPr>
                <w:rFonts w:hint="eastAsia" w:cs="宋体"/>
                <w:sz w:val="22"/>
                <w:szCs w:val="22"/>
              </w:rPr>
            </w:pPr>
          </w:p>
        </w:tc>
        <w:tc>
          <w:tcPr>
            <w:tcW w:w="2268" w:type="dxa"/>
            <w:tcBorders>
              <w:top w:val="single" w:color="auto" w:sz="4" w:space="0"/>
              <w:left w:val="nil"/>
              <w:bottom w:val="single" w:color="auto" w:sz="4" w:space="0"/>
              <w:right w:val="single" w:color="auto" w:sz="4" w:space="0"/>
            </w:tcBorders>
            <w:noWrap/>
            <w:vAlign w:val="center"/>
          </w:tcPr>
          <w:p w14:paraId="7C00B8DE">
            <w:pPr>
              <w:widowControl w:val="0"/>
              <w:spacing w:line="360" w:lineRule="exact"/>
              <w:jc w:val="center"/>
              <w:rPr>
                <w:rFonts w:hint="eastAsia" w:cs="宋体"/>
                <w:sz w:val="22"/>
                <w:szCs w:val="22"/>
              </w:rPr>
            </w:pPr>
          </w:p>
        </w:tc>
      </w:tr>
      <w:tr w14:paraId="7A8BEEB6">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040DF43E">
            <w:pPr>
              <w:widowControl w:val="0"/>
              <w:spacing w:line="360" w:lineRule="exact"/>
              <w:jc w:val="center"/>
              <w:rPr>
                <w:rFonts w:hint="eastAsia" w:cs="宋体"/>
                <w:sz w:val="22"/>
                <w:szCs w:val="22"/>
              </w:rPr>
            </w:pPr>
            <w:r>
              <w:rPr>
                <w:rFonts w:hint="eastAsia" w:cs="宋体"/>
                <w:sz w:val="22"/>
                <w:szCs w:val="22"/>
              </w:rPr>
              <w:t>30307</w:t>
            </w:r>
          </w:p>
        </w:tc>
        <w:tc>
          <w:tcPr>
            <w:tcW w:w="3280" w:type="dxa"/>
            <w:tcBorders>
              <w:top w:val="nil"/>
              <w:left w:val="nil"/>
              <w:bottom w:val="single" w:color="auto" w:sz="4" w:space="0"/>
              <w:right w:val="single" w:color="auto" w:sz="4" w:space="0"/>
            </w:tcBorders>
            <w:noWrap/>
            <w:vAlign w:val="center"/>
          </w:tcPr>
          <w:p w14:paraId="08BA44FE">
            <w:pPr>
              <w:widowControl w:val="0"/>
              <w:spacing w:line="360" w:lineRule="exact"/>
              <w:jc w:val="center"/>
              <w:rPr>
                <w:rFonts w:hint="eastAsia" w:cs="宋体"/>
                <w:sz w:val="22"/>
                <w:szCs w:val="22"/>
              </w:rPr>
            </w:pPr>
            <w:r>
              <w:rPr>
                <w:rFonts w:hint="eastAsia" w:cs="宋体"/>
                <w:sz w:val="22"/>
                <w:szCs w:val="22"/>
              </w:rPr>
              <w:t>医疗费补助</w:t>
            </w:r>
          </w:p>
        </w:tc>
        <w:tc>
          <w:tcPr>
            <w:tcW w:w="2409" w:type="dxa"/>
            <w:tcBorders>
              <w:top w:val="nil"/>
              <w:left w:val="nil"/>
              <w:bottom w:val="single" w:color="auto" w:sz="4" w:space="0"/>
              <w:right w:val="single" w:color="auto" w:sz="4" w:space="0"/>
            </w:tcBorders>
            <w:noWrap/>
            <w:vAlign w:val="center"/>
          </w:tcPr>
          <w:p w14:paraId="3C075E5A">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4.26</w:t>
            </w:r>
          </w:p>
        </w:tc>
        <w:tc>
          <w:tcPr>
            <w:tcW w:w="2410" w:type="dxa"/>
            <w:tcBorders>
              <w:top w:val="nil"/>
              <w:left w:val="nil"/>
              <w:bottom w:val="single" w:color="auto" w:sz="4" w:space="0"/>
              <w:right w:val="single" w:color="auto" w:sz="4" w:space="0"/>
            </w:tcBorders>
            <w:noWrap/>
            <w:vAlign w:val="center"/>
          </w:tcPr>
          <w:p w14:paraId="3F429B98">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4.26</w:t>
            </w:r>
          </w:p>
        </w:tc>
        <w:tc>
          <w:tcPr>
            <w:tcW w:w="2268" w:type="dxa"/>
            <w:tcBorders>
              <w:top w:val="nil"/>
              <w:left w:val="nil"/>
              <w:bottom w:val="single" w:color="auto" w:sz="4" w:space="0"/>
              <w:right w:val="single" w:color="auto" w:sz="4" w:space="0"/>
            </w:tcBorders>
            <w:noWrap/>
            <w:vAlign w:val="center"/>
          </w:tcPr>
          <w:p w14:paraId="700904E6">
            <w:pPr>
              <w:widowControl w:val="0"/>
              <w:spacing w:line="360" w:lineRule="exact"/>
              <w:jc w:val="center"/>
              <w:rPr>
                <w:rFonts w:hint="eastAsia" w:cs="宋体"/>
                <w:sz w:val="22"/>
                <w:szCs w:val="22"/>
              </w:rPr>
            </w:pPr>
          </w:p>
        </w:tc>
      </w:tr>
      <w:tr w14:paraId="74270BD3">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7662677">
            <w:pPr>
              <w:widowControl w:val="0"/>
              <w:spacing w:line="360" w:lineRule="exact"/>
              <w:jc w:val="center"/>
              <w:rPr>
                <w:rFonts w:hint="eastAsia" w:cs="宋体"/>
                <w:sz w:val="22"/>
                <w:szCs w:val="22"/>
              </w:rPr>
            </w:pPr>
            <w:r>
              <w:rPr>
                <w:rFonts w:hint="eastAsia" w:cs="宋体"/>
                <w:sz w:val="22"/>
                <w:szCs w:val="22"/>
              </w:rPr>
              <w:t>30308</w:t>
            </w:r>
          </w:p>
        </w:tc>
        <w:tc>
          <w:tcPr>
            <w:tcW w:w="3280" w:type="dxa"/>
            <w:tcBorders>
              <w:top w:val="nil"/>
              <w:left w:val="nil"/>
              <w:bottom w:val="single" w:color="auto" w:sz="4" w:space="0"/>
              <w:right w:val="single" w:color="auto" w:sz="4" w:space="0"/>
            </w:tcBorders>
            <w:noWrap/>
            <w:vAlign w:val="center"/>
          </w:tcPr>
          <w:p w14:paraId="5DE2BAFE">
            <w:pPr>
              <w:widowControl w:val="0"/>
              <w:spacing w:line="360" w:lineRule="exact"/>
              <w:jc w:val="center"/>
              <w:rPr>
                <w:rFonts w:hint="eastAsia" w:cs="宋体"/>
                <w:sz w:val="22"/>
                <w:szCs w:val="22"/>
              </w:rPr>
            </w:pPr>
            <w:r>
              <w:rPr>
                <w:rFonts w:hint="eastAsia" w:cs="宋体"/>
                <w:sz w:val="22"/>
                <w:szCs w:val="22"/>
              </w:rPr>
              <w:t>助学金</w:t>
            </w:r>
          </w:p>
        </w:tc>
        <w:tc>
          <w:tcPr>
            <w:tcW w:w="2409" w:type="dxa"/>
            <w:tcBorders>
              <w:top w:val="nil"/>
              <w:left w:val="nil"/>
              <w:bottom w:val="single" w:color="auto" w:sz="4" w:space="0"/>
              <w:right w:val="single" w:color="auto" w:sz="4" w:space="0"/>
            </w:tcBorders>
            <w:noWrap/>
            <w:vAlign w:val="center"/>
          </w:tcPr>
          <w:p w14:paraId="2A29A751">
            <w:pPr>
              <w:widowControl w:val="0"/>
              <w:spacing w:line="360" w:lineRule="exact"/>
              <w:jc w:val="center"/>
              <w:rPr>
                <w:rFonts w:hint="eastAsia" w:cs="宋体"/>
                <w:sz w:val="22"/>
                <w:szCs w:val="22"/>
              </w:rPr>
            </w:pPr>
          </w:p>
        </w:tc>
        <w:tc>
          <w:tcPr>
            <w:tcW w:w="2410" w:type="dxa"/>
            <w:tcBorders>
              <w:top w:val="nil"/>
              <w:left w:val="nil"/>
              <w:bottom w:val="single" w:color="auto" w:sz="4" w:space="0"/>
              <w:right w:val="single" w:color="auto" w:sz="4" w:space="0"/>
            </w:tcBorders>
            <w:noWrap/>
            <w:vAlign w:val="center"/>
          </w:tcPr>
          <w:p w14:paraId="1B60121D">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3E66C195">
            <w:pPr>
              <w:widowControl w:val="0"/>
              <w:spacing w:line="360" w:lineRule="exact"/>
              <w:jc w:val="center"/>
              <w:rPr>
                <w:rFonts w:hint="eastAsia" w:cs="宋体"/>
                <w:sz w:val="22"/>
                <w:szCs w:val="22"/>
              </w:rPr>
            </w:pPr>
          </w:p>
        </w:tc>
      </w:tr>
      <w:tr w14:paraId="42353448">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5B507C76">
            <w:pPr>
              <w:widowControl w:val="0"/>
              <w:spacing w:line="360" w:lineRule="exact"/>
              <w:jc w:val="center"/>
              <w:rPr>
                <w:rFonts w:hint="eastAsia" w:cs="宋体"/>
                <w:sz w:val="22"/>
                <w:szCs w:val="22"/>
              </w:rPr>
            </w:pPr>
            <w:r>
              <w:rPr>
                <w:rFonts w:hint="eastAsia" w:cs="宋体"/>
                <w:sz w:val="22"/>
                <w:szCs w:val="22"/>
              </w:rPr>
              <w:t>30309</w:t>
            </w:r>
          </w:p>
        </w:tc>
        <w:tc>
          <w:tcPr>
            <w:tcW w:w="3280" w:type="dxa"/>
            <w:tcBorders>
              <w:top w:val="nil"/>
              <w:left w:val="nil"/>
              <w:bottom w:val="single" w:color="auto" w:sz="4" w:space="0"/>
              <w:right w:val="single" w:color="auto" w:sz="4" w:space="0"/>
            </w:tcBorders>
            <w:noWrap/>
            <w:vAlign w:val="center"/>
          </w:tcPr>
          <w:p w14:paraId="70CC1C06">
            <w:pPr>
              <w:widowControl w:val="0"/>
              <w:spacing w:line="360" w:lineRule="exact"/>
              <w:jc w:val="center"/>
              <w:rPr>
                <w:rFonts w:hint="eastAsia" w:cs="宋体"/>
                <w:sz w:val="22"/>
                <w:szCs w:val="22"/>
              </w:rPr>
            </w:pPr>
            <w:r>
              <w:rPr>
                <w:rFonts w:hint="eastAsia" w:cs="宋体"/>
                <w:sz w:val="22"/>
                <w:szCs w:val="22"/>
              </w:rPr>
              <w:t>奖励金</w:t>
            </w:r>
          </w:p>
        </w:tc>
        <w:tc>
          <w:tcPr>
            <w:tcW w:w="2409" w:type="dxa"/>
            <w:tcBorders>
              <w:top w:val="nil"/>
              <w:left w:val="nil"/>
              <w:bottom w:val="single" w:color="auto" w:sz="4" w:space="0"/>
              <w:right w:val="single" w:color="auto" w:sz="4" w:space="0"/>
            </w:tcBorders>
            <w:noWrap/>
            <w:vAlign w:val="center"/>
          </w:tcPr>
          <w:p w14:paraId="41F0207A">
            <w:pPr>
              <w:widowControl w:val="0"/>
              <w:spacing w:line="360" w:lineRule="exact"/>
              <w:ind w:firstLine="944" w:firstLineChars="400"/>
              <w:jc w:val="both"/>
              <w:rPr>
                <w:rFonts w:hint="default" w:eastAsia="宋体" w:cs="宋体"/>
                <w:sz w:val="22"/>
                <w:szCs w:val="22"/>
                <w:lang w:val="en-US" w:eastAsia="zh-CN"/>
              </w:rPr>
            </w:pPr>
            <w:r>
              <w:rPr>
                <w:rFonts w:hint="eastAsia" w:cs="宋体"/>
                <w:sz w:val="22"/>
                <w:szCs w:val="22"/>
                <w:lang w:val="en-US" w:eastAsia="zh-CN"/>
              </w:rPr>
              <w:t>0.18</w:t>
            </w:r>
          </w:p>
        </w:tc>
        <w:tc>
          <w:tcPr>
            <w:tcW w:w="2410" w:type="dxa"/>
            <w:tcBorders>
              <w:top w:val="nil"/>
              <w:left w:val="nil"/>
              <w:bottom w:val="single" w:color="auto" w:sz="4" w:space="0"/>
              <w:right w:val="single" w:color="auto" w:sz="4" w:space="0"/>
            </w:tcBorders>
            <w:noWrap/>
            <w:vAlign w:val="center"/>
          </w:tcPr>
          <w:p w14:paraId="663CC5C1">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0.18</w:t>
            </w:r>
          </w:p>
        </w:tc>
        <w:tc>
          <w:tcPr>
            <w:tcW w:w="2268" w:type="dxa"/>
            <w:tcBorders>
              <w:top w:val="nil"/>
              <w:left w:val="nil"/>
              <w:bottom w:val="single" w:color="auto" w:sz="4" w:space="0"/>
              <w:right w:val="single" w:color="auto" w:sz="4" w:space="0"/>
            </w:tcBorders>
            <w:noWrap/>
            <w:vAlign w:val="center"/>
          </w:tcPr>
          <w:p w14:paraId="75B5AD40">
            <w:pPr>
              <w:widowControl w:val="0"/>
              <w:spacing w:line="360" w:lineRule="exact"/>
              <w:jc w:val="center"/>
              <w:rPr>
                <w:rFonts w:hint="eastAsia" w:cs="宋体"/>
                <w:sz w:val="22"/>
                <w:szCs w:val="22"/>
              </w:rPr>
            </w:pPr>
          </w:p>
        </w:tc>
      </w:tr>
      <w:tr w14:paraId="1B2B2BFA">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6BDA317D">
            <w:pPr>
              <w:widowControl w:val="0"/>
              <w:spacing w:line="360" w:lineRule="exact"/>
              <w:jc w:val="center"/>
              <w:rPr>
                <w:rFonts w:hint="eastAsia" w:cs="宋体"/>
                <w:sz w:val="22"/>
                <w:szCs w:val="22"/>
              </w:rPr>
            </w:pPr>
            <w:r>
              <w:rPr>
                <w:rFonts w:hint="eastAsia" w:cs="宋体"/>
                <w:sz w:val="22"/>
                <w:szCs w:val="22"/>
              </w:rPr>
              <w:t>30310</w:t>
            </w:r>
          </w:p>
        </w:tc>
        <w:tc>
          <w:tcPr>
            <w:tcW w:w="3280" w:type="dxa"/>
            <w:tcBorders>
              <w:top w:val="nil"/>
              <w:left w:val="nil"/>
              <w:bottom w:val="single" w:color="auto" w:sz="4" w:space="0"/>
              <w:right w:val="single" w:color="auto" w:sz="4" w:space="0"/>
            </w:tcBorders>
            <w:noWrap/>
            <w:vAlign w:val="center"/>
          </w:tcPr>
          <w:p w14:paraId="614319A6">
            <w:pPr>
              <w:widowControl w:val="0"/>
              <w:spacing w:line="360" w:lineRule="exact"/>
              <w:jc w:val="center"/>
              <w:rPr>
                <w:rFonts w:hint="eastAsia" w:cs="宋体"/>
                <w:sz w:val="22"/>
                <w:szCs w:val="22"/>
              </w:rPr>
            </w:pPr>
            <w:r>
              <w:rPr>
                <w:rFonts w:hint="eastAsia" w:cs="宋体"/>
                <w:sz w:val="22"/>
                <w:szCs w:val="22"/>
              </w:rPr>
              <w:t>个人农业生产补贴</w:t>
            </w:r>
          </w:p>
        </w:tc>
        <w:tc>
          <w:tcPr>
            <w:tcW w:w="2409" w:type="dxa"/>
            <w:tcBorders>
              <w:top w:val="nil"/>
              <w:left w:val="nil"/>
              <w:bottom w:val="single" w:color="auto" w:sz="4" w:space="0"/>
              <w:right w:val="single" w:color="auto" w:sz="4" w:space="0"/>
            </w:tcBorders>
            <w:noWrap/>
            <w:vAlign w:val="center"/>
          </w:tcPr>
          <w:p w14:paraId="6DD01150">
            <w:pPr>
              <w:widowControl w:val="0"/>
              <w:spacing w:line="360" w:lineRule="exact"/>
              <w:jc w:val="center"/>
              <w:rPr>
                <w:rFonts w:hint="eastAsia" w:cs="宋体"/>
                <w:sz w:val="22"/>
                <w:szCs w:val="22"/>
              </w:rPr>
            </w:pPr>
          </w:p>
        </w:tc>
        <w:tc>
          <w:tcPr>
            <w:tcW w:w="2410" w:type="dxa"/>
            <w:tcBorders>
              <w:top w:val="nil"/>
              <w:left w:val="nil"/>
              <w:bottom w:val="single" w:color="auto" w:sz="4" w:space="0"/>
              <w:right w:val="single" w:color="auto" w:sz="4" w:space="0"/>
            </w:tcBorders>
            <w:noWrap/>
            <w:vAlign w:val="center"/>
          </w:tcPr>
          <w:p w14:paraId="5BE3AD8E">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5BB22CDC">
            <w:pPr>
              <w:widowControl w:val="0"/>
              <w:spacing w:line="360" w:lineRule="exact"/>
              <w:jc w:val="center"/>
              <w:rPr>
                <w:rFonts w:hint="eastAsia" w:cs="宋体"/>
                <w:sz w:val="22"/>
                <w:szCs w:val="22"/>
              </w:rPr>
            </w:pPr>
          </w:p>
        </w:tc>
      </w:tr>
      <w:tr w14:paraId="137FFDB7">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247BFBA">
            <w:pPr>
              <w:widowControl w:val="0"/>
              <w:spacing w:line="360" w:lineRule="exact"/>
              <w:jc w:val="center"/>
              <w:rPr>
                <w:rFonts w:hint="eastAsia" w:cs="宋体"/>
                <w:sz w:val="22"/>
                <w:szCs w:val="22"/>
              </w:rPr>
            </w:pPr>
            <w:r>
              <w:rPr>
                <w:rFonts w:hint="eastAsia" w:cs="宋体"/>
                <w:sz w:val="22"/>
                <w:szCs w:val="22"/>
              </w:rPr>
              <w:t>30399</w:t>
            </w:r>
          </w:p>
        </w:tc>
        <w:tc>
          <w:tcPr>
            <w:tcW w:w="3280" w:type="dxa"/>
            <w:tcBorders>
              <w:top w:val="nil"/>
              <w:left w:val="nil"/>
              <w:bottom w:val="single" w:color="auto" w:sz="4" w:space="0"/>
              <w:right w:val="single" w:color="auto" w:sz="4" w:space="0"/>
            </w:tcBorders>
            <w:noWrap/>
            <w:vAlign w:val="center"/>
          </w:tcPr>
          <w:p w14:paraId="24CD180F">
            <w:pPr>
              <w:widowControl w:val="0"/>
              <w:spacing w:line="360" w:lineRule="exact"/>
              <w:jc w:val="center"/>
              <w:rPr>
                <w:rFonts w:hint="eastAsia" w:cs="宋体"/>
                <w:sz w:val="22"/>
                <w:szCs w:val="22"/>
              </w:rPr>
            </w:pPr>
            <w:r>
              <w:rPr>
                <w:rFonts w:hint="eastAsia" w:cs="宋体"/>
                <w:sz w:val="22"/>
                <w:szCs w:val="22"/>
              </w:rPr>
              <w:t>其他对个人和家庭的补助支出</w:t>
            </w:r>
          </w:p>
        </w:tc>
        <w:tc>
          <w:tcPr>
            <w:tcW w:w="2409" w:type="dxa"/>
            <w:tcBorders>
              <w:top w:val="nil"/>
              <w:left w:val="nil"/>
              <w:bottom w:val="single" w:color="auto" w:sz="4" w:space="0"/>
              <w:right w:val="single" w:color="auto" w:sz="4" w:space="0"/>
            </w:tcBorders>
            <w:noWrap/>
            <w:vAlign w:val="center"/>
          </w:tcPr>
          <w:p w14:paraId="726C61BE">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1.84</w:t>
            </w:r>
          </w:p>
        </w:tc>
        <w:tc>
          <w:tcPr>
            <w:tcW w:w="2410" w:type="dxa"/>
            <w:tcBorders>
              <w:top w:val="nil"/>
              <w:left w:val="nil"/>
              <w:bottom w:val="single" w:color="auto" w:sz="4" w:space="0"/>
              <w:right w:val="single" w:color="auto" w:sz="4" w:space="0"/>
            </w:tcBorders>
            <w:noWrap/>
            <w:vAlign w:val="center"/>
          </w:tcPr>
          <w:p w14:paraId="244DCFA2">
            <w:pPr>
              <w:widowControl w:val="0"/>
              <w:spacing w:line="360" w:lineRule="exact"/>
              <w:jc w:val="center"/>
              <w:rPr>
                <w:rFonts w:hint="default" w:eastAsia="宋体" w:cs="宋体"/>
                <w:sz w:val="22"/>
                <w:szCs w:val="22"/>
                <w:lang w:val="en-US" w:eastAsia="zh-CN"/>
              </w:rPr>
            </w:pPr>
            <w:r>
              <w:rPr>
                <w:rFonts w:hint="eastAsia" w:cs="宋体"/>
                <w:sz w:val="22"/>
                <w:szCs w:val="22"/>
                <w:lang w:val="en-US" w:eastAsia="zh-CN"/>
              </w:rPr>
              <w:t>1.84</w:t>
            </w:r>
          </w:p>
        </w:tc>
        <w:tc>
          <w:tcPr>
            <w:tcW w:w="2268" w:type="dxa"/>
            <w:tcBorders>
              <w:top w:val="nil"/>
              <w:left w:val="nil"/>
              <w:bottom w:val="single" w:color="auto" w:sz="4" w:space="0"/>
              <w:right w:val="single" w:color="auto" w:sz="4" w:space="0"/>
            </w:tcBorders>
            <w:noWrap/>
            <w:vAlign w:val="center"/>
          </w:tcPr>
          <w:p w14:paraId="08B822C0">
            <w:pPr>
              <w:widowControl w:val="0"/>
              <w:spacing w:line="360" w:lineRule="exact"/>
              <w:jc w:val="center"/>
              <w:rPr>
                <w:rFonts w:hint="eastAsia" w:cs="宋体"/>
                <w:sz w:val="22"/>
                <w:szCs w:val="22"/>
              </w:rPr>
            </w:pPr>
          </w:p>
        </w:tc>
      </w:tr>
      <w:tr w14:paraId="158C34D9">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94F9F36">
            <w:pPr>
              <w:widowControl w:val="0"/>
              <w:spacing w:line="360" w:lineRule="exact"/>
              <w:jc w:val="center"/>
              <w:rPr>
                <w:rFonts w:hint="eastAsia" w:cs="宋体"/>
                <w:sz w:val="22"/>
                <w:szCs w:val="22"/>
              </w:rPr>
            </w:pPr>
            <w:r>
              <w:rPr>
                <w:rFonts w:hint="eastAsia" w:cs="宋体"/>
                <w:sz w:val="22"/>
                <w:szCs w:val="22"/>
              </w:rPr>
              <w:t>310</w:t>
            </w:r>
          </w:p>
        </w:tc>
        <w:tc>
          <w:tcPr>
            <w:tcW w:w="3280" w:type="dxa"/>
            <w:tcBorders>
              <w:top w:val="nil"/>
              <w:left w:val="nil"/>
              <w:bottom w:val="single" w:color="auto" w:sz="4" w:space="0"/>
              <w:right w:val="single" w:color="auto" w:sz="4" w:space="0"/>
            </w:tcBorders>
            <w:noWrap/>
            <w:vAlign w:val="center"/>
          </w:tcPr>
          <w:p w14:paraId="520478A8">
            <w:pPr>
              <w:widowControl w:val="0"/>
              <w:spacing w:line="360" w:lineRule="exact"/>
              <w:jc w:val="center"/>
              <w:rPr>
                <w:rFonts w:hint="eastAsia" w:cs="宋体"/>
                <w:sz w:val="22"/>
                <w:szCs w:val="22"/>
              </w:rPr>
            </w:pPr>
            <w:r>
              <w:rPr>
                <w:rFonts w:hint="eastAsia" w:cs="宋体"/>
                <w:sz w:val="22"/>
                <w:szCs w:val="22"/>
              </w:rPr>
              <w:t>四、资本性支出</w:t>
            </w:r>
          </w:p>
        </w:tc>
        <w:tc>
          <w:tcPr>
            <w:tcW w:w="2409" w:type="dxa"/>
            <w:tcBorders>
              <w:top w:val="nil"/>
              <w:left w:val="nil"/>
              <w:bottom w:val="single" w:color="auto" w:sz="4" w:space="0"/>
              <w:right w:val="single" w:color="auto" w:sz="4" w:space="0"/>
            </w:tcBorders>
            <w:noWrap/>
            <w:vAlign w:val="center"/>
          </w:tcPr>
          <w:p w14:paraId="42D10125">
            <w:pPr>
              <w:widowControl w:val="0"/>
              <w:spacing w:line="360" w:lineRule="exact"/>
              <w:jc w:val="center"/>
              <w:rPr>
                <w:rFonts w:hint="eastAsia" w:eastAsia="宋体" w:cs="宋体"/>
                <w:b/>
                <w:bCs/>
                <w:sz w:val="22"/>
                <w:szCs w:val="22"/>
                <w:lang w:val="en-US" w:eastAsia="zh-CN"/>
              </w:rPr>
            </w:pPr>
            <w:r>
              <w:rPr>
                <w:rFonts w:hint="eastAsia" w:cs="宋体"/>
                <w:b/>
                <w:bCs/>
                <w:sz w:val="22"/>
                <w:szCs w:val="22"/>
                <w:lang w:val="en-US" w:eastAsia="zh-CN"/>
              </w:rPr>
              <w:t>3</w:t>
            </w:r>
          </w:p>
        </w:tc>
        <w:tc>
          <w:tcPr>
            <w:tcW w:w="2410" w:type="dxa"/>
            <w:tcBorders>
              <w:top w:val="nil"/>
              <w:left w:val="nil"/>
              <w:bottom w:val="single" w:color="auto" w:sz="4" w:space="0"/>
              <w:right w:val="single" w:color="auto" w:sz="4" w:space="0"/>
            </w:tcBorders>
            <w:noWrap/>
            <w:vAlign w:val="center"/>
          </w:tcPr>
          <w:p w14:paraId="07BE1CC4">
            <w:pPr>
              <w:widowControl w:val="0"/>
              <w:spacing w:line="360" w:lineRule="exact"/>
              <w:jc w:val="center"/>
              <w:rPr>
                <w:rFonts w:hint="eastAsia" w:cs="宋体"/>
                <w:b/>
                <w:bCs/>
                <w:sz w:val="22"/>
                <w:szCs w:val="22"/>
              </w:rPr>
            </w:pPr>
          </w:p>
        </w:tc>
        <w:tc>
          <w:tcPr>
            <w:tcW w:w="2268" w:type="dxa"/>
            <w:tcBorders>
              <w:top w:val="nil"/>
              <w:left w:val="nil"/>
              <w:bottom w:val="single" w:color="auto" w:sz="4" w:space="0"/>
              <w:right w:val="single" w:color="auto" w:sz="4" w:space="0"/>
            </w:tcBorders>
            <w:noWrap/>
            <w:vAlign w:val="center"/>
          </w:tcPr>
          <w:p w14:paraId="65E726E5">
            <w:pPr>
              <w:widowControl w:val="0"/>
              <w:spacing w:line="360" w:lineRule="exact"/>
              <w:jc w:val="center"/>
              <w:rPr>
                <w:rFonts w:hint="eastAsia" w:eastAsia="宋体" w:cs="宋体"/>
                <w:b/>
                <w:bCs/>
                <w:sz w:val="22"/>
                <w:szCs w:val="22"/>
                <w:lang w:val="en-US" w:eastAsia="zh-CN"/>
              </w:rPr>
            </w:pPr>
            <w:r>
              <w:rPr>
                <w:rFonts w:hint="eastAsia" w:cs="宋体"/>
                <w:b/>
                <w:bCs/>
                <w:sz w:val="22"/>
                <w:szCs w:val="22"/>
                <w:lang w:val="en-US" w:eastAsia="zh-CN"/>
              </w:rPr>
              <w:t>3</w:t>
            </w:r>
          </w:p>
        </w:tc>
      </w:tr>
      <w:tr w14:paraId="1F1F3738">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1B6A3F2B">
            <w:pPr>
              <w:widowControl w:val="0"/>
              <w:spacing w:line="360" w:lineRule="exact"/>
              <w:jc w:val="center"/>
              <w:rPr>
                <w:rFonts w:hint="eastAsia" w:cs="宋体"/>
                <w:sz w:val="22"/>
                <w:szCs w:val="22"/>
              </w:rPr>
            </w:pPr>
            <w:r>
              <w:rPr>
                <w:rFonts w:hint="eastAsia" w:cs="宋体"/>
                <w:sz w:val="22"/>
                <w:szCs w:val="22"/>
              </w:rPr>
              <w:t>31002</w:t>
            </w:r>
          </w:p>
        </w:tc>
        <w:tc>
          <w:tcPr>
            <w:tcW w:w="3280" w:type="dxa"/>
            <w:tcBorders>
              <w:top w:val="nil"/>
              <w:left w:val="nil"/>
              <w:bottom w:val="single" w:color="auto" w:sz="4" w:space="0"/>
              <w:right w:val="single" w:color="auto" w:sz="4" w:space="0"/>
            </w:tcBorders>
            <w:noWrap/>
            <w:vAlign w:val="center"/>
          </w:tcPr>
          <w:p w14:paraId="14EF74D2">
            <w:pPr>
              <w:widowControl w:val="0"/>
              <w:spacing w:line="360" w:lineRule="exact"/>
              <w:jc w:val="center"/>
              <w:rPr>
                <w:rFonts w:hint="eastAsia" w:cs="宋体"/>
                <w:sz w:val="22"/>
                <w:szCs w:val="22"/>
              </w:rPr>
            </w:pPr>
            <w:r>
              <w:rPr>
                <w:rFonts w:hint="eastAsia" w:cs="宋体"/>
                <w:sz w:val="22"/>
                <w:szCs w:val="22"/>
              </w:rPr>
              <w:t>办公设备购置</w:t>
            </w:r>
          </w:p>
        </w:tc>
        <w:tc>
          <w:tcPr>
            <w:tcW w:w="2409" w:type="dxa"/>
            <w:tcBorders>
              <w:top w:val="nil"/>
              <w:left w:val="nil"/>
              <w:bottom w:val="single" w:color="auto" w:sz="4" w:space="0"/>
              <w:right w:val="single" w:color="auto" w:sz="4" w:space="0"/>
            </w:tcBorders>
            <w:noWrap/>
            <w:vAlign w:val="center"/>
          </w:tcPr>
          <w:p w14:paraId="2DCD09C7">
            <w:pPr>
              <w:widowControl w:val="0"/>
              <w:spacing w:line="360" w:lineRule="exact"/>
              <w:jc w:val="center"/>
              <w:rPr>
                <w:rFonts w:hint="eastAsia" w:cs="宋体"/>
                <w:sz w:val="22"/>
                <w:szCs w:val="22"/>
              </w:rPr>
            </w:pPr>
          </w:p>
        </w:tc>
        <w:tc>
          <w:tcPr>
            <w:tcW w:w="2410" w:type="dxa"/>
            <w:tcBorders>
              <w:top w:val="nil"/>
              <w:left w:val="nil"/>
              <w:bottom w:val="single" w:color="auto" w:sz="4" w:space="0"/>
              <w:right w:val="single" w:color="auto" w:sz="4" w:space="0"/>
            </w:tcBorders>
            <w:noWrap/>
            <w:vAlign w:val="center"/>
          </w:tcPr>
          <w:p w14:paraId="5712AFB4">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63DABEB9">
            <w:pPr>
              <w:widowControl w:val="0"/>
              <w:spacing w:line="360" w:lineRule="exact"/>
              <w:jc w:val="center"/>
              <w:rPr>
                <w:rFonts w:hint="eastAsia" w:cs="宋体"/>
                <w:sz w:val="22"/>
                <w:szCs w:val="22"/>
              </w:rPr>
            </w:pPr>
          </w:p>
        </w:tc>
      </w:tr>
      <w:tr w14:paraId="47590E53">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232BBD30">
            <w:pPr>
              <w:widowControl w:val="0"/>
              <w:spacing w:line="360" w:lineRule="exact"/>
              <w:jc w:val="center"/>
              <w:rPr>
                <w:rFonts w:hint="eastAsia" w:cs="宋体"/>
                <w:sz w:val="22"/>
                <w:szCs w:val="22"/>
              </w:rPr>
            </w:pPr>
            <w:r>
              <w:rPr>
                <w:rFonts w:hint="eastAsia" w:cs="宋体"/>
                <w:sz w:val="22"/>
                <w:szCs w:val="22"/>
              </w:rPr>
              <w:t>31003</w:t>
            </w:r>
          </w:p>
        </w:tc>
        <w:tc>
          <w:tcPr>
            <w:tcW w:w="3280" w:type="dxa"/>
            <w:tcBorders>
              <w:top w:val="nil"/>
              <w:left w:val="nil"/>
              <w:bottom w:val="single" w:color="auto" w:sz="4" w:space="0"/>
              <w:right w:val="single" w:color="auto" w:sz="4" w:space="0"/>
            </w:tcBorders>
            <w:noWrap/>
            <w:vAlign w:val="center"/>
          </w:tcPr>
          <w:p w14:paraId="4364B29B">
            <w:pPr>
              <w:widowControl w:val="0"/>
              <w:spacing w:line="360" w:lineRule="exact"/>
              <w:jc w:val="center"/>
              <w:rPr>
                <w:rFonts w:hint="eastAsia" w:cs="宋体"/>
                <w:sz w:val="22"/>
                <w:szCs w:val="22"/>
              </w:rPr>
            </w:pPr>
            <w:r>
              <w:rPr>
                <w:rFonts w:hint="eastAsia" w:cs="宋体"/>
                <w:sz w:val="22"/>
                <w:szCs w:val="22"/>
              </w:rPr>
              <w:t>专用设备购置</w:t>
            </w:r>
          </w:p>
        </w:tc>
        <w:tc>
          <w:tcPr>
            <w:tcW w:w="2409" w:type="dxa"/>
            <w:tcBorders>
              <w:top w:val="nil"/>
              <w:left w:val="nil"/>
              <w:bottom w:val="single" w:color="auto" w:sz="4" w:space="0"/>
              <w:right w:val="single" w:color="auto" w:sz="4" w:space="0"/>
            </w:tcBorders>
            <w:noWrap/>
            <w:vAlign w:val="center"/>
          </w:tcPr>
          <w:p w14:paraId="5DC2E522">
            <w:pPr>
              <w:widowControl w:val="0"/>
              <w:spacing w:line="360" w:lineRule="exact"/>
              <w:jc w:val="center"/>
              <w:rPr>
                <w:rFonts w:hint="eastAsia" w:eastAsia="宋体" w:cs="宋体"/>
                <w:sz w:val="22"/>
                <w:szCs w:val="22"/>
                <w:lang w:val="en-US" w:eastAsia="zh-CN"/>
              </w:rPr>
            </w:pPr>
            <w:r>
              <w:rPr>
                <w:rFonts w:hint="eastAsia" w:cs="宋体"/>
                <w:sz w:val="22"/>
                <w:szCs w:val="22"/>
                <w:lang w:val="en-US" w:eastAsia="zh-CN"/>
              </w:rPr>
              <w:t>3</w:t>
            </w:r>
          </w:p>
        </w:tc>
        <w:tc>
          <w:tcPr>
            <w:tcW w:w="2410" w:type="dxa"/>
            <w:tcBorders>
              <w:top w:val="nil"/>
              <w:left w:val="nil"/>
              <w:bottom w:val="single" w:color="auto" w:sz="4" w:space="0"/>
              <w:right w:val="single" w:color="auto" w:sz="4" w:space="0"/>
            </w:tcBorders>
            <w:noWrap/>
            <w:vAlign w:val="center"/>
          </w:tcPr>
          <w:p w14:paraId="678CBFBB">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5584C3D4">
            <w:pPr>
              <w:widowControl w:val="0"/>
              <w:spacing w:line="360" w:lineRule="exact"/>
              <w:jc w:val="center"/>
              <w:rPr>
                <w:rFonts w:hint="eastAsia" w:eastAsia="宋体" w:cs="宋体"/>
                <w:sz w:val="22"/>
                <w:szCs w:val="22"/>
                <w:lang w:val="en-US" w:eastAsia="zh-CN"/>
              </w:rPr>
            </w:pPr>
            <w:r>
              <w:rPr>
                <w:rFonts w:hint="eastAsia" w:cs="宋体"/>
                <w:sz w:val="22"/>
                <w:szCs w:val="22"/>
                <w:lang w:val="en-US" w:eastAsia="zh-CN"/>
              </w:rPr>
              <w:t>3</w:t>
            </w:r>
          </w:p>
        </w:tc>
      </w:tr>
      <w:tr w14:paraId="450062DE">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63C8909">
            <w:pPr>
              <w:widowControl w:val="0"/>
              <w:spacing w:line="360" w:lineRule="exact"/>
              <w:jc w:val="center"/>
              <w:rPr>
                <w:rFonts w:hint="eastAsia" w:cs="宋体"/>
                <w:sz w:val="22"/>
                <w:szCs w:val="22"/>
              </w:rPr>
            </w:pPr>
            <w:r>
              <w:rPr>
                <w:rFonts w:hint="eastAsia" w:cs="宋体"/>
                <w:sz w:val="22"/>
                <w:szCs w:val="22"/>
              </w:rPr>
              <w:t>31007</w:t>
            </w:r>
          </w:p>
        </w:tc>
        <w:tc>
          <w:tcPr>
            <w:tcW w:w="3280" w:type="dxa"/>
            <w:tcBorders>
              <w:top w:val="nil"/>
              <w:left w:val="nil"/>
              <w:bottom w:val="single" w:color="auto" w:sz="4" w:space="0"/>
              <w:right w:val="single" w:color="auto" w:sz="4" w:space="0"/>
            </w:tcBorders>
            <w:noWrap/>
            <w:vAlign w:val="center"/>
          </w:tcPr>
          <w:p w14:paraId="02E2E95E">
            <w:pPr>
              <w:widowControl w:val="0"/>
              <w:spacing w:line="360" w:lineRule="exact"/>
              <w:jc w:val="center"/>
              <w:rPr>
                <w:rFonts w:hint="eastAsia" w:cs="宋体"/>
                <w:sz w:val="22"/>
                <w:szCs w:val="22"/>
              </w:rPr>
            </w:pPr>
            <w:r>
              <w:rPr>
                <w:rFonts w:hint="eastAsia" w:cs="宋体"/>
                <w:sz w:val="22"/>
                <w:szCs w:val="22"/>
              </w:rPr>
              <w:t>信息网络及软件购置更新</w:t>
            </w:r>
          </w:p>
        </w:tc>
        <w:tc>
          <w:tcPr>
            <w:tcW w:w="2409" w:type="dxa"/>
            <w:tcBorders>
              <w:top w:val="nil"/>
              <w:left w:val="nil"/>
              <w:bottom w:val="single" w:color="auto" w:sz="4" w:space="0"/>
              <w:right w:val="single" w:color="auto" w:sz="4" w:space="0"/>
            </w:tcBorders>
            <w:noWrap/>
            <w:vAlign w:val="center"/>
          </w:tcPr>
          <w:p w14:paraId="1AF6AAF8">
            <w:pPr>
              <w:widowControl w:val="0"/>
              <w:spacing w:line="360" w:lineRule="exact"/>
              <w:jc w:val="center"/>
              <w:rPr>
                <w:rFonts w:hint="eastAsia" w:cs="宋体"/>
                <w:sz w:val="22"/>
                <w:szCs w:val="22"/>
              </w:rPr>
            </w:pPr>
          </w:p>
        </w:tc>
        <w:tc>
          <w:tcPr>
            <w:tcW w:w="2410" w:type="dxa"/>
            <w:tcBorders>
              <w:top w:val="nil"/>
              <w:left w:val="nil"/>
              <w:bottom w:val="single" w:color="auto" w:sz="4" w:space="0"/>
              <w:right w:val="single" w:color="auto" w:sz="4" w:space="0"/>
            </w:tcBorders>
            <w:noWrap/>
            <w:vAlign w:val="center"/>
          </w:tcPr>
          <w:p w14:paraId="4DE2B490">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01A5C332">
            <w:pPr>
              <w:widowControl w:val="0"/>
              <w:spacing w:line="360" w:lineRule="exact"/>
              <w:jc w:val="center"/>
              <w:rPr>
                <w:rFonts w:hint="eastAsia" w:cs="宋体"/>
                <w:sz w:val="22"/>
                <w:szCs w:val="22"/>
              </w:rPr>
            </w:pPr>
          </w:p>
        </w:tc>
      </w:tr>
      <w:tr w14:paraId="086BEF87">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ign w:val="center"/>
          </w:tcPr>
          <w:p w14:paraId="761BC2A6">
            <w:pPr>
              <w:widowControl w:val="0"/>
              <w:spacing w:line="360" w:lineRule="exact"/>
              <w:jc w:val="center"/>
              <w:rPr>
                <w:rFonts w:hint="eastAsia" w:cs="宋体"/>
                <w:sz w:val="22"/>
                <w:szCs w:val="22"/>
              </w:rPr>
            </w:pPr>
            <w:r>
              <w:rPr>
                <w:rFonts w:hint="eastAsia" w:cs="宋体"/>
                <w:sz w:val="22"/>
                <w:szCs w:val="22"/>
              </w:rPr>
              <w:t>31099</w:t>
            </w:r>
          </w:p>
        </w:tc>
        <w:tc>
          <w:tcPr>
            <w:tcW w:w="3280" w:type="dxa"/>
            <w:tcBorders>
              <w:top w:val="nil"/>
              <w:left w:val="nil"/>
              <w:bottom w:val="single" w:color="auto" w:sz="4" w:space="0"/>
              <w:right w:val="single" w:color="auto" w:sz="4" w:space="0"/>
            </w:tcBorders>
            <w:noWrap/>
            <w:vAlign w:val="center"/>
          </w:tcPr>
          <w:p w14:paraId="15F1699D">
            <w:pPr>
              <w:widowControl w:val="0"/>
              <w:spacing w:line="360" w:lineRule="exact"/>
              <w:jc w:val="center"/>
              <w:rPr>
                <w:rFonts w:hint="eastAsia" w:cs="宋体"/>
                <w:sz w:val="22"/>
                <w:szCs w:val="22"/>
              </w:rPr>
            </w:pPr>
            <w:r>
              <w:rPr>
                <w:rFonts w:hint="eastAsia" w:cs="宋体"/>
                <w:sz w:val="22"/>
                <w:szCs w:val="22"/>
              </w:rPr>
              <w:t>其他资本性支出</w:t>
            </w:r>
          </w:p>
        </w:tc>
        <w:tc>
          <w:tcPr>
            <w:tcW w:w="2409" w:type="dxa"/>
            <w:tcBorders>
              <w:top w:val="nil"/>
              <w:left w:val="nil"/>
              <w:bottom w:val="single" w:color="auto" w:sz="4" w:space="0"/>
              <w:right w:val="single" w:color="auto" w:sz="4" w:space="0"/>
            </w:tcBorders>
            <w:noWrap/>
            <w:vAlign w:val="center"/>
          </w:tcPr>
          <w:p w14:paraId="47555E49">
            <w:pPr>
              <w:widowControl w:val="0"/>
              <w:spacing w:line="360" w:lineRule="exact"/>
              <w:jc w:val="center"/>
              <w:rPr>
                <w:rFonts w:hint="eastAsia" w:cs="宋体"/>
                <w:sz w:val="22"/>
                <w:szCs w:val="22"/>
              </w:rPr>
            </w:pPr>
          </w:p>
        </w:tc>
        <w:tc>
          <w:tcPr>
            <w:tcW w:w="2410" w:type="dxa"/>
            <w:tcBorders>
              <w:top w:val="nil"/>
              <w:left w:val="nil"/>
              <w:bottom w:val="single" w:color="auto" w:sz="4" w:space="0"/>
              <w:right w:val="single" w:color="auto" w:sz="4" w:space="0"/>
            </w:tcBorders>
            <w:noWrap/>
            <w:vAlign w:val="center"/>
          </w:tcPr>
          <w:p w14:paraId="1404ABB7">
            <w:pPr>
              <w:widowControl w:val="0"/>
              <w:spacing w:line="360" w:lineRule="exact"/>
              <w:jc w:val="center"/>
              <w:rPr>
                <w:rFonts w:hint="eastAsia" w:cs="宋体"/>
                <w:sz w:val="22"/>
                <w:szCs w:val="22"/>
              </w:rPr>
            </w:pPr>
          </w:p>
        </w:tc>
        <w:tc>
          <w:tcPr>
            <w:tcW w:w="2268" w:type="dxa"/>
            <w:tcBorders>
              <w:top w:val="nil"/>
              <w:left w:val="nil"/>
              <w:bottom w:val="single" w:color="auto" w:sz="4" w:space="0"/>
              <w:right w:val="single" w:color="auto" w:sz="4" w:space="0"/>
            </w:tcBorders>
            <w:noWrap/>
            <w:vAlign w:val="center"/>
          </w:tcPr>
          <w:p w14:paraId="30D25FC8">
            <w:pPr>
              <w:widowControl w:val="0"/>
              <w:spacing w:line="360" w:lineRule="exact"/>
              <w:jc w:val="center"/>
              <w:rPr>
                <w:rFonts w:hint="eastAsia" w:cs="宋体"/>
                <w:sz w:val="22"/>
                <w:szCs w:val="22"/>
              </w:rPr>
            </w:pPr>
          </w:p>
        </w:tc>
      </w:tr>
    </w:tbl>
    <w:p w14:paraId="1100669D">
      <w:pPr>
        <w:jc w:val="left"/>
      </w:pPr>
    </w:p>
    <w:p w14:paraId="51D2FC49">
      <w:pPr>
        <w:jc w:val="left"/>
      </w:pPr>
    </w:p>
    <w:p w14:paraId="5BF6B0DD">
      <w:pPr>
        <w:jc w:val="left"/>
      </w:pPr>
    </w:p>
    <w:p w14:paraId="50D910B7">
      <w:pPr>
        <w:jc w:val="left"/>
      </w:pPr>
    </w:p>
    <w:p w14:paraId="558BDF74">
      <w:pPr>
        <w:jc w:val="left"/>
      </w:pPr>
    </w:p>
    <w:p w14:paraId="4954C012">
      <w:pPr>
        <w:jc w:val="left"/>
      </w:pPr>
    </w:p>
    <w:p w14:paraId="7088CDB8">
      <w:pPr>
        <w:jc w:val="left"/>
      </w:pPr>
    </w:p>
    <w:p w14:paraId="1B0341B0">
      <w:pPr>
        <w:jc w:val="left"/>
      </w:pPr>
    </w:p>
    <w:p w14:paraId="2C760AA3">
      <w:pPr>
        <w:jc w:val="left"/>
      </w:pPr>
    </w:p>
    <w:p w14:paraId="39604262">
      <w:pPr>
        <w:jc w:val="left"/>
      </w:pPr>
    </w:p>
    <w:p w14:paraId="76D910A1">
      <w:pPr>
        <w:jc w:val="left"/>
      </w:pPr>
    </w:p>
    <w:p w14:paraId="4D813DCE">
      <w:pPr>
        <w:jc w:val="left"/>
      </w:pPr>
    </w:p>
    <w:p w14:paraId="7E21E52C">
      <w:pPr>
        <w:jc w:val="left"/>
      </w:pPr>
    </w:p>
    <w:p w14:paraId="346B9220">
      <w:pPr>
        <w:jc w:val="left"/>
      </w:pPr>
      <w:r>
        <w:rPr>
          <w:rFonts w:hint="eastAsia" w:ascii="黑体" w:eastAsia="黑体" w:cs="宋体"/>
          <w:bCs/>
          <w:sz w:val="32"/>
          <w:szCs w:val="32"/>
        </w:rPr>
        <w:t>四、一般公共预算财政拨款“三公”经费支出表</w:t>
      </w:r>
    </w:p>
    <w:p w14:paraId="3F0CF194">
      <w:pPr>
        <w:widowControl/>
        <w:ind w:firstLine="912" w:firstLineChars="200"/>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一般公共预算财政拨款“三公”经费支出表</w:t>
      </w:r>
    </w:p>
    <w:p w14:paraId="4C55B176">
      <w:pPr>
        <w:widowControl w:val="0"/>
        <w:jc w:val="both"/>
        <w:rPr>
          <w:rFonts w:hint="eastAsia" w:ascii="仿宋_GB2312" w:eastAsia="仿宋_GB2312" w:cs="宋体"/>
          <w:sz w:val="32"/>
          <w:szCs w:val="32"/>
        </w:rPr>
      </w:pPr>
      <w:r>
        <w:rPr>
          <w:rFonts w:hint="eastAsia" w:ascii="仿宋_GB2312" w:hAnsi="宋体" w:eastAsia="仿宋_GB2312"/>
          <w:kern w:val="0"/>
          <w:sz w:val="32"/>
          <w:szCs w:val="32"/>
        </w:rPr>
        <w:t xml:space="preserve">                                                                </w:t>
      </w:r>
      <w:r>
        <w:rPr>
          <w:rFonts w:hint="eastAsia" w:ascii="仿宋_GB2312" w:hAnsi="宋体" w:eastAsia="仿宋_GB2312" w:cs="宋体"/>
          <w:kern w:val="0"/>
          <w:sz w:val="32"/>
          <w:szCs w:val="32"/>
        </w:rPr>
        <w:t xml:space="preserve">  单位：万元</w:t>
      </w:r>
    </w:p>
    <w:tbl>
      <w:tblPr>
        <w:tblStyle w:val="5"/>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14:paraId="56C60719">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ign w:val="center"/>
          </w:tcPr>
          <w:p w14:paraId="5A584AC0">
            <w:pPr>
              <w:widowControl/>
              <w:spacing w:line="240" w:lineRule="exact"/>
              <w:jc w:val="left"/>
              <w:rPr>
                <w:rFonts w:hint="eastAsia" w:cs="宋体"/>
                <w:b/>
                <w:bCs/>
                <w:sz w:val="22"/>
                <w:szCs w:val="22"/>
              </w:rPr>
            </w:pPr>
            <w:r>
              <w:rPr>
                <w:rFonts w:hint="eastAsia" w:cs="宋体"/>
                <w:b/>
                <w:bCs/>
                <w:sz w:val="22"/>
                <w:szCs w:val="22"/>
              </w:rPr>
              <w:t>202</w:t>
            </w:r>
            <w:r>
              <w:rPr>
                <w:rFonts w:hint="eastAsia" w:cs="宋体"/>
                <w:b/>
                <w:bCs/>
                <w:sz w:val="22"/>
                <w:szCs w:val="22"/>
                <w:lang w:val="en-US" w:eastAsia="zh-CN"/>
              </w:rPr>
              <w:t>4</w:t>
            </w:r>
            <w:r>
              <w:rPr>
                <w:rFonts w:hint="eastAsia" w:cs="宋体"/>
                <w:b/>
                <w:bCs/>
                <w:sz w:val="22"/>
                <w:szCs w:val="22"/>
              </w:rPr>
              <w:t>年预算数</w:t>
            </w:r>
          </w:p>
        </w:tc>
        <w:tc>
          <w:tcPr>
            <w:tcW w:w="4626" w:type="dxa"/>
            <w:gridSpan w:val="6"/>
            <w:tcBorders>
              <w:top w:val="single" w:color="auto" w:sz="4" w:space="0"/>
              <w:left w:val="nil"/>
              <w:bottom w:val="single" w:color="auto" w:sz="4" w:space="0"/>
              <w:right w:val="single" w:color="auto" w:sz="4" w:space="0"/>
            </w:tcBorders>
            <w:noWrap/>
            <w:vAlign w:val="center"/>
          </w:tcPr>
          <w:p w14:paraId="2510554E">
            <w:pPr>
              <w:widowControl/>
              <w:spacing w:line="240" w:lineRule="exact"/>
              <w:jc w:val="left"/>
              <w:rPr>
                <w:rFonts w:hint="eastAsia" w:cs="宋体"/>
                <w:b/>
                <w:bCs/>
                <w:sz w:val="22"/>
                <w:szCs w:val="22"/>
              </w:rPr>
            </w:pPr>
            <w:r>
              <w:rPr>
                <w:rFonts w:hint="eastAsia" w:cs="宋体"/>
                <w:b/>
                <w:bCs/>
                <w:sz w:val="22"/>
                <w:szCs w:val="22"/>
              </w:rPr>
              <w:t>202</w:t>
            </w:r>
            <w:r>
              <w:rPr>
                <w:rFonts w:hint="eastAsia" w:cs="宋体"/>
                <w:b/>
                <w:bCs/>
                <w:sz w:val="22"/>
                <w:szCs w:val="22"/>
                <w:lang w:val="en-US" w:eastAsia="zh-CN"/>
              </w:rPr>
              <w:t>4</w:t>
            </w:r>
            <w:r>
              <w:rPr>
                <w:rFonts w:hint="eastAsia" w:cs="宋体"/>
                <w:b/>
                <w:bCs/>
                <w:sz w:val="22"/>
                <w:szCs w:val="22"/>
              </w:rPr>
              <w:t>年执行数（决算数）</w:t>
            </w:r>
          </w:p>
        </w:tc>
        <w:tc>
          <w:tcPr>
            <w:tcW w:w="4626" w:type="dxa"/>
            <w:gridSpan w:val="6"/>
            <w:tcBorders>
              <w:top w:val="single" w:color="auto" w:sz="4" w:space="0"/>
              <w:left w:val="nil"/>
              <w:bottom w:val="single" w:color="auto" w:sz="4" w:space="0"/>
              <w:right w:val="single" w:color="auto" w:sz="4" w:space="0"/>
            </w:tcBorders>
            <w:noWrap/>
            <w:vAlign w:val="center"/>
          </w:tcPr>
          <w:p w14:paraId="08154F55">
            <w:pPr>
              <w:widowControl/>
              <w:spacing w:line="240" w:lineRule="exact"/>
              <w:jc w:val="left"/>
              <w:rPr>
                <w:rFonts w:hint="eastAsia" w:cs="宋体"/>
                <w:b/>
                <w:bCs/>
                <w:sz w:val="22"/>
                <w:szCs w:val="22"/>
              </w:rPr>
            </w:pPr>
            <w:r>
              <w:rPr>
                <w:rFonts w:hint="eastAsia" w:cs="宋体"/>
                <w:b/>
                <w:bCs/>
                <w:sz w:val="22"/>
                <w:szCs w:val="22"/>
              </w:rPr>
              <w:t>202</w:t>
            </w:r>
            <w:r>
              <w:rPr>
                <w:rFonts w:hint="eastAsia" w:cs="宋体"/>
                <w:b/>
                <w:bCs/>
                <w:sz w:val="22"/>
                <w:szCs w:val="22"/>
                <w:lang w:val="en-US" w:eastAsia="zh-CN"/>
              </w:rPr>
              <w:t>5</w:t>
            </w:r>
            <w:r>
              <w:rPr>
                <w:rFonts w:hint="eastAsia" w:cs="宋体"/>
                <w:b/>
                <w:bCs/>
                <w:sz w:val="22"/>
                <w:szCs w:val="22"/>
              </w:rPr>
              <w:t>年预算数</w:t>
            </w:r>
          </w:p>
        </w:tc>
      </w:tr>
      <w:tr w14:paraId="1D03B5B9">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ign w:val="center"/>
          </w:tcPr>
          <w:p w14:paraId="39B51BEF">
            <w:pPr>
              <w:widowControl/>
              <w:spacing w:line="240" w:lineRule="exact"/>
              <w:jc w:val="left"/>
              <w:rPr>
                <w:rFonts w:hint="eastAsia" w:cs="宋体"/>
                <w:b/>
                <w:bCs/>
                <w:sz w:val="22"/>
                <w:szCs w:val="22"/>
              </w:rPr>
            </w:pPr>
            <w:r>
              <w:rPr>
                <w:rFonts w:hint="eastAsia" w:cs="宋体"/>
                <w:b/>
                <w:bCs/>
                <w:sz w:val="22"/>
                <w:szCs w:val="22"/>
              </w:rPr>
              <w:t>合计</w:t>
            </w:r>
          </w:p>
        </w:tc>
        <w:tc>
          <w:tcPr>
            <w:tcW w:w="771" w:type="dxa"/>
            <w:vMerge w:val="restart"/>
            <w:tcBorders>
              <w:top w:val="nil"/>
              <w:left w:val="single" w:color="auto" w:sz="4" w:space="0"/>
              <w:bottom w:val="single" w:color="auto" w:sz="4" w:space="0"/>
              <w:right w:val="single" w:color="auto" w:sz="4" w:space="0"/>
            </w:tcBorders>
            <w:noWrap/>
            <w:vAlign w:val="center"/>
          </w:tcPr>
          <w:p w14:paraId="47C58E4F">
            <w:pPr>
              <w:widowControl/>
              <w:spacing w:line="240" w:lineRule="exact"/>
              <w:jc w:val="left"/>
              <w:rPr>
                <w:rFonts w:hint="eastAsia" w:cs="宋体"/>
                <w:b/>
                <w:bCs/>
                <w:sz w:val="22"/>
                <w:szCs w:val="22"/>
              </w:rPr>
            </w:pPr>
            <w:r>
              <w:rPr>
                <w:rFonts w:hint="eastAsia" w:cs="宋体"/>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ign w:val="center"/>
          </w:tcPr>
          <w:p w14:paraId="6ADAEA5B">
            <w:pPr>
              <w:widowControl/>
              <w:spacing w:line="240" w:lineRule="exact"/>
              <w:jc w:val="left"/>
              <w:rPr>
                <w:rFonts w:hint="eastAsia" w:cs="宋体"/>
                <w:b/>
                <w:bCs/>
                <w:sz w:val="22"/>
                <w:szCs w:val="22"/>
              </w:rPr>
            </w:pPr>
            <w:r>
              <w:rPr>
                <w:rFonts w:hint="eastAsia" w:cs="宋体"/>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ign w:val="center"/>
          </w:tcPr>
          <w:p w14:paraId="05CA0664">
            <w:pPr>
              <w:widowControl/>
              <w:spacing w:line="240" w:lineRule="exact"/>
              <w:jc w:val="left"/>
              <w:rPr>
                <w:rFonts w:hint="eastAsia" w:cs="宋体"/>
                <w:b/>
                <w:bCs/>
                <w:sz w:val="22"/>
                <w:szCs w:val="22"/>
              </w:rPr>
            </w:pPr>
            <w:r>
              <w:rPr>
                <w:rFonts w:hint="eastAsia" w:cs="宋体"/>
                <w:b/>
                <w:bCs/>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ign w:val="center"/>
          </w:tcPr>
          <w:p w14:paraId="67FDA288">
            <w:pPr>
              <w:widowControl/>
              <w:spacing w:line="240" w:lineRule="exact"/>
              <w:jc w:val="left"/>
              <w:rPr>
                <w:rFonts w:hint="eastAsia" w:cs="宋体"/>
                <w:b/>
                <w:bCs/>
                <w:sz w:val="22"/>
                <w:szCs w:val="22"/>
              </w:rPr>
            </w:pPr>
            <w:r>
              <w:rPr>
                <w:rFonts w:hint="eastAsia" w:cs="宋体"/>
                <w:b/>
                <w:bCs/>
                <w:sz w:val="22"/>
                <w:szCs w:val="22"/>
              </w:rPr>
              <w:t>合计</w:t>
            </w:r>
          </w:p>
        </w:tc>
        <w:tc>
          <w:tcPr>
            <w:tcW w:w="771" w:type="dxa"/>
            <w:vMerge w:val="restart"/>
            <w:tcBorders>
              <w:top w:val="nil"/>
              <w:left w:val="single" w:color="auto" w:sz="4" w:space="0"/>
              <w:bottom w:val="single" w:color="auto" w:sz="4" w:space="0"/>
              <w:right w:val="single" w:color="auto" w:sz="4" w:space="0"/>
            </w:tcBorders>
            <w:noWrap/>
            <w:vAlign w:val="center"/>
          </w:tcPr>
          <w:p w14:paraId="37A1B7DD">
            <w:pPr>
              <w:widowControl/>
              <w:spacing w:line="240" w:lineRule="exact"/>
              <w:jc w:val="left"/>
              <w:rPr>
                <w:rFonts w:hint="eastAsia" w:cs="宋体"/>
                <w:b/>
                <w:bCs/>
                <w:sz w:val="22"/>
                <w:szCs w:val="22"/>
              </w:rPr>
            </w:pPr>
            <w:r>
              <w:rPr>
                <w:rFonts w:hint="eastAsia" w:cs="宋体"/>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ign w:val="center"/>
          </w:tcPr>
          <w:p w14:paraId="57D77E41">
            <w:pPr>
              <w:widowControl/>
              <w:spacing w:line="240" w:lineRule="exact"/>
              <w:jc w:val="left"/>
              <w:rPr>
                <w:rFonts w:hint="eastAsia" w:cs="宋体"/>
                <w:b/>
                <w:bCs/>
                <w:sz w:val="22"/>
                <w:szCs w:val="22"/>
              </w:rPr>
            </w:pPr>
            <w:r>
              <w:rPr>
                <w:rFonts w:hint="eastAsia" w:cs="宋体"/>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ign w:val="center"/>
          </w:tcPr>
          <w:p w14:paraId="74042211">
            <w:pPr>
              <w:widowControl/>
              <w:spacing w:line="240" w:lineRule="exact"/>
              <w:jc w:val="left"/>
              <w:rPr>
                <w:rFonts w:hint="eastAsia" w:cs="宋体"/>
                <w:b/>
                <w:bCs/>
                <w:sz w:val="22"/>
                <w:szCs w:val="22"/>
              </w:rPr>
            </w:pPr>
            <w:r>
              <w:rPr>
                <w:rFonts w:hint="eastAsia" w:cs="宋体"/>
                <w:b/>
                <w:bCs/>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ign w:val="center"/>
          </w:tcPr>
          <w:p w14:paraId="774CD3CB">
            <w:pPr>
              <w:widowControl/>
              <w:spacing w:line="240" w:lineRule="exact"/>
              <w:jc w:val="left"/>
              <w:rPr>
                <w:rFonts w:hint="eastAsia" w:cs="宋体"/>
                <w:b/>
                <w:bCs/>
                <w:sz w:val="22"/>
                <w:szCs w:val="22"/>
              </w:rPr>
            </w:pPr>
            <w:r>
              <w:rPr>
                <w:rFonts w:hint="eastAsia" w:cs="宋体"/>
                <w:b/>
                <w:bCs/>
                <w:sz w:val="22"/>
                <w:szCs w:val="22"/>
              </w:rPr>
              <w:t>合计</w:t>
            </w:r>
          </w:p>
        </w:tc>
        <w:tc>
          <w:tcPr>
            <w:tcW w:w="771" w:type="dxa"/>
            <w:vMerge w:val="restart"/>
            <w:tcBorders>
              <w:top w:val="nil"/>
              <w:left w:val="single" w:color="auto" w:sz="4" w:space="0"/>
              <w:bottom w:val="single" w:color="auto" w:sz="4" w:space="0"/>
              <w:right w:val="single" w:color="auto" w:sz="4" w:space="0"/>
            </w:tcBorders>
            <w:noWrap/>
            <w:vAlign w:val="center"/>
          </w:tcPr>
          <w:p w14:paraId="6B6F8A72">
            <w:pPr>
              <w:widowControl/>
              <w:spacing w:line="240" w:lineRule="exact"/>
              <w:jc w:val="left"/>
              <w:rPr>
                <w:rFonts w:hint="eastAsia" w:cs="宋体"/>
                <w:b/>
                <w:bCs/>
                <w:sz w:val="22"/>
                <w:szCs w:val="22"/>
              </w:rPr>
            </w:pPr>
            <w:r>
              <w:rPr>
                <w:rFonts w:hint="eastAsia" w:cs="宋体"/>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ign w:val="center"/>
          </w:tcPr>
          <w:p w14:paraId="257B22F5">
            <w:pPr>
              <w:widowControl/>
              <w:spacing w:line="240" w:lineRule="exact"/>
              <w:jc w:val="left"/>
              <w:rPr>
                <w:rFonts w:hint="eastAsia" w:cs="宋体"/>
                <w:b/>
                <w:bCs/>
                <w:sz w:val="22"/>
                <w:szCs w:val="22"/>
              </w:rPr>
            </w:pPr>
            <w:r>
              <w:rPr>
                <w:rFonts w:hint="eastAsia" w:cs="宋体"/>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ign w:val="center"/>
          </w:tcPr>
          <w:p w14:paraId="1732D8B4">
            <w:pPr>
              <w:widowControl/>
              <w:jc w:val="left"/>
              <w:rPr>
                <w:rFonts w:hint="eastAsia" w:cs="宋体"/>
                <w:sz w:val="24"/>
                <w:szCs w:val="24"/>
              </w:rPr>
            </w:pPr>
            <w:r>
              <w:rPr>
                <w:rFonts w:hint="eastAsia" w:cs="宋体"/>
                <w:b/>
                <w:bCs/>
                <w:sz w:val="22"/>
                <w:szCs w:val="22"/>
              </w:rPr>
              <w:t>公务接待费</w:t>
            </w:r>
          </w:p>
        </w:tc>
      </w:tr>
      <w:tr w14:paraId="0973EA3D">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ign w:val="center"/>
          </w:tcPr>
          <w:p w14:paraId="5B8B0404">
            <w:pPr>
              <w:widowControl/>
              <w:spacing w:line="240" w:lineRule="exact"/>
              <w:jc w:val="left"/>
              <w:rPr>
                <w:rFonts w:hint="eastAsia"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73D38D38">
            <w:pPr>
              <w:widowControl/>
              <w:spacing w:line="240" w:lineRule="exact"/>
              <w:jc w:val="left"/>
              <w:rPr>
                <w:rFonts w:hint="eastAsia" w:cs="宋体"/>
                <w:b/>
                <w:bCs/>
                <w:sz w:val="22"/>
                <w:szCs w:val="22"/>
              </w:rPr>
            </w:pPr>
          </w:p>
        </w:tc>
        <w:tc>
          <w:tcPr>
            <w:tcW w:w="771" w:type="dxa"/>
            <w:tcBorders>
              <w:top w:val="nil"/>
              <w:left w:val="nil"/>
              <w:bottom w:val="single" w:color="auto" w:sz="4" w:space="0"/>
              <w:right w:val="single" w:color="auto" w:sz="4" w:space="0"/>
            </w:tcBorders>
            <w:noWrap/>
            <w:vAlign w:val="center"/>
          </w:tcPr>
          <w:p w14:paraId="5C5740EA">
            <w:pPr>
              <w:widowControl/>
              <w:spacing w:line="240" w:lineRule="exact"/>
              <w:jc w:val="left"/>
              <w:rPr>
                <w:rFonts w:hint="eastAsia" w:cs="宋体"/>
                <w:b/>
                <w:bCs/>
                <w:sz w:val="22"/>
                <w:szCs w:val="22"/>
              </w:rPr>
            </w:pPr>
            <w:r>
              <w:rPr>
                <w:rFonts w:hint="eastAsia" w:cs="宋体"/>
                <w:b/>
                <w:bCs/>
                <w:sz w:val="22"/>
                <w:szCs w:val="22"/>
              </w:rPr>
              <w:t>小计</w:t>
            </w:r>
          </w:p>
        </w:tc>
        <w:tc>
          <w:tcPr>
            <w:tcW w:w="771" w:type="dxa"/>
            <w:tcBorders>
              <w:top w:val="nil"/>
              <w:left w:val="nil"/>
              <w:bottom w:val="single" w:color="auto" w:sz="4" w:space="0"/>
              <w:right w:val="single" w:color="auto" w:sz="4" w:space="0"/>
            </w:tcBorders>
            <w:noWrap/>
            <w:vAlign w:val="center"/>
          </w:tcPr>
          <w:p w14:paraId="635F0CA9">
            <w:pPr>
              <w:widowControl/>
              <w:spacing w:line="240" w:lineRule="exact"/>
              <w:jc w:val="left"/>
              <w:rPr>
                <w:rFonts w:hint="eastAsia" w:cs="宋体"/>
                <w:b/>
                <w:bCs/>
                <w:sz w:val="22"/>
                <w:szCs w:val="22"/>
              </w:rPr>
            </w:pPr>
            <w:r>
              <w:rPr>
                <w:rFonts w:hint="eastAsia" w:cs="宋体"/>
                <w:b/>
                <w:bCs/>
                <w:sz w:val="22"/>
                <w:szCs w:val="22"/>
              </w:rPr>
              <w:t>公务用车购置费</w:t>
            </w:r>
          </w:p>
        </w:tc>
        <w:tc>
          <w:tcPr>
            <w:tcW w:w="771" w:type="dxa"/>
            <w:tcBorders>
              <w:top w:val="nil"/>
              <w:left w:val="nil"/>
              <w:bottom w:val="single" w:color="auto" w:sz="4" w:space="0"/>
              <w:right w:val="single" w:color="auto" w:sz="4" w:space="0"/>
            </w:tcBorders>
            <w:noWrap/>
            <w:vAlign w:val="center"/>
          </w:tcPr>
          <w:p w14:paraId="3024E2BA">
            <w:pPr>
              <w:widowControl/>
              <w:spacing w:line="240" w:lineRule="exact"/>
              <w:jc w:val="left"/>
              <w:rPr>
                <w:rFonts w:hint="eastAsia" w:cs="宋体"/>
                <w:b/>
                <w:bCs/>
                <w:sz w:val="22"/>
                <w:szCs w:val="22"/>
              </w:rPr>
            </w:pPr>
            <w:r>
              <w:rPr>
                <w:rFonts w:hint="eastAsia" w:cs="宋体"/>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ign w:val="center"/>
          </w:tcPr>
          <w:p w14:paraId="29A49B15">
            <w:pPr>
              <w:widowControl/>
              <w:spacing w:line="240" w:lineRule="exact"/>
              <w:jc w:val="left"/>
              <w:rPr>
                <w:rFonts w:hint="eastAsia"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74DD7CF4">
            <w:pPr>
              <w:widowControl/>
              <w:spacing w:line="240" w:lineRule="exact"/>
              <w:jc w:val="left"/>
              <w:rPr>
                <w:rFonts w:hint="eastAsia"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2EE77247">
            <w:pPr>
              <w:widowControl/>
              <w:spacing w:line="240" w:lineRule="exact"/>
              <w:jc w:val="left"/>
              <w:rPr>
                <w:rFonts w:hint="eastAsia" w:cs="宋体"/>
                <w:b/>
                <w:bCs/>
                <w:sz w:val="22"/>
                <w:szCs w:val="22"/>
              </w:rPr>
            </w:pPr>
          </w:p>
        </w:tc>
        <w:tc>
          <w:tcPr>
            <w:tcW w:w="771" w:type="dxa"/>
            <w:tcBorders>
              <w:top w:val="nil"/>
              <w:left w:val="nil"/>
              <w:bottom w:val="single" w:color="auto" w:sz="4" w:space="0"/>
              <w:right w:val="single" w:color="auto" w:sz="4" w:space="0"/>
            </w:tcBorders>
            <w:noWrap/>
            <w:vAlign w:val="center"/>
          </w:tcPr>
          <w:p w14:paraId="5C296AD1">
            <w:pPr>
              <w:widowControl/>
              <w:spacing w:line="240" w:lineRule="exact"/>
              <w:jc w:val="left"/>
              <w:rPr>
                <w:rFonts w:hint="eastAsia" w:cs="宋体"/>
                <w:b/>
                <w:bCs/>
                <w:sz w:val="22"/>
                <w:szCs w:val="22"/>
              </w:rPr>
            </w:pPr>
            <w:r>
              <w:rPr>
                <w:rFonts w:hint="eastAsia" w:cs="宋体"/>
                <w:b/>
                <w:bCs/>
                <w:sz w:val="22"/>
                <w:szCs w:val="22"/>
              </w:rPr>
              <w:t>小计</w:t>
            </w:r>
          </w:p>
        </w:tc>
        <w:tc>
          <w:tcPr>
            <w:tcW w:w="771" w:type="dxa"/>
            <w:tcBorders>
              <w:top w:val="nil"/>
              <w:left w:val="nil"/>
              <w:bottom w:val="single" w:color="auto" w:sz="4" w:space="0"/>
              <w:right w:val="single" w:color="auto" w:sz="4" w:space="0"/>
            </w:tcBorders>
            <w:noWrap/>
            <w:vAlign w:val="center"/>
          </w:tcPr>
          <w:p w14:paraId="4A807B40">
            <w:pPr>
              <w:widowControl/>
              <w:spacing w:line="240" w:lineRule="exact"/>
              <w:jc w:val="left"/>
              <w:rPr>
                <w:rFonts w:hint="eastAsia" w:cs="宋体"/>
                <w:b/>
                <w:bCs/>
                <w:sz w:val="22"/>
                <w:szCs w:val="22"/>
              </w:rPr>
            </w:pPr>
            <w:r>
              <w:rPr>
                <w:rFonts w:hint="eastAsia" w:cs="宋体"/>
                <w:b/>
                <w:bCs/>
                <w:sz w:val="22"/>
                <w:szCs w:val="22"/>
              </w:rPr>
              <w:t>公务用车购置费</w:t>
            </w:r>
          </w:p>
        </w:tc>
        <w:tc>
          <w:tcPr>
            <w:tcW w:w="771" w:type="dxa"/>
            <w:tcBorders>
              <w:top w:val="nil"/>
              <w:left w:val="nil"/>
              <w:bottom w:val="single" w:color="auto" w:sz="4" w:space="0"/>
              <w:right w:val="single" w:color="auto" w:sz="4" w:space="0"/>
            </w:tcBorders>
            <w:noWrap/>
            <w:vAlign w:val="center"/>
          </w:tcPr>
          <w:p w14:paraId="452925A1">
            <w:pPr>
              <w:widowControl/>
              <w:spacing w:line="240" w:lineRule="exact"/>
              <w:jc w:val="left"/>
              <w:rPr>
                <w:rFonts w:hint="eastAsia" w:cs="宋体"/>
                <w:b/>
                <w:bCs/>
                <w:sz w:val="22"/>
                <w:szCs w:val="22"/>
              </w:rPr>
            </w:pPr>
            <w:r>
              <w:rPr>
                <w:rFonts w:hint="eastAsia" w:cs="宋体"/>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ign w:val="center"/>
          </w:tcPr>
          <w:p w14:paraId="0298F235">
            <w:pPr>
              <w:widowControl/>
              <w:spacing w:line="240" w:lineRule="exact"/>
              <w:jc w:val="left"/>
              <w:rPr>
                <w:rFonts w:hint="eastAsia"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7F8BFF53">
            <w:pPr>
              <w:widowControl/>
              <w:spacing w:line="240" w:lineRule="exact"/>
              <w:jc w:val="left"/>
              <w:rPr>
                <w:rFonts w:hint="eastAsia" w:cs="宋体"/>
                <w:b/>
                <w:bCs/>
                <w:sz w:val="22"/>
                <w:szCs w:val="22"/>
              </w:rPr>
            </w:pPr>
          </w:p>
        </w:tc>
        <w:tc>
          <w:tcPr>
            <w:tcW w:w="771" w:type="dxa"/>
            <w:vMerge w:val="continue"/>
            <w:tcBorders>
              <w:top w:val="nil"/>
              <w:left w:val="single" w:color="auto" w:sz="4" w:space="0"/>
              <w:bottom w:val="single" w:color="auto" w:sz="4" w:space="0"/>
              <w:right w:val="single" w:color="auto" w:sz="4" w:space="0"/>
            </w:tcBorders>
            <w:noWrap/>
            <w:vAlign w:val="center"/>
          </w:tcPr>
          <w:p w14:paraId="744F468D">
            <w:pPr>
              <w:widowControl/>
              <w:spacing w:line="240" w:lineRule="exact"/>
              <w:jc w:val="left"/>
              <w:rPr>
                <w:rFonts w:hint="eastAsia" w:cs="宋体"/>
                <w:b/>
                <w:bCs/>
                <w:sz w:val="22"/>
                <w:szCs w:val="22"/>
              </w:rPr>
            </w:pPr>
          </w:p>
        </w:tc>
        <w:tc>
          <w:tcPr>
            <w:tcW w:w="771" w:type="dxa"/>
            <w:tcBorders>
              <w:top w:val="nil"/>
              <w:left w:val="nil"/>
              <w:bottom w:val="single" w:color="auto" w:sz="4" w:space="0"/>
              <w:right w:val="single" w:color="auto" w:sz="4" w:space="0"/>
            </w:tcBorders>
            <w:noWrap/>
            <w:vAlign w:val="center"/>
          </w:tcPr>
          <w:p w14:paraId="4B29F383">
            <w:pPr>
              <w:widowControl/>
              <w:spacing w:line="240" w:lineRule="exact"/>
              <w:jc w:val="left"/>
              <w:rPr>
                <w:rFonts w:hint="eastAsia" w:cs="宋体"/>
                <w:b/>
                <w:bCs/>
                <w:sz w:val="22"/>
                <w:szCs w:val="22"/>
              </w:rPr>
            </w:pPr>
            <w:r>
              <w:rPr>
                <w:rFonts w:hint="eastAsia" w:cs="宋体"/>
                <w:b/>
                <w:bCs/>
                <w:sz w:val="22"/>
                <w:szCs w:val="22"/>
              </w:rPr>
              <w:t>小计</w:t>
            </w:r>
          </w:p>
        </w:tc>
        <w:tc>
          <w:tcPr>
            <w:tcW w:w="771" w:type="dxa"/>
            <w:tcBorders>
              <w:top w:val="nil"/>
              <w:left w:val="nil"/>
              <w:bottom w:val="single" w:color="auto" w:sz="4" w:space="0"/>
              <w:right w:val="single" w:color="auto" w:sz="4" w:space="0"/>
            </w:tcBorders>
            <w:noWrap/>
            <w:vAlign w:val="center"/>
          </w:tcPr>
          <w:p w14:paraId="17BC36F3">
            <w:pPr>
              <w:widowControl/>
              <w:spacing w:line="240" w:lineRule="exact"/>
              <w:jc w:val="left"/>
              <w:rPr>
                <w:rFonts w:hint="eastAsia" w:cs="宋体"/>
                <w:b/>
                <w:bCs/>
                <w:sz w:val="22"/>
                <w:szCs w:val="22"/>
              </w:rPr>
            </w:pPr>
            <w:r>
              <w:rPr>
                <w:rFonts w:hint="eastAsia" w:cs="宋体"/>
                <w:b/>
                <w:bCs/>
                <w:sz w:val="22"/>
                <w:szCs w:val="22"/>
              </w:rPr>
              <w:t>公务用车购置费</w:t>
            </w:r>
          </w:p>
        </w:tc>
        <w:tc>
          <w:tcPr>
            <w:tcW w:w="771" w:type="dxa"/>
            <w:tcBorders>
              <w:top w:val="nil"/>
              <w:left w:val="nil"/>
              <w:bottom w:val="single" w:color="auto" w:sz="4" w:space="0"/>
              <w:right w:val="single" w:color="auto" w:sz="4" w:space="0"/>
            </w:tcBorders>
            <w:noWrap/>
            <w:vAlign w:val="center"/>
          </w:tcPr>
          <w:p w14:paraId="7B365C89">
            <w:pPr>
              <w:widowControl/>
              <w:spacing w:line="240" w:lineRule="exact"/>
              <w:jc w:val="left"/>
              <w:rPr>
                <w:rFonts w:hint="eastAsia" w:cs="宋体"/>
                <w:b/>
                <w:bCs/>
                <w:sz w:val="22"/>
                <w:szCs w:val="22"/>
              </w:rPr>
            </w:pPr>
            <w:r>
              <w:rPr>
                <w:rFonts w:hint="eastAsia" w:cs="宋体"/>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ign w:val="center"/>
          </w:tcPr>
          <w:p w14:paraId="782701E9">
            <w:pPr>
              <w:widowControl/>
              <w:jc w:val="left"/>
              <w:rPr>
                <w:rFonts w:hint="eastAsia" w:cs="宋体"/>
                <w:sz w:val="24"/>
                <w:szCs w:val="24"/>
              </w:rPr>
            </w:pPr>
          </w:p>
        </w:tc>
      </w:tr>
      <w:tr w14:paraId="0D1C5150">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74CDC4E3">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2F3E988D">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5E5A9FC0">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11DC2103">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622532AB">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671CADA6">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69176E69">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10E9B490">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5C377923">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652BF1C2">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713191EA">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39A9229A">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252BAB36">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141324CC">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710D49A9">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415BA727">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42F11123">
            <w:pPr>
              <w:widowControl/>
              <w:spacing w:line="240" w:lineRule="exact"/>
              <w:jc w:val="left"/>
              <w:rPr>
                <w:rFonts w:hint="eastAsia" w:cs="宋体"/>
                <w:b/>
                <w:bCs/>
                <w:sz w:val="22"/>
                <w:szCs w:val="22"/>
              </w:rPr>
            </w:pPr>
            <w:r>
              <w:rPr>
                <w:rFonts w:hint="eastAsia" w:cs="宋体"/>
                <w:b/>
                <w:bCs/>
                <w:sz w:val="22"/>
                <w:szCs w:val="22"/>
              </w:rPr>
              <w:t>0</w:t>
            </w:r>
          </w:p>
        </w:tc>
        <w:tc>
          <w:tcPr>
            <w:tcW w:w="771" w:type="dxa"/>
            <w:tcBorders>
              <w:top w:val="nil"/>
              <w:left w:val="nil"/>
              <w:bottom w:val="single" w:color="auto" w:sz="4" w:space="0"/>
              <w:right w:val="single" w:color="auto" w:sz="4" w:space="0"/>
            </w:tcBorders>
            <w:noWrap/>
            <w:vAlign w:val="center"/>
          </w:tcPr>
          <w:p w14:paraId="73F8D94D">
            <w:pPr>
              <w:widowControl/>
              <w:jc w:val="left"/>
              <w:rPr>
                <w:rFonts w:hint="eastAsia" w:cs="宋体"/>
                <w:sz w:val="24"/>
                <w:szCs w:val="24"/>
              </w:rPr>
            </w:pPr>
            <w:r>
              <w:rPr>
                <w:rFonts w:hint="eastAsia" w:cs="宋体"/>
                <w:b/>
                <w:bCs/>
                <w:sz w:val="22"/>
                <w:szCs w:val="22"/>
              </w:rPr>
              <w:t>0</w:t>
            </w:r>
          </w:p>
        </w:tc>
      </w:tr>
      <w:tr w14:paraId="53679CCB">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73D916AD">
            <w:pPr>
              <w:jc w:val="left"/>
            </w:pPr>
          </w:p>
        </w:tc>
        <w:tc>
          <w:tcPr>
            <w:tcW w:w="771" w:type="dxa"/>
            <w:tcBorders>
              <w:top w:val="nil"/>
              <w:left w:val="nil"/>
              <w:bottom w:val="single" w:color="auto" w:sz="4" w:space="0"/>
              <w:right w:val="single" w:color="auto" w:sz="4" w:space="0"/>
            </w:tcBorders>
            <w:noWrap/>
            <w:vAlign w:val="center"/>
          </w:tcPr>
          <w:p w14:paraId="744F8A6A">
            <w:pPr>
              <w:jc w:val="left"/>
            </w:pPr>
          </w:p>
        </w:tc>
        <w:tc>
          <w:tcPr>
            <w:tcW w:w="771" w:type="dxa"/>
            <w:tcBorders>
              <w:top w:val="nil"/>
              <w:left w:val="nil"/>
              <w:bottom w:val="single" w:color="auto" w:sz="4" w:space="0"/>
              <w:right w:val="single" w:color="auto" w:sz="4" w:space="0"/>
            </w:tcBorders>
            <w:noWrap/>
            <w:vAlign w:val="center"/>
          </w:tcPr>
          <w:p w14:paraId="7E6C68D6">
            <w:pPr>
              <w:jc w:val="left"/>
            </w:pPr>
          </w:p>
        </w:tc>
        <w:tc>
          <w:tcPr>
            <w:tcW w:w="771" w:type="dxa"/>
            <w:tcBorders>
              <w:top w:val="nil"/>
              <w:left w:val="nil"/>
              <w:bottom w:val="single" w:color="auto" w:sz="4" w:space="0"/>
              <w:right w:val="single" w:color="auto" w:sz="4" w:space="0"/>
            </w:tcBorders>
            <w:noWrap/>
            <w:vAlign w:val="center"/>
          </w:tcPr>
          <w:p w14:paraId="16EB22CE">
            <w:pPr>
              <w:jc w:val="left"/>
            </w:pPr>
          </w:p>
        </w:tc>
        <w:tc>
          <w:tcPr>
            <w:tcW w:w="771" w:type="dxa"/>
            <w:tcBorders>
              <w:top w:val="nil"/>
              <w:left w:val="nil"/>
              <w:bottom w:val="single" w:color="auto" w:sz="4" w:space="0"/>
              <w:right w:val="single" w:color="auto" w:sz="4" w:space="0"/>
            </w:tcBorders>
            <w:noWrap/>
            <w:vAlign w:val="center"/>
          </w:tcPr>
          <w:p w14:paraId="1099CBBE">
            <w:pPr>
              <w:jc w:val="left"/>
            </w:pPr>
          </w:p>
        </w:tc>
        <w:tc>
          <w:tcPr>
            <w:tcW w:w="771" w:type="dxa"/>
            <w:tcBorders>
              <w:top w:val="nil"/>
              <w:left w:val="nil"/>
              <w:bottom w:val="single" w:color="auto" w:sz="4" w:space="0"/>
              <w:right w:val="single" w:color="auto" w:sz="4" w:space="0"/>
            </w:tcBorders>
            <w:noWrap/>
            <w:vAlign w:val="center"/>
          </w:tcPr>
          <w:p w14:paraId="4C793D89">
            <w:pPr>
              <w:jc w:val="left"/>
            </w:pPr>
          </w:p>
        </w:tc>
        <w:tc>
          <w:tcPr>
            <w:tcW w:w="771" w:type="dxa"/>
            <w:tcBorders>
              <w:top w:val="nil"/>
              <w:left w:val="nil"/>
              <w:bottom w:val="single" w:color="auto" w:sz="4" w:space="0"/>
              <w:right w:val="single" w:color="auto" w:sz="4" w:space="0"/>
            </w:tcBorders>
            <w:noWrap/>
            <w:vAlign w:val="center"/>
          </w:tcPr>
          <w:p w14:paraId="1C5F9046">
            <w:pPr>
              <w:jc w:val="left"/>
            </w:pPr>
          </w:p>
        </w:tc>
        <w:tc>
          <w:tcPr>
            <w:tcW w:w="771" w:type="dxa"/>
            <w:tcBorders>
              <w:top w:val="nil"/>
              <w:left w:val="nil"/>
              <w:bottom w:val="single" w:color="auto" w:sz="4" w:space="0"/>
              <w:right w:val="single" w:color="auto" w:sz="4" w:space="0"/>
            </w:tcBorders>
            <w:noWrap/>
            <w:vAlign w:val="center"/>
          </w:tcPr>
          <w:p w14:paraId="59E977BF">
            <w:pPr>
              <w:jc w:val="left"/>
            </w:pPr>
          </w:p>
        </w:tc>
        <w:tc>
          <w:tcPr>
            <w:tcW w:w="771" w:type="dxa"/>
            <w:tcBorders>
              <w:top w:val="nil"/>
              <w:left w:val="nil"/>
              <w:bottom w:val="single" w:color="auto" w:sz="4" w:space="0"/>
              <w:right w:val="single" w:color="auto" w:sz="4" w:space="0"/>
            </w:tcBorders>
            <w:noWrap/>
            <w:vAlign w:val="center"/>
          </w:tcPr>
          <w:p w14:paraId="12E30274">
            <w:pPr>
              <w:jc w:val="left"/>
            </w:pPr>
          </w:p>
        </w:tc>
        <w:tc>
          <w:tcPr>
            <w:tcW w:w="771" w:type="dxa"/>
            <w:tcBorders>
              <w:top w:val="nil"/>
              <w:left w:val="nil"/>
              <w:bottom w:val="single" w:color="auto" w:sz="4" w:space="0"/>
              <w:right w:val="single" w:color="auto" w:sz="4" w:space="0"/>
            </w:tcBorders>
            <w:noWrap/>
            <w:vAlign w:val="center"/>
          </w:tcPr>
          <w:p w14:paraId="335C2F9A">
            <w:pPr>
              <w:jc w:val="left"/>
            </w:pPr>
          </w:p>
        </w:tc>
        <w:tc>
          <w:tcPr>
            <w:tcW w:w="771" w:type="dxa"/>
            <w:tcBorders>
              <w:top w:val="nil"/>
              <w:left w:val="nil"/>
              <w:bottom w:val="single" w:color="auto" w:sz="4" w:space="0"/>
              <w:right w:val="single" w:color="auto" w:sz="4" w:space="0"/>
            </w:tcBorders>
            <w:noWrap/>
            <w:vAlign w:val="center"/>
          </w:tcPr>
          <w:p w14:paraId="5AA9EE7A">
            <w:pPr>
              <w:jc w:val="left"/>
            </w:pPr>
          </w:p>
        </w:tc>
        <w:tc>
          <w:tcPr>
            <w:tcW w:w="771" w:type="dxa"/>
            <w:tcBorders>
              <w:top w:val="nil"/>
              <w:left w:val="nil"/>
              <w:bottom w:val="single" w:color="auto" w:sz="4" w:space="0"/>
              <w:right w:val="single" w:color="auto" w:sz="4" w:space="0"/>
            </w:tcBorders>
            <w:noWrap/>
            <w:vAlign w:val="center"/>
          </w:tcPr>
          <w:p w14:paraId="685D8EDA">
            <w:pPr>
              <w:jc w:val="left"/>
            </w:pPr>
          </w:p>
        </w:tc>
        <w:tc>
          <w:tcPr>
            <w:tcW w:w="771" w:type="dxa"/>
            <w:tcBorders>
              <w:top w:val="nil"/>
              <w:left w:val="nil"/>
              <w:bottom w:val="single" w:color="auto" w:sz="4" w:space="0"/>
              <w:right w:val="single" w:color="auto" w:sz="4" w:space="0"/>
            </w:tcBorders>
            <w:noWrap/>
            <w:vAlign w:val="center"/>
          </w:tcPr>
          <w:p w14:paraId="5F87ECBA">
            <w:pPr>
              <w:jc w:val="left"/>
            </w:pPr>
          </w:p>
        </w:tc>
        <w:tc>
          <w:tcPr>
            <w:tcW w:w="771" w:type="dxa"/>
            <w:tcBorders>
              <w:top w:val="nil"/>
              <w:left w:val="nil"/>
              <w:bottom w:val="single" w:color="auto" w:sz="4" w:space="0"/>
              <w:right w:val="single" w:color="auto" w:sz="4" w:space="0"/>
            </w:tcBorders>
            <w:noWrap/>
            <w:vAlign w:val="center"/>
          </w:tcPr>
          <w:p w14:paraId="14512190">
            <w:pPr>
              <w:jc w:val="left"/>
            </w:pPr>
          </w:p>
        </w:tc>
        <w:tc>
          <w:tcPr>
            <w:tcW w:w="771" w:type="dxa"/>
            <w:tcBorders>
              <w:top w:val="nil"/>
              <w:left w:val="nil"/>
              <w:bottom w:val="single" w:color="auto" w:sz="4" w:space="0"/>
              <w:right w:val="single" w:color="auto" w:sz="4" w:space="0"/>
            </w:tcBorders>
            <w:noWrap/>
            <w:vAlign w:val="center"/>
          </w:tcPr>
          <w:p w14:paraId="3592ADC0">
            <w:pPr>
              <w:jc w:val="left"/>
            </w:pPr>
          </w:p>
        </w:tc>
        <w:tc>
          <w:tcPr>
            <w:tcW w:w="771" w:type="dxa"/>
            <w:tcBorders>
              <w:top w:val="nil"/>
              <w:left w:val="nil"/>
              <w:bottom w:val="single" w:color="auto" w:sz="4" w:space="0"/>
              <w:right w:val="single" w:color="auto" w:sz="4" w:space="0"/>
            </w:tcBorders>
            <w:noWrap/>
            <w:vAlign w:val="center"/>
          </w:tcPr>
          <w:p w14:paraId="473C6EC9">
            <w:pPr>
              <w:jc w:val="left"/>
            </w:pPr>
          </w:p>
        </w:tc>
        <w:tc>
          <w:tcPr>
            <w:tcW w:w="771" w:type="dxa"/>
            <w:tcBorders>
              <w:top w:val="nil"/>
              <w:left w:val="nil"/>
              <w:bottom w:val="single" w:color="auto" w:sz="4" w:space="0"/>
              <w:right w:val="single" w:color="auto" w:sz="4" w:space="0"/>
            </w:tcBorders>
            <w:noWrap/>
            <w:vAlign w:val="center"/>
          </w:tcPr>
          <w:p w14:paraId="079F508E">
            <w:pPr>
              <w:jc w:val="left"/>
            </w:pPr>
          </w:p>
        </w:tc>
        <w:tc>
          <w:tcPr>
            <w:tcW w:w="771" w:type="dxa"/>
            <w:tcBorders>
              <w:top w:val="nil"/>
              <w:left w:val="nil"/>
              <w:bottom w:val="single" w:color="auto" w:sz="4" w:space="0"/>
              <w:right w:val="single" w:color="auto" w:sz="4" w:space="0"/>
            </w:tcBorders>
            <w:noWrap/>
            <w:vAlign w:val="center"/>
          </w:tcPr>
          <w:p w14:paraId="322575CD">
            <w:pPr>
              <w:jc w:val="left"/>
            </w:pPr>
          </w:p>
        </w:tc>
      </w:tr>
      <w:tr w14:paraId="46C2C80F">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50559333">
            <w:pPr>
              <w:jc w:val="left"/>
            </w:pPr>
          </w:p>
        </w:tc>
        <w:tc>
          <w:tcPr>
            <w:tcW w:w="771" w:type="dxa"/>
            <w:tcBorders>
              <w:top w:val="nil"/>
              <w:left w:val="nil"/>
              <w:bottom w:val="single" w:color="auto" w:sz="4" w:space="0"/>
              <w:right w:val="single" w:color="auto" w:sz="4" w:space="0"/>
            </w:tcBorders>
            <w:noWrap/>
            <w:vAlign w:val="center"/>
          </w:tcPr>
          <w:p w14:paraId="7C70F580">
            <w:pPr>
              <w:jc w:val="left"/>
            </w:pPr>
          </w:p>
        </w:tc>
        <w:tc>
          <w:tcPr>
            <w:tcW w:w="771" w:type="dxa"/>
            <w:tcBorders>
              <w:top w:val="nil"/>
              <w:left w:val="nil"/>
              <w:bottom w:val="single" w:color="auto" w:sz="4" w:space="0"/>
              <w:right w:val="single" w:color="auto" w:sz="4" w:space="0"/>
            </w:tcBorders>
            <w:noWrap/>
            <w:vAlign w:val="center"/>
          </w:tcPr>
          <w:p w14:paraId="6A2C410D">
            <w:pPr>
              <w:jc w:val="left"/>
            </w:pPr>
          </w:p>
        </w:tc>
        <w:tc>
          <w:tcPr>
            <w:tcW w:w="771" w:type="dxa"/>
            <w:tcBorders>
              <w:top w:val="nil"/>
              <w:left w:val="nil"/>
              <w:bottom w:val="single" w:color="auto" w:sz="4" w:space="0"/>
              <w:right w:val="single" w:color="auto" w:sz="4" w:space="0"/>
            </w:tcBorders>
            <w:noWrap/>
            <w:vAlign w:val="center"/>
          </w:tcPr>
          <w:p w14:paraId="696AF032">
            <w:pPr>
              <w:jc w:val="left"/>
            </w:pPr>
          </w:p>
        </w:tc>
        <w:tc>
          <w:tcPr>
            <w:tcW w:w="771" w:type="dxa"/>
            <w:tcBorders>
              <w:top w:val="nil"/>
              <w:left w:val="nil"/>
              <w:bottom w:val="single" w:color="auto" w:sz="4" w:space="0"/>
              <w:right w:val="single" w:color="auto" w:sz="4" w:space="0"/>
            </w:tcBorders>
            <w:noWrap/>
            <w:vAlign w:val="center"/>
          </w:tcPr>
          <w:p w14:paraId="22629595">
            <w:pPr>
              <w:jc w:val="left"/>
            </w:pPr>
          </w:p>
        </w:tc>
        <w:tc>
          <w:tcPr>
            <w:tcW w:w="771" w:type="dxa"/>
            <w:tcBorders>
              <w:top w:val="nil"/>
              <w:left w:val="nil"/>
              <w:bottom w:val="single" w:color="auto" w:sz="4" w:space="0"/>
              <w:right w:val="single" w:color="auto" w:sz="4" w:space="0"/>
            </w:tcBorders>
            <w:noWrap/>
            <w:vAlign w:val="center"/>
          </w:tcPr>
          <w:p w14:paraId="26844110">
            <w:pPr>
              <w:jc w:val="left"/>
            </w:pPr>
          </w:p>
        </w:tc>
        <w:tc>
          <w:tcPr>
            <w:tcW w:w="771" w:type="dxa"/>
            <w:tcBorders>
              <w:top w:val="nil"/>
              <w:left w:val="nil"/>
              <w:bottom w:val="single" w:color="auto" w:sz="4" w:space="0"/>
              <w:right w:val="single" w:color="auto" w:sz="4" w:space="0"/>
            </w:tcBorders>
            <w:noWrap/>
            <w:vAlign w:val="center"/>
          </w:tcPr>
          <w:p w14:paraId="0B815858">
            <w:pPr>
              <w:jc w:val="left"/>
            </w:pPr>
          </w:p>
        </w:tc>
        <w:tc>
          <w:tcPr>
            <w:tcW w:w="771" w:type="dxa"/>
            <w:tcBorders>
              <w:top w:val="nil"/>
              <w:left w:val="nil"/>
              <w:bottom w:val="single" w:color="auto" w:sz="4" w:space="0"/>
              <w:right w:val="single" w:color="auto" w:sz="4" w:space="0"/>
            </w:tcBorders>
            <w:noWrap/>
            <w:vAlign w:val="center"/>
          </w:tcPr>
          <w:p w14:paraId="1FAC6479">
            <w:pPr>
              <w:jc w:val="left"/>
            </w:pPr>
          </w:p>
        </w:tc>
        <w:tc>
          <w:tcPr>
            <w:tcW w:w="771" w:type="dxa"/>
            <w:tcBorders>
              <w:top w:val="nil"/>
              <w:left w:val="nil"/>
              <w:bottom w:val="single" w:color="auto" w:sz="4" w:space="0"/>
              <w:right w:val="single" w:color="auto" w:sz="4" w:space="0"/>
            </w:tcBorders>
            <w:noWrap/>
            <w:vAlign w:val="center"/>
          </w:tcPr>
          <w:p w14:paraId="34663830">
            <w:pPr>
              <w:jc w:val="left"/>
            </w:pPr>
          </w:p>
        </w:tc>
        <w:tc>
          <w:tcPr>
            <w:tcW w:w="771" w:type="dxa"/>
            <w:tcBorders>
              <w:top w:val="nil"/>
              <w:left w:val="nil"/>
              <w:bottom w:val="single" w:color="auto" w:sz="4" w:space="0"/>
              <w:right w:val="single" w:color="auto" w:sz="4" w:space="0"/>
            </w:tcBorders>
            <w:noWrap/>
            <w:vAlign w:val="center"/>
          </w:tcPr>
          <w:p w14:paraId="39AEFAE6">
            <w:pPr>
              <w:jc w:val="left"/>
            </w:pPr>
          </w:p>
        </w:tc>
        <w:tc>
          <w:tcPr>
            <w:tcW w:w="771" w:type="dxa"/>
            <w:tcBorders>
              <w:top w:val="nil"/>
              <w:left w:val="nil"/>
              <w:bottom w:val="single" w:color="auto" w:sz="4" w:space="0"/>
              <w:right w:val="single" w:color="auto" w:sz="4" w:space="0"/>
            </w:tcBorders>
            <w:noWrap/>
            <w:vAlign w:val="center"/>
          </w:tcPr>
          <w:p w14:paraId="7B372318">
            <w:pPr>
              <w:jc w:val="left"/>
            </w:pPr>
          </w:p>
        </w:tc>
        <w:tc>
          <w:tcPr>
            <w:tcW w:w="771" w:type="dxa"/>
            <w:tcBorders>
              <w:top w:val="nil"/>
              <w:left w:val="nil"/>
              <w:bottom w:val="single" w:color="auto" w:sz="4" w:space="0"/>
              <w:right w:val="single" w:color="auto" w:sz="4" w:space="0"/>
            </w:tcBorders>
            <w:noWrap/>
            <w:vAlign w:val="center"/>
          </w:tcPr>
          <w:p w14:paraId="41A619E1">
            <w:pPr>
              <w:jc w:val="left"/>
            </w:pPr>
          </w:p>
        </w:tc>
        <w:tc>
          <w:tcPr>
            <w:tcW w:w="771" w:type="dxa"/>
            <w:tcBorders>
              <w:top w:val="nil"/>
              <w:left w:val="nil"/>
              <w:bottom w:val="single" w:color="auto" w:sz="4" w:space="0"/>
              <w:right w:val="single" w:color="auto" w:sz="4" w:space="0"/>
            </w:tcBorders>
            <w:noWrap/>
            <w:vAlign w:val="center"/>
          </w:tcPr>
          <w:p w14:paraId="3BF44F11">
            <w:pPr>
              <w:jc w:val="left"/>
            </w:pPr>
          </w:p>
        </w:tc>
        <w:tc>
          <w:tcPr>
            <w:tcW w:w="771" w:type="dxa"/>
            <w:tcBorders>
              <w:top w:val="nil"/>
              <w:left w:val="nil"/>
              <w:bottom w:val="single" w:color="auto" w:sz="4" w:space="0"/>
              <w:right w:val="single" w:color="auto" w:sz="4" w:space="0"/>
            </w:tcBorders>
            <w:noWrap/>
            <w:vAlign w:val="center"/>
          </w:tcPr>
          <w:p w14:paraId="2F29606E">
            <w:pPr>
              <w:jc w:val="left"/>
            </w:pPr>
          </w:p>
        </w:tc>
        <w:tc>
          <w:tcPr>
            <w:tcW w:w="771" w:type="dxa"/>
            <w:tcBorders>
              <w:top w:val="nil"/>
              <w:left w:val="nil"/>
              <w:bottom w:val="single" w:color="auto" w:sz="4" w:space="0"/>
              <w:right w:val="single" w:color="auto" w:sz="4" w:space="0"/>
            </w:tcBorders>
            <w:noWrap/>
            <w:vAlign w:val="center"/>
          </w:tcPr>
          <w:p w14:paraId="63878E18">
            <w:pPr>
              <w:jc w:val="left"/>
            </w:pPr>
          </w:p>
        </w:tc>
        <w:tc>
          <w:tcPr>
            <w:tcW w:w="771" w:type="dxa"/>
            <w:tcBorders>
              <w:top w:val="nil"/>
              <w:left w:val="nil"/>
              <w:bottom w:val="single" w:color="auto" w:sz="4" w:space="0"/>
              <w:right w:val="single" w:color="auto" w:sz="4" w:space="0"/>
            </w:tcBorders>
            <w:noWrap/>
            <w:vAlign w:val="center"/>
          </w:tcPr>
          <w:p w14:paraId="2DEE4352">
            <w:pPr>
              <w:jc w:val="left"/>
            </w:pPr>
          </w:p>
        </w:tc>
        <w:tc>
          <w:tcPr>
            <w:tcW w:w="771" w:type="dxa"/>
            <w:tcBorders>
              <w:top w:val="nil"/>
              <w:left w:val="nil"/>
              <w:bottom w:val="single" w:color="auto" w:sz="4" w:space="0"/>
              <w:right w:val="single" w:color="auto" w:sz="4" w:space="0"/>
            </w:tcBorders>
            <w:noWrap/>
            <w:vAlign w:val="center"/>
          </w:tcPr>
          <w:p w14:paraId="6EBEE957">
            <w:pPr>
              <w:jc w:val="left"/>
            </w:pPr>
          </w:p>
        </w:tc>
        <w:tc>
          <w:tcPr>
            <w:tcW w:w="771" w:type="dxa"/>
            <w:tcBorders>
              <w:top w:val="nil"/>
              <w:left w:val="nil"/>
              <w:bottom w:val="single" w:color="auto" w:sz="4" w:space="0"/>
              <w:right w:val="single" w:color="auto" w:sz="4" w:space="0"/>
            </w:tcBorders>
            <w:noWrap/>
            <w:vAlign w:val="center"/>
          </w:tcPr>
          <w:p w14:paraId="769EFBC2">
            <w:pPr>
              <w:jc w:val="left"/>
            </w:pPr>
          </w:p>
        </w:tc>
      </w:tr>
      <w:tr w14:paraId="4DC660FE">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320350FC">
            <w:pPr>
              <w:jc w:val="left"/>
            </w:pPr>
          </w:p>
        </w:tc>
        <w:tc>
          <w:tcPr>
            <w:tcW w:w="771" w:type="dxa"/>
            <w:tcBorders>
              <w:top w:val="nil"/>
              <w:left w:val="nil"/>
              <w:bottom w:val="single" w:color="auto" w:sz="4" w:space="0"/>
              <w:right w:val="single" w:color="auto" w:sz="4" w:space="0"/>
            </w:tcBorders>
            <w:noWrap/>
            <w:vAlign w:val="center"/>
          </w:tcPr>
          <w:p w14:paraId="56126368">
            <w:pPr>
              <w:jc w:val="left"/>
            </w:pPr>
          </w:p>
        </w:tc>
        <w:tc>
          <w:tcPr>
            <w:tcW w:w="771" w:type="dxa"/>
            <w:tcBorders>
              <w:top w:val="nil"/>
              <w:left w:val="nil"/>
              <w:bottom w:val="single" w:color="auto" w:sz="4" w:space="0"/>
              <w:right w:val="single" w:color="auto" w:sz="4" w:space="0"/>
            </w:tcBorders>
            <w:noWrap/>
            <w:vAlign w:val="center"/>
          </w:tcPr>
          <w:p w14:paraId="1F35103A">
            <w:pPr>
              <w:jc w:val="left"/>
            </w:pPr>
          </w:p>
        </w:tc>
        <w:tc>
          <w:tcPr>
            <w:tcW w:w="771" w:type="dxa"/>
            <w:tcBorders>
              <w:top w:val="nil"/>
              <w:left w:val="nil"/>
              <w:bottom w:val="single" w:color="auto" w:sz="4" w:space="0"/>
              <w:right w:val="single" w:color="auto" w:sz="4" w:space="0"/>
            </w:tcBorders>
            <w:noWrap/>
            <w:vAlign w:val="center"/>
          </w:tcPr>
          <w:p w14:paraId="6336A25B">
            <w:pPr>
              <w:jc w:val="left"/>
            </w:pPr>
          </w:p>
        </w:tc>
        <w:tc>
          <w:tcPr>
            <w:tcW w:w="771" w:type="dxa"/>
            <w:tcBorders>
              <w:top w:val="nil"/>
              <w:left w:val="nil"/>
              <w:bottom w:val="single" w:color="auto" w:sz="4" w:space="0"/>
              <w:right w:val="single" w:color="auto" w:sz="4" w:space="0"/>
            </w:tcBorders>
            <w:noWrap/>
            <w:vAlign w:val="center"/>
          </w:tcPr>
          <w:p w14:paraId="61E2A80B">
            <w:pPr>
              <w:jc w:val="left"/>
            </w:pPr>
          </w:p>
        </w:tc>
        <w:tc>
          <w:tcPr>
            <w:tcW w:w="771" w:type="dxa"/>
            <w:tcBorders>
              <w:top w:val="nil"/>
              <w:left w:val="nil"/>
              <w:bottom w:val="single" w:color="auto" w:sz="4" w:space="0"/>
              <w:right w:val="single" w:color="auto" w:sz="4" w:space="0"/>
            </w:tcBorders>
            <w:noWrap/>
            <w:vAlign w:val="center"/>
          </w:tcPr>
          <w:p w14:paraId="2C27C2DD">
            <w:pPr>
              <w:jc w:val="left"/>
            </w:pPr>
          </w:p>
        </w:tc>
        <w:tc>
          <w:tcPr>
            <w:tcW w:w="771" w:type="dxa"/>
            <w:tcBorders>
              <w:top w:val="nil"/>
              <w:left w:val="nil"/>
              <w:bottom w:val="single" w:color="auto" w:sz="4" w:space="0"/>
              <w:right w:val="single" w:color="auto" w:sz="4" w:space="0"/>
            </w:tcBorders>
            <w:noWrap/>
            <w:vAlign w:val="center"/>
          </w:tcPr>
          <w:p w14:paraId="3FA31451">
            <w:pPr>
              <w:jc w:val="left"/>
            </w:pPr>
          </w:p>
        </w:tc>
        <w:tc>
          <w:tcPr>
            <w:tcW w:w="771" w:type="dxa"/>
            <w:tcBorders>
              <w:top w:val="nil"/>
              <w:left w:val="nil"/>
              <w:bottom w:val="single" w:color="auto" w:sz="4" w:space="0"/>
              <w:right w:val="single" w:color="auto" w:sz="4" w:space="0"/>
            </w:tcBorders>
            <w:noWrap/>
            <w:vAlign w:val="center"/>
          </w:tcPr>
          <w:p w14:paraId="21411064">
            <w:pPr>
              <w:jc w:val="left"/>
            </w:pPr>
          </w:p>
        </w:tc>
        <w:tc>
          <w:tcPr>
            <w:tcW w:w="771" w:type="dxa"/>
            <w:tcBorders>
              <w:top w:val="nil"/>
              <w:left w:val="nil"/>
              <w:bottom w:val="single" w:color="auto" w:sz="4" w:space="0"/>
              <w:right w:val="single" w:color="auto" w:sz="4" w:space="0"/>
            </w:tcBorders>
            <w:noWrap/>
            <w:vAlign w:val="center"/>
          </w:tcPr>
          <w:p w14:paraId="466AB0CE">
            <w:pPr>
              <w:jc w:val="left"/>
            </w:pPr>
          </w:p>
        </w:tc>
        <w:tc>
          <w:tcPr>
            <w:tcW w:w="771" w:type="dxa"/>
            <w:tcBorders>
              <w:top w:val="nil"/>
              <w:left w:val="nil"/>
              <w:bottom w:val="single" w:color="auto" w:sz="4" w:space="0"/>
              <w:right w:val="single" w:color="auto" w:sz="4" w:space="0"/>
            </w:tcBorders>
            <w:noWrap/>
            <w:vAlign w:val="center"/>
          </w:tcPr>
          <w:p w14:paraId="11F3530A">
            <w:pPr>
              <w:jc w:val="left"/>
            </w:pPr>
          </w:p>
        </w:tc>
        <w:tc>
          <w:tcPr>
            <w:tcW w:w="771" w:type="dxa"/>
            <w:tcBorders>
              <w:top w:val="nil"/>
              <w:left w:val="nil"/>
              <w:bottom w:val="single" w:color="auto" w:sz="4" w:space="0"/>
              <w:right w:val="single" w:color="auto" w:sz="4" w:space="0"/>
            </w:tcBorders>
            <w:noWrap/>
            <w:vAlign w:val="center"/>
          </w:tcPr>
          <w:p w14:paraId="6656F41A">
            <w:pPr>
              <w:jc w:val="left"/>
            </w:pPr>
          </w:p>
        </w:tc>
        <w:tc>
          <w:tcPr>
            <w:tcW w:w="771" w:type="dxa"/>
            <w:tcBorders>
              <w:top w:val="nil"/>
              <w:left w:val="nil"/>
              <w:bottom w:val="single" w:color="auto" w:sz="4" w:space="0"/>
              <w:right w:val="single" w:color="auto" w:sz="4" w:space="0"/>
            </w:tcBorders>
            <w:noWrap/>
            <w:vAlign w:val="center"/>
          </w:tcPr>
          <w:p w14:paraId="6B8A1B63">
            <w:pPr>
              <w:jc w:val="left"/>
            </w:pPr>
          </w:p>
        </w:tc>
        <w:tc>
          <w:tcPr>
            <w:tcW w:w="771" w:type="dxa"/>
            <w:tcBorders>
              <w:top w:val="nil"/>
              <w:left w:val="nil"/>
              <w:bottom w:val="single" w:color="auto" w:sz="4" w:space="0"/>
              <w:right w:val="single" w:color="auto" w:sz="4" w:space="0"/>
            </w:tcBorders>
            <w:noWrap/>
            <w:vAlign w:val="center"/>
          </w:tcPr>
          <w:p w14:paraId="3FDAD910">
            <w:pPr>
              <w:jc w:val="left"/>
            </w:pPr>
          </w:p>
        </w:tc>
        <w:tc>
          <w:tcPr>
            <w:tcW w:w="771" w:type="dxa"/>
            <w:tcBorders>
              <w:top w:val="nil"/>
              <w:left w:val="nil"/>
              <w:bottom w:val="single" w:color="auto" w:sz="4" w:space="0"/>
              <w:right w:val="single" w:color="auto" w:sz="4" w:space="0"/>
            </w:tcBorders>
            <w:noWrap/>
            <w:vAlign w:val="center"/>
          </w:tcPr>
          <w:p w14:paraId="7D1CB4F5">
            <w:pPr>
              <w:jc w:val="left"/>
            </w:pPr>
          </w:p>
        </w:tc>
        <w:tc>
          <w:tcPr>
            <w:tcW w:w="771" w:type="dxa"/>
            <w:tcBorders>
              <w:top w:val="nil"/>
              <w:left w:val="nil"/>
              <w:bottom w:val="single" w:color="auto" w:sz="4" w:space="0"/>
              <w:right w:val="single" w:color="auto" w:sz="4" w:space="0"/>
            </w:tcBorders>
            <w:noWrap/>
            <w:vAlign w:val="center"/>
          </w:tcPr>
          <w:p w14:paraId="1A9C556C">
            <w:pPr>
              <w:jc w:val="left"/>
            </w:pPr>
          </w:p>
        </w:tc>
        <w:tc>
          <w:tcPr>
            <w:tcW w:w="771" w:type="dxa"/>
            <w:tcBorders>
              <w:top w:val="nil"/>
              <w:left w:val="nil"/>
              <w:bottom w:val="single" w:color="auto" w:sz="4" w:space="0"/>
              <w:right w:val="single" w:color="auto" w:sz="4" w:space="0"/>
            </w:tcBorders>
            <w:noWrap/>
            <w:vAlign w:val="center"/>
          </w:tcPr>
          <w:p w14:paraId="3E19052C">
            <w:pPr>
              <w:jc w:val="left"/>
            </w:pPr>
          </w:p>
        </w:tc>
        <w:tc>
          <w:tcPr>
            <w:tcW w:w="771" w:type="dxa"/>
            <w:tcBorders>
              <w:top w:val="nil"/>
              <w:left w:val="nil"/>
              <w:bottom w:val="single" w:color="auto" w:sz="4" w:space="0"/>
              <w:right w:val="single" w:color="auto" w:sz="4" w:space="0"/>
            </w:tcBorders>
            <w:noWrap/>
            <w:vAlign w:val="center"/>
          </w:tcPr>
          <w:p w14:paraId="372221FC">
            <w:pPr>
              <w:jc w:val="left"/>
            </w:pPr>
          </w:p>
        </w:tc>
        <w:tc>
          <w:tcPr>
            <w:tcW w:w="771" w:type="dxa"/>
            <w:tcBorders>
              <w:top w:val="nil"/>
              <w:left w:val="nil"/>
              <w:bottom w:val="single" w:color="auto" w:sz="4" w:space="0"/>
              <w:right w:val="single" w:color="auto" w:sz="4" w:space="0"/>
            </w:tcBorders>
            <w:noWrap/>
            <w:vAlign w:val="center"/>
          </w:tcPr>
          <w:p w14:paraId="0721DFCD">
            <w:pPr>
              <w:jc w:val="left"/>
            </w:pPr>
          </w:p>
        </w:tc>
      </w:tr>
      <w:tr w14:paraId="3BAD907C">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ign w:val="center"/>
          </w:tcPr>
          <w:p w14:paraId="028D6F38">
            <w:pPr>
              <w:jc w:val="left"/>
            </w:pPr>
          </w:p>
        </w:tc>
        <w:tc>
          <w:tcPr>
            <w:tcW w:w="771" w:type="dxa"/>
            <w:tcBorders>
              <w:top w:val="nil"/>
              <w:left w:val="nil"/>
              <w:bottom w:val="single" w:color="auto" w:sz="4" w:space="0"/>
              <w:right w:val="single" w:color="auto" w:sz="4" w:space="0"/>
            </w:tcBorders>
            <w:noWrap/>
            <w:vAlign w:val="center"/>
          </w:tcPr>
          <w:p w14:paraId="602C3D01">
            <w:pPr>
              <w:jc w:val="left"/>
            </w:pPr>
          </w:p>
        </w:tc>
        <w:tc>
          <w:tcPr>
            <w:tcW w:w="771" w:type="dxa"/>
            <w:tcBorders>
              <w:top w:val="nil"/>
              <w:left w:val="nil"/>
              <w:bottom w:val="single" w:color="auto" w:sz="4" w:space="0"/>
              <w:right w:val="single" w:color="auto" w:sz="4" w:space="0"/>
            </w:tcBorders>
            <w:noWrap/>
            <w:vAlign w:val="center"/>
          </w:tcPr>
          <w:p w14:paraId="625F4C88">
            <w:pPr>
              <w:jc w:val="left"/>
            </w:pPr>
          </w:p>
        </w:tc>
        <w:tc>
          <w:tcPr>
            <w:tcW w:w="771" w:type="dxa"/>
            <w:tcBorders>
              <w:top w:val="nil"/>
              <w:left w:val="nil"/>
              <w:bottom w:val="single" w:color="auto" w:sz="4" w:space="0"/>
              <w:right w:val="single" w:color="auto" w:sz="4" w:space="0"/>
            </w:tcBorders>
            <w:noWrap/>
            <w:vAlign w:val="center"/>
          </w:tcPr>
          <w:p w14:paraId="5CC820EB">
            <w:pPr>
              <w:jc w:val="left"/>
            </w:pPr>
          </w:p>
        </w:tc>
        <w:tc>
          <w:tcPr>
            <w:tcW w:w="771" w:type="dxa"/>
            <w:tcBorders>
              <w:top w:val="nil"/>
              <w:left w:val="nil"/>
              <w:bottom w:val="single" w:color="auto" w:sz="4" w:space="0"/>
              <w:right w:val="single" w:color="auto" w:sz="4" w:space="0"/>
            </w:tcBorders>
            <w:noWrap/>
            <w:vAlign w:val="center"/>
          </w:tcPr>
          <w:p w14:paraId="0F1F5569">
            <w:pPr>
              <w:jc w:val="left"/>
            </w:pPr>
          </w:p>
        </w:tc>
        <w:tc>
          <w:tcPr>
            <w:tcW w:w="771" w:type="dxa"/>
            <w:tcBorders>
              <w:top w:val="nil"/>
              <w:left w:val="nil"/>
              <w:bottom w:val="single" w:color="auto" w:sz="4" w:space="0"/>
              <w:right w:val="single" w:color="auto" w:sz="4" w:space="0"/>
            </w:tcBorders>
            <w:noWrap/>
            <w:vAlign w:val="center"/>
          </w:tcPr>
          <w:p w14:paraId="77AE1A5F">
            <w:pPr>
              <w:jc w:val="left"/>
            </w:pPr>
          </w:p>
        </w:tc>
        <w:tc>
          <w:tcPr>
            <w:tcW w:w="771" w:type="dxa"/>
            <w:tcBorders>
              <w:top w:val="nil"/>
              <w:left w:val="nil"/>
              <w:bottom w:val="single" w:color="auto" w:sz="4" w:space="0"/>
              <w:right w:val="single" w:color="auto" w:sz="4" w:space="0"/>
            </w:tcBorders>
            <w:noWrap/>
            <w:vAlign w:val="center"/>
          </w:tcPr>
          <w:p w14:paraId="0BD87BAF">
            <w:pPr>
              <w:jc w:val="left"/>
            </w:pPr>
          </w:p>
        </w:tc>
        <w:tc>
          <w:tcPr>
            <w:tcW w:w="771" w:type="dxa"/>
            <w:tcBorders>
              <w:top w:val="nil"/>
              <w:left w:val="nil"/>
              <w:bottom w:val="single" w:color="auto" w:sz="4" w:space="0"/>
              <w:right w:val="single" w:color="auto" w:sz="4" w:space="0"/>
            </w:tcBorders>
            <w:noWrap/>
            <w:vAlign w:val="center"/>
          </w:tcPr>
          <w:p w14:paraId="36468F45">
            <w:pPr>
              <w:jc w:val="left"/>
            </w:pPr>
          </w:p>
        </w:tc>
        <w:tc>
          <w:tcPr>
            <w:tcW w:w="771" w:type="dxa"/>
            <w:tcBorders>
              <w:top w:val="nil"/>
              <w:left w:val="nil"/>
              <w:bottom w:val="single" w:color="auto" w:sz="4" w:space="0"/>
              <w:right w:val="single" w:color="auto" w:sz="4" w:space="0"/>
            </w:tcBorders>
            <w:noWrap/>
            <w:vAlign w:val="center"/>
          </w:tcPr>
          <w:p w14:paraId="74AD03FE">
            <w:pPr>
              <w:jc w:val="left"/>
            </w:pPr>
          </w:p>
        </w:tc>
        <w:tc>
          <w:tcPr>
            <w:tcW w:w="771" w:type="dxa"/>
            <w:tcBorders>
              <w:top w:val="nil"/>
              <w:left w:val="nil"/>
              <w:bottom w:val="single" w:color="auto" w:sz="4" w:space="0"/>
              <w:right w:val="single" w:color="auto" w:sz="4" w:space="0"/>
            </w:tcBorders>
            <w:noWrap/>
            <w:vAlign w:val="center"/>
          </w:tcPr>
          <w:p w14:paraId="03A67F50">
            <w:pPr>
              <w:jc w:val="left"/>
            </w:pPr>
          </w:p>
        </w:tc>
        <w:tc>
          <w:tcPr>
            <w:tcW w:w="771" w:type="dxa"/>
            <w:tcBorders>
              <w:top w:val="nil"/>
              <w:left w:val="nil"/>
              <w:bottom w:val="single" w:color="auto" w:sz="4" w:space="0"/>
              <w:right w:val="single" w:color="auto" w:sz="4" w:space="0"/>
            </w:tcBorders>
            <w:noWrap/>
            <w:vAlign w:val="center"/>
          </w:tcPr>
          <w:p w14:paraId="4A092954">
            <w:pPr>
              <w:jc w:val="left"/>
            </w:pPr>
          </w:p>
        </w:tc>
        <w:tc>
          <w:tcPr>
            <w:tcW w:w="771" w:type="dxa"/>
            <w:tcBorders>
              <w:top w:val="nil"/>
              <w:left w:val="nil"/>
              <w:bottom w:val="single" w:color="auto" w:sz="4" w:space="0"/>
              <w:right w:val="single" w:color="auto" w:sz="4" w:space="0"/>
            </w:tcBorders>
            <w:noWrap/>
            <w:vAlign w:val="center"/>
          </w:tcPr>
          <w:p w14:paraId="07549152">
            <w:pPr>
              <w:jc w:val="left"/>
            </w:pPr>
          </w:p>
        </w:tc>
        <w:tc>
          <w:tcPr>
            <w:tcW w:w="771" w:type="dxa"/>
            <w:tcBorders>
              <w:top w:val="nil"/>
              <w:left w:val="nil"/>
              <w:bottom w:val="single" w:color="auto" w:sz="4" w:space="0"/>
              <w:right w:val="single" w:color="auto" w:sz="4" w:space="0"/>
            </w:tcBorders>
            <w:noWrap/>
            <w:vAlign w:val="center"/>
          </w:tcPr>
          <w:p w14:paraId="7ED6AD64">
            <w:pPr>
              <w:jc w:val="left"/>
            </w:pPr>
          </w:p>
        </w:tc>
        <w:tc>
          <w:tcPr>
            <w:tcW w:w="771" w:type="dxa"/>
            <w:tcBorders>
              <w:top w:val="nil"/>
              <w:left w:val="nil"/>
              <w:bottom w:val="single" w:color="auto" w:sz="4" w:space="0"/>
              <w:right w:val="single" w:color="auto" w:sz="4" w:space="0"/>
            </w:tcBorders>
            <w:noWrap/>
            <w:vAlign w:val="center"/>
          </w:tcPr>
          <w:p w14:paraId="3F488A38">
            <w:pPr>
              <w:jc w:val="left"/>
            </w:pPr>
          </w:p>
        </w:tc>
        <w:tc>
          <w:tcPr>
            <w:tcW w:w="771" w:type="dxa"/>
            <w:tcBorders>
              <w:top w:val="nil"/>
              <w:left w:val="nil"/>
              <w:bottom w:val="single" w:color="auto" w:sz="4" w:space="0"/>
              <w:right w:val="single" w:color="auto" w:sz="4" w:space="0"/>
            </w:tcBorders>
            <w:noWrap/>
            <w:vAlign w:val="center"/>
          </w:tcPr>
          <w:p w14:paraId="66A3CD73">
            <w:pPr>
              <w:jc w:val="left"/>
            </w:pPr>
          </w:p>
        </w:tc>
        <w:tc>
          <w:tcPr>
            <w:tcW w:w="771" w:type="dxa"/>
            <w:tcBorders>
              <w:top w:val="nil"/>
              <w:left w:val="nil"/>
              <w:bottom w:val="single" w:color="auto" w:sz="4" w:space="0"/>
              <w:right w:val="single" w:color="auto" w:sz="4" w:space="0"/>
            </w:tcBorders>
            <w:noWrap/>
            <w:vAlign w:val="center"/>
          </w:tcPr>
          <w:p w14:paraId="10822969">
            <w:pPr>
              <w:jc w:val="left"/>
            </w:pPr>
          </w:p>
        </w:tc>
        <w:tc>
          <w:tcPr>
            <w:tcW w:w="771" w:type="dxa"/>
            <w:tcBorders>
              <w:top w:val="nil"/>
              <w:left w:val="nil"/>
              <w:bottom w:val="single" w:color="auto" w:sz="4" w:space="0"/>
              <w:right w:val="single" w:color="auto" w:sz="4" w:space="0"/>
            </w:tcBorders>
            <w:noWrap/>
            <w:vAlign w:val="center"/>
          </w:tcPr>
          <w:p w14:paraId="558BF166">
            <w:pPr>
              <w:jc w:val="left"/>
            </w:pPr>
          </w:p>
        </w:tc>
        <w:tc>
          <w:tcPr>
            <w:tcW w:w="771" w:type="dxa"/>
            <w:tcBorders>
              <w:top w:val="nil"/>
              <w:left w:val="nil"/>
              <w:bottom w:val="single" w:color="auto" w:sz="4" w:space="0"/>
              <w:right w:val="single" w:color="auto" w:sz="4" w:space="0"/>
            </w:tcBorders>
            <w:noWrap/>
            <w:vAlign w:val="center"/>
          </w:tcPr>
          <w:p w14:paraId="72AF9FB0">
            <w:pPr>
              <w:jc w:val="left"/>
            </w:pPr>
          </w:p>
        </w:tc>
      </w:tr>
    </w:tbl>
    <w:p w14:paraId="20B67DAA">
      <w:pPr>
        <w:widowControl/>
        <w:ind w:firstLine="672" w:firstLineChars="200"/>
        <w:jc w:val="both"/>
        <w:outlineLvl w:val="1"/>
        <w:rPr>
          <w:rFonts w:hint="eastAsia" w:ascii="黑体" w:eastAsia="黑体" w:cs="宋体"/>
          <w:bCs/>
          <w:sz w:val="32"/>
          <w:szCs w:val="32"/>
        </w:rPr>
      </w:pPr>
      <w:r>
        <w:rPr>
          <w:rFonts w:hint="eastAsia" w:ascii="黑体" w:eastAsia="黑体" w:cs="宋体"/>
          <w:bCs/>
          <w:sz w:val="32"/>
          <w:szCs w:val="32"/>
        </w:rPr>
        <w:t>五、政府性基金预算财政拨款支出表</w:t>
      </w:r>
    </w:p>
    <w:p w14:paraId="7BB97D0B">
      <w:pPr>
        <w:jc w:val="left"/>
      </w:pPr>
    </w:p>
    <w:p w14:paraId="5DD7210E">
      <w:pPr>
        <w:widowControl/>
        <w:jc w:val="center"/>
        <w:outlineLvl w:val="1"/>
        <w:rPr>
          <w:rFonts w:hint="eastAsia" w:ascii="仿宋_GB2312" w:eastAsia="仿宋_GB2312" w:cs="宋体"/>
          <w:b/>
          <w:sz w:val="36"/>
          <w:szCs w:val="36"/>
        </w:rPr>
      </w:pPr>
      <w:r>
        <w:rPr>
          <w:rFonts w:hint="eastAsia" w:ascii="仿宋_GB2312" w:eastAsia="仿宋_GB2312" w:cs="宋体"/>
          <w:b/>
          <w:sz w:val="36"/>
          <w:szCs w:val="36"/>
        </w:rPr>
        <w:t>政府性基金预算财政拨款支出表</w:t>
      </w:r>
    </w:p>
    <w:p w14:paraId="1BDBB40E">
      <w:pPr>
        <w:widowControl/>
        <w:ind w:firstLine="672" w:firstLineChars="200"/>
        <w:jc w:val="left"/>
        <w:outlineLvl w:val="1"/>
        <w:rPr>
          <w:rFonts w:hint="eastAsia" w:ascii="仿宋_GB2312" w:eastAsia="仿宋_GB2312" w:cs="宋体"/>
          <w:sz w:val="32"/>
          <w:szCs w:val="32"/>
        </w:rPr>
      </w:pPr>
      <w:r>
        <w:rPr>
          <w:rFonts w:hint="eastAsia" w:ascii="仿宋_GB2312" w:hAnsi="宋体" w:eastAsia="仿宋_GB2312"/>
          <w:kern w:val="0"/>
          <w:sz w:val="32"/>
          <w:szCs w:val="32"/>
        </w:rPr>
        <w:t xml:space="preserve">                                                                  </w:t>
      </w:r>
      <w:r>
        <w:rPr>
          <w:rFonts w:hint="eastAsia" w:ascii="仿宋_GB2312" w:eastAsia="仿宋_GB2312" w:cs="宋体"/>
          <w:sz w:val="32"/>
          <w:szCs w:val="32"/>
        </w:rPr>
        <w:t>单位：万元</w:t>
      </w:r>
    </w:p>
    <w:tbl>
      <w:tblPr>
        <w:tblStyle w:val="5"/>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14:paraId="31E5527F">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ign w:val="center"/>
          </w:tcPr>
          <w:p w14:paraId="07950D0D">
            <w:pPr>
              <w:widowControl/>
              <w:spacing w:line="240" w:lineRule="exact"/>
              <w:jc w:val="center"/>
              <w:rPr>
                <w:rFonts w:hint="eastAsia" w:cs="宋体"/>
                <w:b/>
                <w:bCs/>
                <w:sz w:val="22"/>
                <w:szCs w:val="22"/>
              </w:rPr>
            </w:pPr>
            <w:r>
              <w:rPr>
                <w:rFonts w:hint="eastAsia" w:cs="宋体"/>
                <w:b/>
                <w:bCs/>
                <w:sz w:val="22"/>
                <w:szCs w:val="22"/>
              </w:rPr>
              <w:t>功能分类科目</w:t>
            </w:r>
          </w:p>
        </w:tc>
        <w:tc>
          <w:tcPr>
            <w:tcW w:w="1418" w:type="dxa"/>
            <w:vMerge w:val="restart"/>
            <w:tcBorders>
              <w:top w:val="single" w:color="auto" w:sz="4" w:space="0"/>
              <w:left w:val="nil"/>
              <w:right w:val="single" w:color="auto" w:sz="4" w:space="0"/>
            </w:tcBorders>
            <w:noWrap/>
            <w:vAlign w:val="center"/>
          </w:tcPr>
          <w:p w14:paraId="025D5724">
            <w:pPr>
              <w:widowControl/>
              <w:spacing w:line="240" w:lineRule="exact"/>
              <w:jc w:val="center"/>
              <w:rPr>
                <w:rFonts w:hint="eastAsia" w:cs="宋体"/>
                <w:b/>
                <w:bCs/>
                <w:sz w:val="22"/>
                <w:szCs w:val="22"/>
              </w:rPr>
            </w:pPr>
            <w:r>
              <w:rPr>
                <w:rFonts w:hint="eastAsia" w:cs="宋体"/>
                <w:b/>
                <w:bCs/>
                <w:sz w:val="22"/>
                <w:szCs w:val="22"/>
              </w:rPr>
              <w:t>202</w:t>
            </w:r>
            <w:r>
              <w:rPr>
                <w:rFonts w:hint="eastAsia" w:cs="宋体"/>
                <w:b/>
                <w:bCs/>
                <w:sz w:val="22"/>
                <w:szCs w:val="22"/>
                <w:lang w:val="en-US" w:eastAsia="zh-CN"/>
              </w:rPr>
              <w:t>4</w:t>
            </w:r>
            <w:r>
              <w:rPr>
                <w:rFonts w:hint="eastAsia" w:cs="宋体"/>
                <w:b/>
                <w:bCs/>
                <w:sz w:val="22"/>
                <w:szCs w:val="22"/>
              </w:rPr>
              <w:t>年执行数（决算数）</w:t>
            </w:r>
          </w:p>
          <w:p w14:paraId="4A09263D">
            <w:pPr>
              <w:widowControl/>
              <w:spacing w:line="240" w:lineRule="exact"/>
              <w:jc w:val="center"/>
              <w:rPr>
                <w:rFonts w:hint="eastAsia" w:cs="宋体"/>
                <w:b/>
                <w:bCs/>
                <w:sz w:val="22"/>
                <w:szCs w:val="22"/>
              </w:rPr>
            </w:pPr>
          </w:p>
        </w:tc>
        <w:tc>
          <w:tcPr>
            <w:tcW w:w="7090" w:type="dxa"/>
            <w:gridSpan w:val="5"/>
            <w:tcBorders>
              <w:top w:val="single" w:color="auto" w:sz="4" w:space="0"/>
              <w:left w:val="nil"/>
              <w:bottom w:val="single" w:color="auto" w:sz="4" w:space="0"/>
              <w:right w:val="single" w:color="auto" w:sz="4" w:space="0"/>
            </w:tcBorders>
            <w:noWrap/>
            <w:vAlign w:val="center"/>
          </w:tcPr>
          <w:p w14:paraId="5AD0DA70">
            <w:pPr>
              <w:widowControl/>
              <w:spacing w:line="240" w:lineRule="exact"/>
              <w:jc w:val="center"/>
              <w:rPr>
                <w:rFonts w:hint="eastAsia" w:cs="宋体"/>
                <w:b/>
                <w:bCs/>
                <w:sz w:val="22"/>
                <w:szCs w:val="22"/>
              </w:rPr>
            </w:pPr>
            <w:r>
              <w:rPr>
                <w:rFonts w:hint="eastAsia" w:cs="宋体"/>
                <w:b/>
                <w:bCs/>
                <w:sz w:val="22"/>
                <w:szCs w:val="22"/>
              </w:rPr>
              <w:t>202</w:t>
            </w:r>
            <w:r>
              <w:rPr>
                <w:rFonts w:hint="eastAsia" w:cs="宋体"/>
                <w:b/>
                <w:bCs/>
                <w:sz w:val="22"/>
                <w:szCs w:val="22"/>
                <w:lang w:val="en-US" w:eastAsia="zh-CN"/>
              </w:rPr>
              <w:t>5</w:t>
            </w:r>
            <w:r>
              <w:rPr>
                <w:rFonts w:hint="eastAsia" w:cs="宋体"/>
                <w:b/>
                <w:bCs/>
                <w:sz w:val="22"/>
                <w:szCs w:val="22"/>
              </w:rPr>
              <w:t>年预算数</w:t>
            </w:r>
          </w:p>
        </w:tc>
        <w:tc>
          <w:tcPr>
            <w:tcW w:w="2836" w:type="dxa"/>
            <w:gridSpan w:val="2"/>
            <w:tcBorders>
              <w:top w:val="single" w:color="auto" w:sz="4" w:space="0"/>
              <w:bottom w:val="single" w:color="auto" w:sz="4" w:space="0"/>
              <w:right w:val="single" w:color="auto" w:sz="4" w:space="0"/>
            </w:tcBorders>
            <w:noWrap/>
            <w:vAlign w:val="center"/>
          </w:tcPr>
          <w:p w14:paraId="5FD38531">
            <w:pPr>
              <w:widowControl/>
              <w:spacing w:line="240" w:lineRule="exact"/>
              <w:jc w:val="center"/>
              <w:rPr>
                <w:rFonts w:hint="eastAsia" w:cs="宋体"/>
                <w:b/>
                <w:bCs/>
                <w:sz w:val="22"/>
                <w:szCs w:val="22"/>
              </w:rPr>
            </w:pPr>
            <w:r>
              <w:rPr>
                <w:rFonts w:hint="eastAsia" w:cs="宋体"/>
                <w:b/>
                <w:bCs/>
                <w:sz w:val="22"/>
                <w:szCs w:val="22"/>
              </w:rPr>
              <w:t>202</w:t>
            </w:r>
            <w:r>
              <w:rPr>
                <w:rFonts w:hint="eastAsia" w:cs="宋体"/>
                <w:b/>
                <w:bCs/>
                <w:sz w:val="22"/>
                <w:szCs w:val="22"/>
                <w:lang w:val="en-US" w:eastAsia="zh-CN"/>
              </w:rPr>
              <w:t>5</w:t>
            </w:r>
            <w:r>
              <w:rPr>
                <w:rFonts w:hint="eastAsia" w:cs="宋体"/>
                <w:b/>
                <w:bCs/>
                <w:sz w:val="22"/>
                <w:szCs w:val="22"/>
              </w:rPr>
              <w:t>年预算数与202</w:t>
            </w:r>
            <w:r>
              <w:rPr>
                <w:rFonts w:hint="eastAsia" w:cs="宋体"/>
                <w:b/>
                <w:bCs/>
                <w:sz w:val="22"/>
                <w:szCs w:val="22"/>
                <w:lang w:val="en-US" w:eastAsia="zh-CN"/>
              </w:rPr>
              <w:t>4</w:t>
            </w:r>
            <w:r>
              <w:rPr>
                <w:rFonts w:hint="eastAsia" w:cs="宋体"/>
                <w:b/>
                <w:bCs/>
                <w:sz w:val="22"/>
                <w:szCs w:val="22"/>
              </w:rPr>
              <w:t>年执行数（决算数）</w:t>
            </w:r>
          </w:p>
        </w:tc>
      </w:tr>
      <w:tr w14:paraId="1091D24B">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ign w:val="center"/>
          </w:tcPr>
          <w:p w14:paraId="25CEBB34">
            <w:pPr>
              <w:widowControl/>
              <w:spacing w:line="240" w:lineRule="exact"/>
              <w:jc w:val="center"/>
              <w:rPr>
                <w:rFonts w:hint="eastAsia" w:cs="宋体"/>
                <w:b/>
                <w:bCs/>
                <w:sz w:val="22"/>
                <w:szCs w:val="22"/>
              </w:rPr>
            </w:pPr>
            <w:r>
              <w:rPr>
                <w:rFonts w:hint="eastAsia" w:cs="宋体"/>
                <w:b/>
                <w:bCs/>
                <w:sz w:val="22"/>
                <w:szCs w:val="22"/>
              </w:rPr>
              <w:t>科目编码</w:t>
            </w:r>
          </w:p>
        </w:tc>
        <w:tc>
          <w:tcPr>
            <w:tcW w:w="1418" w:type="dxa"/>
            <w:vMerge w:val="restart"/>
            <w:tcBorders>
              <w:top w:val="nil"/>
              <w:left w:val="nil"/>
              <w:right w:val="single" w:color="auto" w:sz="4" w:space="0"/>
            </w:tcBorders>
            <w:noWrap/>
            <w:vAlign w:val="center"/>
          </w:tcPr>
          <w:p w14:paraId="262168F7">
            <w:pPr>
              <w:widowControl/>
              <w:spacing w:line="240" w:lineRule="exact"/>
              <w:jc w:val="center"/>
              <w:rPr>
                <w:rFonts w:hint="eastAsia" w:cs="宋体"/>
                <w:b/>
                <w:bCs/>
                <w:sz w:val="22"/>
                <w:szCs w:val="22"/>
              </w:rPr>
            </w:pPr>
            <w:r>
              <w:rPr>
                <w:rFonts w:hint="eastAsia" w:cs="宋体"/>
                <w:b/>
                <w:bCs/>
                <w:sz w:val="22"/>
                <w:szCs w:val="22"/>
              </w:rPr>
              <w:t>科目名称</w:t>
            </w:r>
          </w:p>
        </w:tc>
        <w:tc>
          <w:tcPr>
            <w:tcW w:w="1418" w:type="dxa"/>
            <w:vMerge w:val="continue"/>
            <w:tcBorders>
              <w:left w:val="nil"/>
              <w:right w:val="single" w:color="auto" w:sz="4" w:space="0"/>
            </w:tcBorders>
            <w:noWrap/>
            <w:vAlign w:val="center"/>
          </w:tcPr>
          <w:p w14:paraId="66E01364">
            <w:pPr>
              <w:widowControl/>
              <w:spacing w:line="240" w:lineRule="exact"/>
              <w:jc w:val="center"/>
              <w:rPr>
                <w:rFonts w:hint="eastAsia" w:cs="宋体"/>
                <w:b/>
                <w:bCs/>
                <w:sz w:val="22"/>
                <w:szCs w:val="22"/>
              </w:rPr>
            </w:pPr>
          </w:p>
        </w:tc>
        <w:tc>
          <w:tcPr>
            <w:tcW w:w="1418" w:type="dxa"/>
            <w:vMerge w:val="restart"/>
            <w:tcBorders>
              <w:top w:val="nil"/>
              <w:left w:val="nil"/>
              <w:right w:val="single" w:color="auto" w:sz="4" w:space="0"/>
            </w:tcBorders>
            <w:noWrap/>
            <w:vAlign w:val="center"/>
          </w:tcPr>
          <w:p w14:paraId="4A7F2465">
            <w:pPr>
              <w:widowControl/>
              <w:spacing w:line="240" w:lineRule="exact"/>
              <w:jc w:val="center"/>
              <w:rPr>
                <w:rFonts w:hint="eastAsia" w:cs="宋体"/>
                <w:b/>
                <w:bCs/>
                <w:sz w:val="22"/>
                <w:szCs w:val="22"/>
              </w:rPr>
            </w:pPr>
            <w:r>
              <w:rPr>
                <w:rFonts w:hint="eastAsia" w:cs="宋体"/>
                <w:b/>
                <w:bCs/>
                <w:sz w:val="22"/>
                <w:szCs w:val="22"/>
              </w:rPr>
              <w:t>合计</w:t>
            </w:r>
          </w:p>
        </w:tc>
        <w:tc>
          <w:tcPr>
            <w:tcW w:w="4254" w:type="dxa"/>
            <w:gridSpan w:val="3"/>
            <w:tcBorders>
              <w:top w:val="nil"/>
              <w:left w:val="nil"/>
              <w:bottom w:val="single" w:color="auto" w:sz="4" w:space="0"/>
              <w:right w:val="single" w:color="auto" w:sz="4" w:space="0"/>
            </w:tcBorders>
            <w:noWrap/>
            <w:vAlign w:val="center"/>
          </w:tcPr>
          <w:p w14:paraId="2C7523F0">
            <w:pPr>
              <w:widowControl/>
              <w:spacing w:line="240" w:lineRule="exact"/>
              <w:jc w:val="center"/>
              <w:rPr>
                <w:rFonts w:hint="eastAsia" w:cs="宋体"/>
                <w:b/>
                <w:bCs/>
                <w:sz w:val="22"/>
                <w:szCs w:val="22"/>
              </w:rPr>
            </w:pPr>
            <w:r>
              <w:rPr>
                <w:rFonts w:hint="eastAsia" w:cs="宋体"/>
                <w:b/>
                <w:bCs/>
                <w:sz w:val="22"/>
                <w:szCs w:val="22"/>
              </w:rPr>
              <w:t>基本支出</w:t>
            </w:r>
          </w:p>
        </w:tc>
        <w:tc>
          <w:tcPr>
            <w:tcW w:w="1418" w:type="dxa"/>
            <w:vMerge w:val="restart"/>
            <w:tcBorders>
              <w:top w:val="single" w:color="auto" w:sz="4" w:space="0"/>
              <w:left w:val="single" w:color="auto" w:sz="4" w:space="0"/>
              <w:right w:val="single" w:color="auto" w:sz="4" w:space="0"/>
            </w:tcBorders>
            <w:noWrap/>
            <w:vAlign w:val="center"/>
          </w:tcPr>
          <w:p w14:paraId="115990BE">
            <w:pPr>
              <w:widowControl/>
              <w:spacing w:line="240" w:lineRule="exact"/>
              <w:jc w:val="center"/>
              <w:rPr>
                <w:rFonts w:hint="eastAsia" w:cs="宋体"/>
                <w:b/>
                <w:bCs/>
                <w:sz w:val="22"/>
                <w:szCs w:val="22"/>
              </w:rPr>
            </w:pPr>
            <w:r>
              <w:rPr>
                <w:rFonts w:hint="eastAsia" w:cs="宋体"/>
                <w:b/>
                <w:bCs/>
                <w:sz w:val="22"/>
                <w:szCs w:val="22"/>
              </w:rPr>
              <w:t>项目支出</w:t>
            </w:r>
          </w:p>
        </w:tc>
        <w:tc>
          <w:tcPr>
            <w:tcW w:w="1418" w:type="dxa"/>
            <w:vMerge w:val="restart"/>
            <w:tcBorders>
              <w:top w:val="single" w:color="auto" w:sz="4" w:space="0"/>
              <w:right w:val="single" w:color="auto" w:sz="4" w:space="0"/>
            </w:tcBorders>
            <w:noWrap/>
            <w:vAlign w:val="center"/>
          </w:tcPr>
          <w:p w14:paraId="1E823EFC">
            <w:pPr>
              <w:widowControl/>
              <w:spacing w:line="240" w:lineRule="exact"/>
              <w:jc w:val="center"/>
              <w:rPr>
                <w:rFonts w:hint="eastAsia" w:cs="宋体"/>
                <w:b/>
                <w:bCs/>
                <w:sz w:val="22"/>
                <w:szCs w:val="22"/>
              </w:rPr>
            </w:pPr>
            <w:r>
              <w:rPr>
                <w:rFonts w:hint="eastAsia" w:cs="宋体"/>
                <w:b/>
                <w:bCs/>
                <w:sz w:val="22"/>
                <w:szCs w:val="22"/>
              </w:rPr>
              <w:t>增减额</w:t>
            </w:r>
          </w:p>
        </w:tc>
        <w:tc>
          <w:tcPr>
            <w:tcW w:w="1418" w:type="dxa"/>
            <w:vMerge w:val="restart"/>
            <w:tcBorders>
              <w:top w:val="single" w:color="auto" w:sz="4" w:space="0"/>
              <w:left w:val="single" w:color="auto" w:sz="4" w:space="0"/>
              <w:right w:val="single" w:color="auto" w:sz="4" w:space="0"/>
            </w:tcBorders>
            <w:noWrap/>
            <w:vAlign w:val="center"/>
          </w:tcPr>
          <w:p w14:paraId="3FB49AE6">
            <w:pPr>
              <w:widowControl/>
              <w:spacing w:line="240" w:lineRule="exact"/>
              <w:jc w:val="center"/>
              <w:rPr>
                <w:rFonts w:hint="eastAsia" w:cs="宋体"/>
                <w:b/>
                <w:bCs/>
                <w:sz w:val="22"/>
                <w:szCs w:val="22"/>
              </w:rPr>
            </w:pPr>
            <w:r>
              <w:rPr>
                <w:rFonts w:hint="eastAsia" w:cs="宋体"/>
                <w:b/>
                <w:bCs/>
                <w:sz w:val="22"/>
                <w:szCs w:val="22"/>
              </w:rPr>
              <w:t>增减%</w:t>
            </w:r>
          </w:p>
        </w:tc>
      </w:tr>
      <w:tr w14:paraId="1FF0809D">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noWrap/>
            <w:vAlign w:val="center"/>
          </w:tcPr>
          <w:p w14:paraId="5D0BB3E3">
            <w:pPr>
              <w:jc w:val="left"/>
            </w:pPr>
          </w:p>
        </w:tc>
        <w:tc>
          <w:tcPr>
            <w:tcW w:w="1418" w:type="dxa"/>
            <w:vMerge w:val="continue"/>
            <w:tcBorders>
              <w:left w:val="nil"/>
              <w:bottom w:val="single" w:color="auto" w:sz="4" w:space="0"/>
              <w:right w:val="single" w:color="auto" w:sz="4" w:space="0"/>
            </w:tcBorders>
            <w:noWrap/>
            <w:vAlign w:val="center"/>
          </w:tcPr>
          <w:p w14:paraId="187DF213">
            <w:pPr>
              <w:jc w:val="left"/>
            </w:pPr>
          </w:p>
        </w:tc>
        <w:tc>
          <w:tcPr>
            <w:tcW w:w="1418" w:type="dxa"/>
            <w:vMerge w:val="continue"/>
            <w:tcBorders>
              <w:left w:val="nil"/>
              <w:bottom w:val="single" w:color="auto" w:sz="4" w:space="0"/>
              <w:right w:val="single" w:color="auto" w:sz="4" w:space="0"/>
            </w:tcBorders>
            <w:noWrap/>
            <w:vAlign w:val="center"/>
          </w:tcPr>
          <w:p w14:paraId="7CA2C3CE">
            <w:pPr>
              <w:jc w:val="left"/>
            </w:pPr>
          </w:p>
        </w:tc>
        <w:tc>
          <w:tcPr>
            <w:tcW w:w="1418" w:type="dxa"/>
            <w:vMerge w:val="continue"/>
            <w:tcBorders>
              <w:left w:val="nil"/>
              <w:bottom w:val="single" w:color="auto" w:sz="4" w:space="0"/>
              <w:right w:val="single" w:color="auto" w:sz="4" w:space="0"/>
            </w:tcBorders>
            <w:noWrap/>
            <w:vAlign w:val="center"/>
          </w:tcPr>
          <w:p w14:paraId="22FB4545">
            <w:pPr>
              <w:jc w:val="left"/>
            </w:pPr>
          </w:p>
        </w:tc>
        <w:tc>
          <w:tcPr>
            <w:tcW w:w="1418" w:type="dxa"/>
            <w:tcBorders>
              <w:top w:val="single" w:color="auto" w:sz="4" w:space="0"/>
              <w:left w:val="nil"/>
              <w:bottom w:val="single" w:color="auto" w:sz="4" w:space="0"/>
              <w:right w:val="single" w:color="auto" w:sz="4" w:space="0"/>
            </w:tcBorders>
            <w:noWrap/>
            <w:vAlign w:val="center"/>
          </w:tcPr>
          <w:p w14:paraId="254BF4FB">
            <w:pPr>
              <w:widowControl w:val="0"/>
              <w:spacing w:line="240" w:lineRule="exact"/>
              <w:jc w:val="center"/>
              <w:rPr>
                <w:rFonts w:hint="eastAsia" w:cs="宋体"/>
                <w:b/>
                <w:bCs/>
                <w:sz w:val="22"/>
                <w:szCs w:val="22"/>
              </w:rPr>
            </w:pPr>
            <w:r>
              <w:rPr>
                <w:rFonts w:hint="eastAsia" w:cs="宋体"/>
                <w:b/>
                <w:bCs/>
                <w:sz w:val="22"/>
                <w:szCs w:val="22"/>
              </w:rPr>
              <w:t>小计</w:t>
            </w:r>
          </w:p>
        </w:tc>
        <w:tc>
          <w:tcPr>
            <w:tcW w:w="1418" w:type="dxa"/>
            <w:tcBorders>
              <w:top w:val="single" w:color="auto" w:sz="4" w:space="0"/>
              <w:left w:val="nil"/>
              <w:bottom w:val="single" w:color="auto" w:sz="4" w:space="0"/>
              <w:right w:val="single" w:color="auto" w:sz="4" w:space="0"/>
            </w:tcBorders>
            <w:noWrap/>
            <w:vAlign w:val="center"/>
          </w:tcPr>
          <w:p w14:paraId="6A1AFCDF">
            <w:pPr>
              <w:widowControl w:val="0"/>
              <w:spacing w:line="240" w:lineRule="exact"/>
              <w:jc w:val="center"/>
              <w:rPr>
                <w:rFonts w:hint="eastAsia" w:cs="宋体"/>
                <w:b/>
                <w:bCs/>
                <w:sz w:val="22"/>
                <w:szCs w:val="22"/>
              </w:rPr>
            </w:pPr>
            <w:r>
              <w:rPr>
                <w:rFonts w:hint="eastAsia" w:cs="宋体"/>
                <w:b/>
                <w:bCs/>
                <w:sz w:val="22"/>
                <w:szCs w:val="22"/>
              </w:rPr>
              <w:t>人员经费</w:t>
            </w:r>
          </w:p>
        </w:tc>
        <w:tc>
          <w:tcPr>
            <w:tcW w:w="1418" w:type="dxa"/>
            <w:tcBorders>
              <w:top w:val="single" w:color="auto" w:sz="4" w:space="0"/>
              <w:left w:val="single" w:color="auto" w:sz="4" w:space="0"/>
              <w:bottom w:val="single" w:color="auto" w:sz="4" w:space="0"/>
              <w:right w:val="single" w:color="auto" w:sz="4" w:space="0"/>
            </w:tcBorders>
            <w:noWrap/>
            <w:vAlign w:val="center"/>
          </w:tcPr>
          <w:p w14:paraId="44DE3948">
            <w:pPr>
              <w:widowControl w:val="0"/>
              <w:spacing w:line="240" w:lineRule="exact"/>
              <w:jc w:val="center"/>
              <w:rPr>
                <w:rFonts w:hint="eastAsia" w:cs="宋体"/>
                <w:b/>
                <w:bCs/>
                <w:sz w:val="22"/>
                <w:szCs w:val="22"/>
              </w:rPr>
            </w:pPr>
            <w:r>
              <w:rPr>
                <w:rFonts w:hint="eastAsia" w:cs="宋体"/>
                <w:b/>
                <w:bCs/>
                <w:sz w:val="22"/>
                <w:szCs w:val="22"/>
              </w:rPr>
              <w:t>日常公用经费</w:t>
            </w:r>
          </w:p>
        </w:tc>
        <w:tc>
          <w:tcPr>
            <w:tcW w:w="1418" w:type="dxa"/>
            <w:vMerge w:val="continue"/>
            <w:tcBorders>
              <w:left w:val="single" w:color="auto" w:sz="4" w:space="0"/>
              <w:bottom w:val="single" w:color="auto" w:sz="4" w:space="0"/>
              <w:right w:val="single" w:color="auto" w:sz="4" w:space="0"/>
            </w:tcBorders>
            <w:noWrap/>
            <w:vAlign w:val="center"/>
          </w:tcPr>
          <w:p w14:paraId="3F2DC10F">
            <w:pPr>
              <w:jc w:val="left"/>
            </w:pPr>
          </w:p>
        </w:tc>
        <w:tc>
          <w:tcPr>
            <w:tcW w:w="1418" w:type="dxa"/>
            <w:vMerge w:val="continue"/>
            <w:tcBorders>
              <w:bottom w:val="single" w:color="auto" w:sz="4" w:space="0"/>
              <w:right w:val="single" w:color="auto" w:sz="4" w:space="0"/>
            </w:tcBorders>
            <w:noWrap/>
            <w:vAlign w:val="center"/>
          </w:tcPr>
          <w:p w14:paraId="426EEDC2">
            <w:pPr>
              <w:jc w:val="left"/>
            </w:pPr>
          </w:p>
        </w:tc>
        <w:tc>
          <w:tcPr>
            <w:tcW w:w="1418" w:type="dxa"/>
            <w:vMerge w:val="continue"/>
            <w:tcBorders>
              <w:left w:val="single" w:color="auto" w:sz="4" w:space="0"/>
              <w:bottom w:val="single" w:color="auto" w:sz="4" w:space="0"/>
              <w:right w:val="single" w:color="auto" w:sz="4" w:space="0"/>
            </w:tcBorders>
            <w:noWrap/>
            <w:vAlign w:val="center"/>
          </w:tcPr>
          <w:p w14:paraId="1066B05C">
            <w:pPr>
              <w:jc w:val="left"/>
            </w:pPr>
          </w:p>
        </w:tc>
      </w:tr>
      <w:tr w14:paraId="594D0A31">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ign w:val="center"/>
          </w:tcPr>
          <w:p w14:paraId="5871F22E">
            <w:pPr>
              <w:jc w:val="left"/>
            </w:pPr>
          </w:p>
        </w:tc>
        <w:tc>
          <w:tcPr>
            <w:tcW w:w="1418" w:type="dxa"/>
            <w:tcBorders>
              <w:top w:val="nil"/>
              <w:left w:val="nil"/>
              <w:bottom w:val="single" w:color="auto" w:sz="4" w:space="0"/>
              <w:right w:val="single" w:color="auto" w:sz="4" w:space="0"/>
            </w:tcBorders>
            <w:noWrap/>
            <w:vAlign w:val="center"/>
          </w:tcPr>
          <w:p w14:paraId="3EDF80F1">
            <w:pPr>
              <w:jc w:val="left"/>
            </w:pPr>
          </w:p>
        </w:tc>
        <w:tc>
          <w:tcPr>
            <w:tcW w:w="1418" w:type="dxa"/>
            <w:tcBorders>
              <w:top w:val="nil"/>
              <w:left w:val="nil"/>
              <w:bottom w:val="single" w:color="auto" w:sz="4" w:space="0"/>
              <w:right w:val="single" w:color="auto" w:sz="4" w:space="0"/>
            </w:tcBorders>
            <w:noWrap/>
            <w:vAlign w:val="center"/>
          </w:tcPr>
          <w:p w14:paraId="18DC9DFB">
            <w:pPr>
              <w:jc w:val="left"/>
            </w:pPr>
          </w:p>
        </w:tc>
        <w:tc>
          <w:tcPr>
            <w:tcW w:w="1418" w:type="dxa"/>
            <w:tcBorders>
              <w:top w:val="nil"/>
              <w:left w:val="nil"/>
              <w:bottom w:val="single" w:color="auto" w:sz="4" w:space="0"/>
              <w:right w:val="single" w:color="auto" w:sz="4" w:space="0"/>
            </w:tcBorders>
            <w:noWrap/>
            <w:vAlign w:val="center"/>
          </w:tcPr>
          <w:p w14:paraId="63538C27">
            <w:pPr>
              <w:jc w:val="left"/>
            </w:pPr>
          </w:p>
        </w:tc>
        <w:tc>
          <w:tcPr>
            <w:tcW w:w="1418" w:type="dxa"/>
            <w:tcBorders>
              <w:top w:val="nil"/>
              <w:left w:val="nil"/>
              <w:bottom w:val="single" w:color="auto" w:sz="4" w:space="0"/>
              <w:right w:val="single" w:color="auto" w:sz="4" w:space="0"/>
            </w:tcBorders>
            <w:noWrap/>
            <w:vAlign w:val="center"/>
          </w:tcPr>
          <w:p w14:paraId="113AB46E">
            <w:pPr>
              <w:jc w:val="left"/>
            </w:pPr>
          </w:p>
        </w:tc>
        <w:tc>
          <w:tcPr>
            <w:tcW w:w="1418" w:type="dxa"/>
            <w:tcBorders>
              <w:top w:val="nil"/>
              <w:left w:val="nil"/>
              <w:bottom w:val="single" w:color="auto" w:sz="4" w:space="0"/>
              <w:right w:val="single" w:color="auto" w:sz="4" w:space="0"/>
            </w:tcBorders>
            <w:noWrap/>
            <w:vAlign w:val="center"/>
          </w:tcPr>
          <w:p w14:paraId="55DD8A0D">
            <w:pPr>
              <w:jc w:val="left"/>
            </w:pPr>
          </w:p>
        </w:tc>
        <w:tc>
          <w:tcPr>
            <w:tcW w:w="1418" w:type="dxa"/>
            <w:tcBorders>
              <w:top w:val="nil"/>
              <w:left w:val="nil"/>
              <w:bottom w:val="single" w:color="auto" w:sz="4" w:space="0"/>
              <w:right w:val="single" w:color="auto" w:sz="4" w:space="0"/>
            </w:tcBorders>
            <w:noWrap/>
            <w:vAlign w:val="center"/>
          </w:tcPr>
          <w:p w14:paraId="6781B587">
            <w:pPr>
              <w:jc w:val="left"/>
            </w:pPr>
          </w:p>
        </w:tc>
        <w:tc>
          <w:tcPr>
            <w:tcW w:w="1418" w:type="dxa"/>
            <w:tcBorders>
              <w:top w:val="nil"/>
              <w:left w:val="nil"/>
              <w:bottom w:val="single" w:color="auto" w:sz="4" w:space="0"/>
              <w:right w:val="single" w:color="auto" w:sz="4" w:space="0"/>
            </w:tcBorders>
            <w:noWrap/>
            <w:vAlign w:val="center"/>
          </w:tcPr>
          <w:p w14:paraId="3B06F600">
            <w:pPr>
              <w:jc w:val="left"/>
            </w:pPr>
          </w:p>
        </w:tc>
        <w:tc>
          <w:tcPr>
            <w:tcW w:w="1418" w:type="dxa"/>
            <w:tcBorders>
              <w:bottom w:val="single" w:color="auto" w:sz="4" w:space="0"/>
              <w:right w:val="single" w:color="auto" w:sz="4" w:space="0"/>
            </w:tcBorders>
            <w:noWrap/>
          </w:tcPr>
          <w:p w14:paraId="169C070D">
            <w:pPr>
              <w:jc w:val="left"/>
            </w:pPr>
          </w:p>
        </w:tc>
        <w:tc>
          <w:tcPr>
            <w:tcW w:w="1418" w:type="dxa"/>
            <w:tcBorders>
              <w:top w:val="single" w:color="auto" w:sz="4" w:space="0"/>
              <w:bottom w:val="single" w:color="auto" w:sz="4" w:space="0"/>
              <w:right w:val="single" w:color="auto" w:sz="4" w:space="0"/>
            </w:tcBorders>
            <w:noWrap/>
          </w:tcPr>
          <w:p w14:paraId="133AC922">
            <w:pPr>
              <w:jc w:val="left"/>
            </w:pPr>
          </w:p>
        </w:tc>
      </w:tr>
      <w:tr w14:paraId="2CEE9C33">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ign w:val="center"/>
          </w:tcPr>
          <w:p w14:paraId="0A5805E0">
            <w:pPr>
              <w:jc w:val="left"/>
            </w:pPr>
          </w:p>
        </w:tc>
        <w:tc>
          <w:tcPr>
            <w:tcW w:w="1418" w:type="dxa"/>
            <w:tcBorders>
              <w:top w:val="nil"/>
              <w:left w:val="nil"/>
              <w:bottom w:val="single" w:color="auto" w:sz="4" w:space="0"/>
              <w:right w:val="single" w:color="auto" w:sz="4" w:space="0"/>
            </w:tcBorders>
            <w:noWrap/>
            <w:vAlign w:val="center"/>
          </w:tcPr>
          <w:p w14:paraId="2E840060">
            <w:pPr>
              <w:jc w:val="left"/>
            </w:pPr>
          </w:p>
        </w:tc>
        <w:tc>
          <w:tcPr>
            <w:tcW w:w="1418" w:type="dxa"/>
            <w:tcBorders>
              <w:top w:val="nil"/>
              <w:left w:val="nil"/>
              <w:bottom w:val="single" w:color="auto" w:sz="4" w:space="0"/>
              <w:right w:val="single" w:color="auto" w:sz="4" w:space="0"/>
            </w:tcBorders>
            <w:noWrap/>
            <w:vAlign w:val="center"/>
          </w:tcPr>
          <w:p w14:paraId="1BB0EDB9">
            <w:pPr>
              <w:jc w:val="left"/>
            </w:pPr>
          </w:p>
        </w:tc>
        <w:tc>
          <w:tcPr>
            <w:tcW w:w="1418" w:type="dxa"/>
            <w:tcBorders>
              <w:top w:val="nil"/>
              <w:left w:val="nil"/>
              <w:bottom w:val="single" w:color="auto" w:sz="4" w:space="0"/>
              <w:right w:val="single" w:color="auto" w:sz="4" w:space="0"/>
            </w:tcBorders>
            <w:noWrap/>
            <w:vAlign w:val="center"/>
          </w:tcPr>
          <w:p w14:paraId="647A2C65">
            <w:pPr>
              <w:jc w:val="left"/>
            </w:pPr>
          </w:p>
        </w:tc>
        <w:tc>
          <w:tcPr>
            <w:tcW w:w="1418" w:type="dxa"/>
            <w:tcBorders>
              <w:top w:val="nil"/>
              <w:left w:val="nil"/>
              <w:bottom w:val="single" w:color="auto" w:sz="4" w:space="0"/>
              <w:right w:val="single" w:color="auto" w:sz="4" w:space="0"/>
            </w:tcBorders>
            <w:noWrap/>
            <w:vAlign w:val="center"/>
          </w:tcPr>
          <w:p w14:paraId="12AD9344">
            <w:pPr>
              <w:jc w:val="left"/>
            </w:pPr>
          </w:p>
        </w:tc>
        <w:tc>
          <w:tcPr>
            <w:tcW w:w="1418" w:type="dxa"/>
            <w:tcBorders>
              <w:top w:val="nil"/>
              <w:left w:val="nil"/>
              <w:bottom w:val="single" w:color="auto" w:sz="4" w:space="0"/>
              <w:right w:val="single" w:color="auto" w:sz="4" w:space="0"/>
            </w:tcBorders>
            <w:noWrap/>
            <w:vAlign w:val="center"/>
          </w:tcPr>
          <w:p w14:paraId="6DC6AB7D">
            <w:pPr>
              <w:jc w:val="left"/>
            </w:pPr>
          </w:p>
        </w:tc>
        <w:tc>
          <w:tcPr>
            <w:tcW w:w="1418" w:type="dxa"/>
            <w:tcBorders>
              <w:top w:val="nil"/>
              <w:left w:val="nil"/>
              <w:bottom w:val="single" w:color="auto" w:sz="4" w:space="0"/>
              <w:right w:val="single" w:color="auto" w:sz="4" w:space="0"/>
            </w:tcBorders>
            <w:noWrap/>
            <w:vAlign w:val="center"/>
          </w:tcPr>
          <w:p w14:paraId="275F2F25">
            <w:pPr>
              <w:jc w:val="left"/>
            </w:pPr>
          </w:p>
        </w:tc>
        <w:tc>
          <w:tcPr>
            <w:tcW w:w="1418" w:type="dxa"/>
            <w:tcBorders>
              <w:top w:val="nil"/>
              <w:left w:val="nil"/>
              <w:bottom w:val="single" w:color="auto" w:sz="4" w:space="0"/>
              <w:right w:val="single" w:color="auto" w:sz="4" w:space="0"/>
            </w:tcBorders>
            <w:noWrap/>
            <w:vAlign w:val="center"/>
          </w:tcPr>
          <w:p w14:paraId="40D050F9">
            <w:pPr>
              <w:jc w:val="left"/>
            </w:pPr>
          </w:p>
        </w:tc>
        <w:tc>
          <w:tcPr>
            <w:tcW w:w="1418" w:type="dxa"/>
            <w:tcBorders>
              <w:top w:val="single" w:color="auto" w:sz="4" w:space="0"/>
              <w:bottom w:val="single" w:color="auto" w:sz="4" w:space="0"/>
              <w:right w:val="single" w:color="auto" w:sz="4" w:space="0"/>
            </w:tcBorders>
            <w:noWrap/>
          </w:tcPr>
          <w:p w14:paraId="42BC1A2F">
            <w:pPr>
              <w:jc w:val="left"/>
            </w:pPr>
          </w:p>
        </w:tc>
        <w:tc>
          <w:tcPr>
            <w:tcW w:w="1418" w:type="dxa"/>
            <w:tcBorders>
              <w:top w:val="single" w:color="auto" w:sz="4" w:space="0"/>
              <w:bottom w:val="single" w:color="auto" w:sz="4" w:space="0"/>
              <w:right w:val="single" w:color="auto" w:sz="4" w:space="0"/>
            </w:tcBorders>
            <w:noWrap/>
          </w:tcPr>
          <w:p w14:paraId="17349978">
            <w:pPr>
              <w:jc w:val="left"/>
            </w:pPr>
          </w:p>
        </w:tc>
      </w:tr>
    </w:tbl>
    <w:p w14:paraId="328F8047">
      <w:pPr>
        <w:widowControl/>
        <w:ind w:firstLine="672" w:firstLineChars="200"/>
        <w:jc w:val="both"/>
        <w:outlineLvl w:val="1"/>
        <w:rPr>
          <w:rFonts w:hint="eastAsia" w:ascii="黑体" w:eastAsia="黑体" w:cs="宋体"/>
          <w:bCs/>
          <w:sz w:val="32"/>
          <w:szCs w:val="32"/>
        </w:rPr>
      </w:pPr>
      <w:r>
        <w:rPr>
          <w:rFonts w:hint="eastAsia" w:ascii="黑体" w:eastAsia="黑体" w:cs="宋体"/>
          <w:bCs/>
          <w:sz w:val="32"/>
          <w:szCs w:val="32"/>
        </w:rPr>
        <w:t>六、部门收支预算总表</w:t>
      </w:r>
    </w:p>
    <w:p w14:paraId="648AC38B">
      <w:pPr>
        <w:widowControl/>
        <w:spacing w:line="560" w:lineRule="exact"/>
        <w:jc w:val="center"/>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部门收支预算总表</w:t>
      </w:r>
    </w:p>
    <w:p w14:paraId="75FF6EF1">
      <w:pPr>
        <w:widowControl/>
        <w:jc w:val="left"/>
        <w:outlineLvl w:val="1"/>
        <w:rPr>
          <w:rFonts w:hint="eastAsia" w:ascii="仿宋_GB2312" w:eastAsia="仿宋_GB2312" w:cs="宋体"/>
          <w:sz w:val="32"/>
          <w:szCs w:val="32"/>
        </w:rPr>
      </w:pPr>
      <w:r>
        <w:rPr>
          <w:rFonts w:hint="eastAsia" w:ascii="仿宋_GB2312" w:hAnsi="宋体" w:eastAsia="仿宋_GB2312"/>
          <w:kern w:val="0"/>
          <w:sz w:val="32"/>
          <w:szCs w:val="32"/>
        </w:rPr>
        <w:t xml:space="preserve">                                                                  </w:t>
      </w:r>
      <w:r>
        <w:rPr>
          <w:rFonts w:hint="eastAsia" w:ascii="仿宋_GB2312" w:eastAsia="仿宋_GB2312" w:cs="宋体"/>
          <w:sz w:val="32"/>
          <w:szCs w:val="32"/>
        </w:rPr>
        <w:t>单位：万元</w:t>
      </w:r>
    </w:p>
    <w:tbl>
      <w:tblPr>
        <w:tblStyle w:val="5"/>
        <w:tblW w:w="0" w:type="auto"/>
        <w:tblInd w:w="93" w:type="dxa"/>
        <w:tblLayout w:type="fixed"/>
        <w:tblCellMar>
          <w:top w:w="15" w:type="dxa"/>
          <w:left w:w="108" w:type="dxa"/>
          <w:bottom w:w="15" w:type="dxa"/>
          <w:right w:w="108" w:type="dxa"/>
        </w:tblCellMar>
      </w:tblPr>
      <w:tblGrid>
        <w:gridCol w:w="5235"/>
        <w:gridCol w:w="1800"/>
        <w:gridCol w:w="5022"/>
        <w:gridCol w:w="1800"/>
      </w:tblGrid>
      <w:tr w14:paraId="4F80A720">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noWrap/>
            <w:vAlign w:val="center"/>
          </w:tcPr>
          <w:p w14:paraId="5F9B35D7">
            <w:pPr>
              <w:widowControl/>
              <w:jc w:val="center"/>
              <w:rPr>
                <w:rFonts w:hint="eastAsia" w:cs="宋体"/>
                <w:b/>
                <w:color w:val="000000"/>
                <w:sz w:val="22"/>
                <w:szCs w:val="22"/>
              </w:rPr>
            </w:pPr>
            <w:r>
              <w:rPr>
                <w:rFonts w:hint="eastAsia" w:cs="宋体"/>
                <w:b/>
                <w:color w:val="000000"/>
                <w:sz w:val="22"/>
                <w:szCs w:val="22"/>
              </w:rPr>
              <w:t>收     入</w:t>
            </w:r>
          </w:p>
        </w:tc>
        <w:tc>
          <w:tcPr>
            <w:tcW w:w="6822" w:type="dxa"/>
            <w:gridSpan w:val="2"/>
            <w:tcBorders>
              <w:top w:val="single" w:color="000000" w:sz="4" w:space="0"/>
              <w:left w:val="single" w:color="000000" w:sz="4" w:space="0"/>
              <w:right w:val="single" w:color="000000" w:sz="4" w:space="0"/>
            </w:tcBorders>
            <w:noWrap/>
            <w:vAlign w:val="center"/>
          </w:tcPr>
          <w:p w14:paraId="364AED58">
            <w:pPr>
              <w:widowControl/>
              <w:jc w:val="center"/>
              <w:rPr>
                <w:rFonts w:hint="eastAsia" w:cs="宋体"/>
                <w:b/>
                <w:color w:val="000000"/>
                <w:sz w:val="22"/>
                <w:szCs w:val="22"/>
              </w:rPr>
            </w:pPr>
            <w:r>
              <w:rPr>
                <w:rFonts w:hint="eastAsia" w:cs="宋体"/>
                <w:b/>
                <w:color w:val="000000"/>
                <w:sz w:val="22"/>
                <w:szCs w:val="22"/>
              </w:rPr>
              <w:t>支     出</w:t>
            </w:r>
          </w:p>
        </w:tc>
      </w:tr>
      <w:tr w14:paraId="2352A029">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664E804">
            <w:pPr>
              <w:widowControl/>
              <w:jc w:val="center"/>
              <w:rPr>
                <w:rFonts w:hint="eastAsia" w:cs="宋体"/>
                <w:b/>
                <w:color w:val="000000"/>
                <w:sz w:val="22"/>
                <w:szCs w:val="22"/>
              </w:rPr>
            </w:pPr>
            <w:r>
              <w:rPr>
                <w:rFonts w:hint="eastAsia" w:cs="宋体"/>
                <w:b/>
                <w:color w:val="00000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F888E8C">
            <w:pPr>
              <w:widowControl/>
              <w:jc w:val="center"/>
              <w:rPr>
                <w:rFonts w:hint="eastAsia" w:cs="宋体"/>
                <w:b/>
                <w:color w:val="000000"/>
                <w:sz w:val="22"/>
                <w:szCs w:val="22"/>
              </w:rPr>
            </w:pPr>
            <w:r>
              <w:rPr>
                <w:rFonts w:hint="eastAsia" w:cs="宋体"/>
                <w:b/>
                <w:color w:val="00000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CB38833">
            <w:pPr>
              <w:widowControl/>
              <w:jc w:val="center"/>
              <w:rPr>
                <w:rFonts w:hint="eastAsia" w:cs="宋体"/>
                <w:b/>
                <w:color w:val="000000"/>
                <w:sz w:val="22"/>
                <w:szCs w:val="22"/>
              </w:rPr>
            </w:pPr>
            <w:r>
              <w:rPr>
                <w:rFonts w:hint="eastAsia" w:cs="宋体"/>
                <w:b/>
                <w:color w:val="00000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B05283F">
            <w:pPr>
              <w:widowControl/>
              <w:jc w:val="center"/>
              <w:rPr>
                <w:rFonts w:hint="eastAsia" w:cs="宋体"/>
                <w:b/>
                <w:color w:val="000000"/>
                <w:sz w:val="22"/>
                <w:szCs w:val="22"/>
              </w:rPr>
            </w:pPr>
            <w:r>
              <w:rPr>
                <w:rFonts w:hint="eastAsia" w:cs="宋体"/>
                <w:b/>
                <w:color w:val="000000"/>
                <w:sz w:val="22"/>
                <w:szCs w:val="22"/>
              </w:rPr>
              <w:t>预算数</w:t>
            </w:r>
          </w:p>
        </w:tc>
      </w:tr>
      <w:tr w14:paraId="75D19158">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8B10ECE">
            <w:pPr>
              <w:widowControl/>
              <w:jc w:val="left"/>
              <w:rPr>
                <w:rFonts w:hint="eastAsia" w:cs="宋体"/>
                <w:color w:val="000000"/>
                <w:sz w:val="22"/>
                <w:szCs w:val="22"/>
              </w:rPr>
            </w:pPr>
            <w:r>
              <w:rPr>
                <w:rFonts w:hint="eastAsia" w:cs="宋体"/>
                <w:color w:val="00000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DC9565">
            <w:pPr>
              <w:widowControl/>
              <w:jc w:val="left"/>
              <w:rPr>
                <w:rFonts w:hint="eastAsia" w:cs="宋体"/>
                <w:color w:val="000000"/>
                <w:sz w:val="22"/>
                <w:szCs w:val="22"/>
              </w:rPr>
            </w:pPr>
            <w:r>
              <w:rPr>
                <w:rFonts w:hint="eastAsia" w:cs="Arial"/>
                <w:color w:val="000000"/>
                <w:sz w:val="22"/>
                <w:szCs w:val="22"/>
                <w:lang w:val="en-US" w:eastAsia="zh-CN"/>
              </w:rPr>
              <w:t>4379.23</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7B032988">
            <w:pPr>
              <w:widowControl/>
              <w:jc w:val="left"/>
              <w:rPr>
                <w:rFonts w:hint="eastAsia" w:cs="宋体"/>
                <w:color w:val="000000"/>
                <w:sz w:val="22"/>
                <w:szCs w:val="22"/>
              </w:rPr>
            </w:pPr>
            <w:r>
              <w:rPr>
                <w:rFonts w:hint="eastAsia" w:cs="宋体"/>
                <w:color w:val="00000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37C4775">
            <w:pPr>
              <w:widowControl/>
              <w:jc w:val="left"/>
              <w:rPr>
                <w:rFonts w:hint="default" w:eastAsia="宋体" w:cs="宋体"/>
                <w:color w:val="000000"/>
                <w:sz w:val="22"/>
                <w:szCs w:val="22"/>
                <w:lang w:val="en-US" w:eastAsia="zh-CN"/>
              </w:rPr>
            </w:pPr>
            <w:r>
              <w:rPr>
                <w:rFonts w:hint="eastAsia" w:cs="宋体"/>
                <w:color w:val="000000"/>
                <w:sz w:val="22"/>
                <w:szCs w:val="22"/>
                <w:lang w:val="en-US" w:eastAsia="zh-CN"/>
              </w:rPr>
              <w:t>4731.08</w:t>
            </w:r>
          </w:p>
        </w:tc>
      </w:tr>
      <w:tr w14:paraId="678B1E91">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449CA04">
            <w:pPr>
              <w:widowControl/>
              <w:jc w:val="left"/>
              <w:rPr>
                <w:rFonts w:hint="eastAsia" w:cs="宋体"/>
                <w:color w:val="000000"/>
                <w:sz w:val="22"/>
                <w:szCs w:val="22"/>
              </w:rPr>
            </w:pPr>
            <w:r>
              <w:rPr>
                <w:rFonts w:hint="eastAsia" w:cs="宋体"/>
                <w:color w:val="000000"/>
                <w:sz w:val="22"/>
                <w:szCs w:val="22"/>
              </w:rPr>
              <w:t>（1）一般公共预算财政拨款收入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4BC8866">
            <w:pPr>
              <w:widowControl/>
              <w:jc w:val="left"/>
              <w:rPr>
                <w:rFonts w:hint="eastAsia" w:cs="宋体"/>
                <w:color w:val="000000"/>
                <w:sz w:val="22"/>
                <w:szCs w:val="22"/>
              </w:rPr>
            </w:pPr>
            <w:r>
              <w:rPr>
                <w:rFonts w:hint="eastAsia" w:cs="Arial"/>
                <w:color w:val="000000"/>
                <w:sz w:val="22"/>
                <w:szCs w:val="22"/>
                <w:lang w:val="en-US" w:eastAsia="zh-CN"/>
              </w:rPr>
              <w:t>4379.23</w:t>
            </w: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2D39B543">
            <w:pPr>
              <w:widowControl/>
              <w:jc w:val="left"/>
              <w:rPr>
                <w:rFonts w:hint="eastAsia" w:cs="宋体"/>
                <w:color w:val="000000"/>
                <w:sz w:val="22"/>
                <w:szCs w:val="22"/>
              </w:rPr>
            </w:pPr>
            <w:r>
              <w:rPr>
                <w:rFonts w:hint="eastAsia" w:cs="宋体"/>
                <w:color w:val="000000"/>
                <w:sz w:val="22"/>
                <w:szCs w:val="22"/>
              </w:rPr>
              <w:t>其中：财政拨款支出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67D4593">
            <w:pPr>
              <w:widowControl/>
              <w:jc w:val="left"/>
              <w:rPr>
                <w:rFonts w:hint="default" w:eastAsia="宋体" w:cs="宋体"/>
                <w:color w:val="000000"/>
                <w:sz w:val="22"/>
                <w:szCs w:val="22"/>
                <w:lang w:val="en-US" w:eastAsia="zh-CN"/>
              </w:rPr>
            </w:pPr>
            <w:r>
              <w:rPr>
                <w:rFonts w:hint="eastAsia" w:cs="宋体"/>
                <w:color w:val="000000"/>
                <w:sz w:val="22"/>
                <w:szCs w:val="22"/>
                <w:lang w:val="en-US" w:eastAsia="zh-CN"/>
              </w:rPr>
              <w:t>4731.08</w:t>
            </w:r>
          </w:p>
        </w:tc>
      </w:tr>
      <w:tr w14:paraId="0E54BB18">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6151B631">
            <w:pPr>
              <w:widowControl/>
              <w:jc w:val="left"/>
              <w:rPr>
                <w:rFonts w:hint="eastAsia" w:cs="宋体"/>
                <w:color w:val="000000"/>
                <w:sz w:val="22"/>
                <w:szCs w:val="22"/>
              </w:rPr>
            </w:pPr>
            <w:r>
              <w:rPr>
                <w:rFonts w:hint="eastAsia" w:cs="宋体"/>
                <w:color w:val="000000"/>
                <w:sz w:val="22"/>
                <w:szCs w:val="22"/>
              </w:rPr>
              <w:t>（2）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6281853">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5AD505BB">
            <w:pPr>
              <w:widowControl/>
              <w:jc w:val="left"/>
              <w:rPr>
                <w:rFonts w:hint="eastAsia" w:cs="宋体"/>
                <w:color w:val="000000"/>
                <w:sz w:val="22"/>
                <w:szCs w:val="22"/>
              </w:rPr>
            </w:pPr>
            <w:r>
              <w:rPr>
                <w:rFonts w:hint="eastAsia" w:cs="宋体"/>
                <w:color w:val="000000"/>
                <w:sz w:val="22"/>
                <w:szCs w:val="22"/>
              </w:rPr>
              <w:t>非同级财政拨款支出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43E0F69">
            <w:pPr>
              <w:widowControl/>
              <w:jc w:val="left"/>
              <w:rPr>
                <w:rFonts w:hint="eastAsia" w:cs="宋体"/>
                <w:color w:val="000000"/>
                <w:sz w:val="22"/>
                <w:szCs w:val="22"/>
              </w:rPr>
            </w:pPr>
          </w:p>
        </w:tc>
      </w:tr>
      <w:tr w14:paraId="5F13E490">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97493E6">
            <w:pPr>
              <w:widowControl/>
              <w:jc w:val="left"/>
              <w:rPr>
                <w:rFonts w:hint="eastAsia" w:cs="宋体"/>
                <w:color w:val="000000"/>
                <w:sz w:val="22"/>
                <w:szCs w:val="22"/>
              </w:rPr>
            </w:pPr>
            <w:r>
              <w:rPr>
                <w:rFonts w:hint="eastAsia" w:cs="宋体"/>
                <w:color w:val="00000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A87B772">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AA9DB86">
            <w:pPr>
              <w:widowControl/>
              <w:jc w:val="left"/>
              <w:rPr>
                <w:rFonts w:hint="eastAsia" w:cs="宋体"/>
                <w:color w:val="000000"/>
                <w:sz w:val="22"/>
                <w:szCs w:val="22"/>
              </w:rPr>
            </w:pPr>
            <w:r>
              <w:rPr>
                <w:rFonts w:hint="eastAsia" w:cs="宋体"/>
                <w:color w:val="00000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0055957">
            <w:pPr>
              <w:widowControl/>
              <w:jc w:val="left"/>
              <w:rPr>
                <w:rFonts w:hint="default" w:eastAsia="宋体" w:cs="宋体"/>
                <w:color w:val="000000"/>
                <w:sz w:val="22"/>
                <w:szCs w:val="22"/>
                <w:lang w:val="en-US" w:eastAsia="zh-CN"/>
              </w:rPr>
            </w:pPr>
            <w:r>
              <w:rPr>
                <w:rFonts w:hint="eastAsia" w:cs="宋体"/>
                <w:color w:val="000000"/>
                <w:sz w:val="22"/>
                <w:szCs w:val="22"/>
                <w:lang w:val="en-US" w:eastAsia="zh-CN"/>
              </w:rPr>
              <w:t>669.5</w:t>
            </w:r>
          </w:p>
        </w:tc>
      </w:tr>
      <w:tr w14:paraId="35E28FA7">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0D540EE">
            <w:pPr>
              <w:widowControl/>
              <w:jc w:val="left"/>
              <w:rPr>
                <w:rFonts w:hint="eastAsia" w:cs="宋体"/>
                <w:color w:val="000000"/>
                <w:sz w:val="22"/>
                <w:szCs w:val="22"/>
              </w:rPr>
            </w:pPr>
            <w:r>
              <w:rPr>
                <w:rFonts w:hint="eastAsia" w:cs="宋体"/>
                <w:color w:val="000000"/>
                <w:sz w:val="22"/>
                <w:szCs w:val="22"/>
              </w:rPr>
              <w:t>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CFE0120">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521AE619">
            <w:pPr>
              <w:widowControl/>
              <w:jc w:val="left"/>
              <w:rPr>
                <w:rFonts w:hint="eastAsia" w:cs="宋体"/>
                <w:color w:val="000000"/>
                <w:sz w:val="22"/>
                <w:szCs w:val="22"/>
              </w:rPr>
            </w:pPr>
            <w:r>
              <w:rPr>
                <w:rFonts w:hint="eastAsia" w:cs="宋体"/>
                <w:color w:val="000000"/>
                <w:sz w:val="22"/>
                <w:szCs w:val="22"/>
              </w:rPr>
              <w:t>其中：财政拨款支出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8F319F7">
            <w:pPr>
              <w:widowControl/>
              <w:jc w:val="left"/>
              <w:rPr>
                <w:rFonts w:hint="default" w:eastAsia="宋体" w:cs="宋体"/>
                <w:color w:val="000000"/>
                <w:sz w:val="22"/>
                <w:szCs w:val="22"/>
                <w:lang w:val="en-US" w:eastAsia="zh-CN"/>
              </w:rPr>
            </w:pPr>
            <w:r>
              <w:rPr>
                <w:rFonts w:hint="eastAsia" w:cs="宋体"/>
                <w:color w:val="000000"/>
                <w:sz w:val="22"/>
                <w:szCs w:val="22"/>
                <w:lang w:val="en-US" w:eastAsia="zh-CN"/>
              </w:rPr>
              <w:t>669.5</w:t>
            </w:r>
          </w:p>
        </w:tc>
      </w:tr>
      <w:tr w14:paraId="26E65D6A">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5D03ABF">
            <w:pPr>
              <w:widowControl/>
              <w:jc w:val="left"/>
              <w:rPr>
                <w:rFonts w:hint="eastAsia" w:cs="宋体"/>
                <w:color w:val="000000"/>
                <w:sz w:val="22"/>
                <w:szCs w:val="22"/>
              </w:rPr>
            </w:pPr>
            <w:r>
              <w:rPr>
                <w:rFonts w:hint="eastAsia" w:cs="宋体"/>
                <w:color w:val="000000"/>
                <w:sz w:val="22"/>
                <w:szCs w:val="22"/>
              </w:rPr>
              <w:t>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953B423">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06CBE059">
            <w:pPr>
              <w:widowControl/>
              <w:jc w:val="left"/>
              <w:rPr>
                <w:rFonts w:hint="eastAsia" w:cs="宋体"/>
                <w:color w:val="000000"/>
                <w:sz w:val="22"/>
                <w:szCs w:val="22"/>
              </w:rPr>
            </w:pPr>
            <w:r>
              <w:rPr>
                <w:rFonts w:hint="eastAsia" w:cs="宋体"/>
                <w:color w:val="000000"/>
                <w:sz w:val="22"/>
                <w:szCs w:val="22"/>
              </w:rPr>
              <w:t>非同级财政拨款支出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3FBCE94">
            <w:pPr>
              <w:widowControl/>
              <w:jc w:val="left"/>
              <w:rPr>
                <w:rFonts w:hint="eastAsia" w:cs="宋体"/>
                <w:color w:val="000000"/>
                <w:sz w:val="22"/>
                <w:szCs w:val="22"/>
              </w:rPr>
            </w:pPr>
          </w:p>
        </w:tc>
      </w:tr>
      <w:tr w14:paraId="5F9B88B4">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BEF6754">
            <w:pPr>
              <w:widowControl/>
              <w:jc w:val="left"/>
              <w:rPr>
                <w:rFonts w:hint="eastAsia" w:cs="宋体"/>
                <w:color w:val="000000"/>
                <w:sz w:val="22"/>
                <w:szCs w:val="22"/>
              </w:rPr>
            </w:pPr>
            <w:r>
              <w:rPr>
                <w:rFonts w:hint="eastAsia" w:cs="宋体"/>
                <w:color w:val="00000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0390DA8">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F7C8F84">
            <w:pPr>
              <w:widowControl/>
              <w:jc w:val="left"/>
              <w:rPr>
                <w:rFonts w:hint="eastAsia" w:cs="宋体"/>
                <w:color w:val="000000"/>
                <w:sz w:val="22"/>
                <w:szCs w:val="22"/>
              </w:rPr>
            </w:pPr>
            <w:r>
              <w:rPr>
                <w:rFonts w:hint="eastAsia" w:cs="宋体"/>
                <w:color w:val="00000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E04FA71">
            <w:pPr>
              <w:widowControl/>
              <w:jc w:val="left"/>
              <w:rPr>
                <w:rFonts w:hint="eastAsia" w:cs="宋体"/>
                <w:color w:val="000000"/>
                <w:sz w:val="22"/>
                <w:szCs w:val="22"/>
              </w:rPr>
            </w:pPr>
          </w:p>
        </w:tc>
      </w:tr>
      <w:tr w14:paraId="76DB9EA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F5416CE">
            <w:pPr>
              <w:widowControl/>
              <w:jc w:val="left"/>
              <w:rPr>
                <w:rFonts w:hint="eastAsia" w:cs="宋体"/>
                <w:color w:val="000000"/>
                <w:sz w:val="22"/>
                <w:szCs w:val="22"/>
              </w:rPr>
            </w:pPr>
            <w:r>
              <w:rPr>
                <w:rFonts w:hint="eastAsia" w:cs="宋体"/>
                <w:color w:val="00000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05DB2CC">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ED8B050">
            <w:pPr>
              <w:widowControl/>
              <w:jc w:val="left"/>
              <w:rPr>
                <w:rFonts w:hint="eastAsia" w:cs="宋体"/>
                <w:color w:val="000000"/>
                <w:sz w:val="22"/>
                <w:szCs w:val="22"/>
              </w:rPr>
            </w:pPr>
            <w:r>
              <w:rPr>
                <w:rFonts w:hint="eastAsia" w:cs="宋体"/>
                <w:color w:val="00000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1FF20DA">
            <w:pPr>
              <w:widowControl/>
              <w:jc w:val="left"/>
              <w:rPr>
                <w:rFonts w:hint="eastAsia" w:cs="宋体"/>
                <w:color w:val="000000"/>
                <w:sz w:val="22"/>
                <w:szCs w:val="22"/>
              </w:rPr>
            </w:pPr>
          </w:p>
        </w:tc>
      </w:tr>
      <w:tr w14:paraId="7BA6D66E">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F7B1903">
            <w:pPr>
              <w:widowControl/>
              <w:jc w:val="left"/>
              <w:rPr>
                <w:rFonts w:hint="eastAsia" w:cs="宋体"/>
                <w:color w:val="000000"/>
                <w:sz w:val="22"/>
                <w:szCs w:val="22"/>
              </w:rPr>
            </w:pPr>
            <w:r>
              <w:rPr>
                <w:rFonts w:hint="eastAsia" w:cs="宋体"/>
                <w:color w:val="00000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2C88E33">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3678D31">
            <w:pPr>
              <w:widowControl/>
              <w:jc w:val="left"/>
              <w:rPr>
                <w:rFonts w:hint="eastAsia" w:cs="宋体"/>
                <w:color w:val="000000"/>
                <w:sz w:val="22"/>
                <w:szCs w:val="22"/>
              </w:rPr>
            </w:pPr>
            <w:r>
              <w:rPr>
                <w:rFonts w:hint="eastAsia" w:cs="宋体"/>
                <w:color w:val="00000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BA47449">
            <w:pPr>
              <w:widowControl/>
              <w:jc w:val="left"/>
              <w:rPr>
                <w:rFonts w:hint="eastAsia" w:cs="宋体"/>
                <w:color w:val="000000"/>
                <w:sz w:val="22"/>
                <w:szCs w:val="22"/>
              </w:rPr>
            </w:pPr>
          </w:p>
        </w:tc>
      </w:tr>
      <w:tr w14:paraId="57142164">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F61FB66">
            <w:pPr>
              <w:widowControl/>
              <w:jc w:val="left"/>
              <w:rPr>
                <w:rFonts w:hint="eastAsia" w:cs="宋体"/>
                <w:color w:val="000000"/>
                <w:sz w:val="22"/>
                <w:szCs w:val="22"/>
              </w:rPr>
            </w:pPr>
            <w:r>
              <w:rPr>
                <w:rFonts w:hint="eastAsia" w:cs="宋体"/>
                <w:color w:val="00000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2EC72CB">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899DC02">
            <w:pPr>
              <w:widowControl/>
              <w:jc w:val="left"/>
              <w:rPr>
                <w:rFonts w:hint="eastAsia" w:cs="宋体"/>
                <w:color w:val="000000"/>
                <w:sz w:val="22"/>
                <w:szCs w:val="22"/>
              </w:rPr>
            </w:pPr>
            <w:r>
              <w:rPr>
                <w:rFonts w:hint="eastAsia" w:cs="宋体"/>
                <w:color w:val="00000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228151F">
            <w:pPr>
              <w:widowControl/>
              <w:jc w:val="left"/>
              <w:rPr>
                <w:rFonts w:hint="eastAsia" w:cs="宋体"/>
                <w:color w:val="000000"/>
                <w:sz w:val="22"/>
                <w:szCs w:val="22"/>
              </w:rPr>
            </w:pPr>
          </w:p>
        </w:tc>
      </w:tr>
      <w:tr w14:paraId="49EF6231">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F31252E">
            <w:pPr>
              <w:widowControl/>
              <w:jc w:val="left"/>
              <w:rPr>
                <w:rFonts w:hint="eastAsia" w:cs="宋体"/>
                <w:color w:val="000000"/>
                <w:sz w:val="22"/>
                <w:szCs w:val="22"/>
              </w:rPr>
            </w:pPr>
            <w:r>
              <w:rPr>
                <w:rFonts w:hint="eastAsia" w:cs="宋体"/>
                <w:color w:val="00000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065B0B5">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0301708">
            <w:pPr>
              <w:widowControl/>
              <w:jc w:val="left"/>
              <w:rPr>
                <w:rFonts w:hint="eastAsia" w:cs="宋体"/>
                <w:color w:val="000000"/>
                <w:sz w:val="22"/>
                <w:szCs w:val="22"/>
              </w:rPr>
            </w:pPr>
            <w:r>
              <w:rPr>
                <w:rFonts w:hint="eastAsia" w:cs="宋体"/>
                <w:color w:val="00000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5EBFB11">
            <w:pPr>
              <w:widowControl/>
              <w:jc w:val="left"/>
              <w:rPr>
                <w:rFonts w:hint="eastAsia" w:cs="宋体"/>
                <w:color w:val="000000"/>
                <w:sz w:val="22"/>
                <w:szCs w:val="22"/>
              </w:rPr>
            </w:pPr>
          </w:p>
        </w:tc>
      </w:tr>
      <w:tr w14:paraId="24AFD67C">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6A3AD1E3">
            <w:pPr>
              <w:widowControl/>
              <w:jc w:val="left"/>
              <w:rPr>
                <w:rFonts w:hint="eastAsia" w:cs="宋体"/>
                <w:color w:val="000000"/>
                <w:sz w:val="22"/>
                <w:szCs w:val="22"/>
              </w:rPr>
            </w:pPr>
            <w:r>
              <w:rPr>
                <w:rFonts w:hint="eastAsia" w:cs="宋体"/>
                <w:color w:val="00000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DC7A399">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F5E083E">
            <w:pPr>
              <w:widowControl/>
              <w:jc w:val="left"/>
              <w:rPr>
                <w:rFonts w:hint="eastAsia" w:cs="宋体"/>
                <w:color w:val="000000"/>
                <w:sz w:val="22"/>
                <w:szCs w:val="22"/>
              </w:rPr>
            </w:pPr>
            <w:r>
              <w:rPr>
                <w:rFonts w:hint="eastAsia" w:cs="宋体"/>
                <w:color w:val="00000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0D8F36B">
            <w:pPr>
              <w:widowControl/>
              <w:jc w:val="left"/>
              <w:rPr>
                <w:rFonts w:hint="eastAsia" w:cs="宋体"/>
                <w:color w:val="000000"/>
                <w:sz w:val="22"/>
                <w:szCs w:val="22"/>
              </w:rPr>
            </w:pPr>
          </w:p>
        </w:tc>
      </w:tr>
      <w:tr w14:paraId="72472638">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77CACCB1">
            <w:pPr>
              <w:widowControl/>
              <w:jc w:val="left"/>
              <w:rPr>
                <w:rFonts w:hint="eastAsia" w:cs="宋体"/>
                <w:color w:val="000000"/>
                <w:sz w:val="22"/>
                <w:szCs w:val="22"/>
              </w:rPr>
            </w:pPr>
            <w:r>
              <w:rPr>
                <w:rFonts w:hint="eastAsia" w:cs="宋体"/>
                <w:color w:val="00000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167DBC7">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1A595626">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D3A456D">
            <w:pPr>
              <w:widowControl/>
              <w:jc w:val="left"/>
              <w:rPr>
                <w:rFonts w:hint="eastAsia" w:cs="宋体"/>
                <w:color w:val="000000"/>
                <w:sz w:val="22"/>
                <w:szCs w:val="22"/>
              </w:rPr>
            </w:pPr>
          </w:p>
        </w:tc>
      </w:tr>
      <w:tr w14:paraId="1A26D28E">
        <w:tblPrEx>
          <w:tblCellMar>
            <w:top w:w="15" w:type="dxa"/>
            <w:left w:w="108" w:type="dxa"/>
            <w:bottom w:w="15" w:type="dxa"/>
            <w:right w:w="108" w:type="dxa"/>
          </w:tblCellMar>
        </w:tblPrEx>
        <w:trPr>
          <w:trHeight w:val="453" w:hRule="atLeast"/>
        </w:trPr>
        <w:tc>
          <w:tcPr>
            <w:tcW w:w="5235" w:type="dxa"/>
            <w:tcBorders>
              <w:top w:val="single" w:color="000000" w:sz="4" w:space="0"/>
              <w:left w:val="single" w:color="000000" w:sz="4" w:space="0"/>
              <w:bottom w:val="single" w:color="000000" w:sz="4" w:space="0"/>
              <w:right w:val="single" w:color="000000" w:sz="4" w:space="0"/>
            </w:tcBorders>
            <w:noWrap/>
            <w:vAlign w:val="bottom"/>
          </w:tcPr>
          <w:p w14:paraId="72B5DB73">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D750DFB">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15A32EC8">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CA8EE89">
            <w:pPr>
              <w:widowControl/>
              <w:jc w:val="left"/>
              <w:rPr>
                <w:rFonts w:hint="eastAsia" w:cs="宋体"/>
                <w:color w:val="000000"/>
                <w:sz w:val="22"/>
                <w:szCs w:val="22"/>
              </w:rPr>
            </w:pPr>
          </w:p>
        </w:tc>
      </w:tr>
      <w:tr w14:paraId="0522AD1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10DA02D">
            <w:pPr>
              <w:widowControl/>
              <w:jc w:val="left"/>
              <w:rPr>
                <w:rFonts w:hint="eastAsia" w:cs="宋体"/>
                <w:color w:val="000000"/>
                <w:sz w:val="22"/>
                <w:szCs w:val="22"/>
              </w:rPr>
            </w:pPr>
            <w:r>
              <w:rPr>
                <w:rFonts w:hint="eastAsia" w:cs="宋体"/>
                <w:color w:val="00000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0201F9F">
            <w:pPr>
              <w:widowControl/>
              <w:jc w:val="left"/>
              <w:rPr>
                <w:rFonts w:hint="eastAsia" w:cs="宋体"/>
                <w:color w:val="000000"/>
                <w:sz w:val="22"/>
                <w:szCs w:val="22"/>
              </w:rPr>
            </w:pPr>
            <w:r>
              <w:rPr>
                <w:rFonts w:hint="eastAsia" w:cs="Arial"/>
                <w:color w:val="000000"/>
                <w:sz w:val="22"/>
                <w:szCs w:val="22"/>
                <w:lang w:val="en-US" w:eastAsia="zh-CN"/>
              </w:rPr>
              <w:t>4379.23</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3FC76990">
            <w:pPr>
              <w:widowControl/>
              <w:jc w:val="left"/>
              <w:rPr>
                <w:rFonts w:hint="eastAsia" w:cs="宋体"/>
                <w:color w:val="000000"/>
                <w:sz w:val="22"/>
                <w:szCs w:val="22"/>
              </w:rPr>
            </w:pPr>
            <w:r>
              <w:rPr>
                <w:rFonts w:hint="eastAsia" w:cs="宋体"/>
                <w:color w:val="00000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F433F8E">
            <w:pPr>
              <w:widowControl/>
              <w:jc w:val="left"/>
              <w:rPr>
                <w:rFonts w:hint="default" w:cs="宋体"/>
                <w:color w:val="000000"/>
                <w:sz w:val="22"/>
                <w:szCs w:val="22"/>
                <w:lang w:val="en-US"/>
              </w:rPr>
            </w:pPr>
            <w:r>
              <w:rPr>
                <w:rFonts w:hint="eastAsia" w:cs="Arial"/>
                <w:color w:val="000000"/>
                <w:sz w:val="22"/>
                <w:szCs w:val="22"/>
                <w:lang w:val="en-US" w:eastAsia="zh-CN"/>
              </w:rPr>
              <w:t>5400.58</w:t>
            </w:r>
          </w:p>
        </w:tc>
      </w:tr>
      <w:tr w14:paraId="7399F672">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AFFF">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F7BCC">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9DF1">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851F1">
            <w:pPr>
              <w:widowControl/>
              <w:jc w:val="left"/>
              <w:rPr>
                <w:rFonts w:hint="eastAsia" w:cs="宋体"/>
                <w:color w:val="000000"/>
                <w:sz w:val="22"/>
                <w:szCs w:val="22"/>
              </w:rPr>
            </w:pPr>
          </w:p>
        </w:tc>
      </w:tr>
      <w:tr w14:paraId="2707CFEF">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18C9DCB">
            <w:pPr>
              <w:widowControl/>
              <w:jc w:val="left"/>
              <w:rPr>
                <w:rFonts w:hint="eastAsia" w:cs="宋体"/>
                <w:color w:val="000000"/>
                <w:sz w:val="22"/>
                <w:szCs w:val="22"/>
              </w:rPr>
            </w:pPr>
            <w:r>
              <w:rPr>
                <w:rFonts w:hint="eastAsia" w:cs="宋体"/>
                <w:color w:val="00000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08A06E0">
            <w:pPr>
              <w:widowControl/>
              <w:jc w:val="left"/>
              <w:rPr>
                <w:rFonts w:hint="eastAsia" w:cs="宋体"/>
                <w:color w:val="000000"/>
                <w:sz w:val="22"/>
                <w:szCs w:val="22"/>
              </w:rPr>
            </w:pPr>
            <w:r>
              <w:rPr>
                <w:rFonts w:hint="eastAsia" w:cs="宋体"/>
                <w:color w:val="000000"/>
                <w:sz w:val="22"/>
                <w:szCs w:val="22"/>
              </w:rPr>
              <w:t>1021</w:t>
            </w:r>
            <w:r>
              <w:rPr>
                <w:rFonts w:hint="eastAsia" w:cs="宋体"/>
                <w:color w:val="000000"/>
                <w:sz w:val="22"/>
                <w:szCs w:val="22"/>
                <w:lang w:val="en-US" w:eastAsia="zh-CN"/>
              </w:rPr>
              <w:t>.</w:t>
            </w:r>
            <w:r>
              <w:rPr>
                <w:rFonts w:hint="eastAsia" w:cs="宋体"/>
                <w:color w:val="000000"/>
                <w:sz w:val="22"/>
                <w:szCs w:val="22"/>
              </w:rPr>
              <w:t>35</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75EF58C5">
            <w:pPr>
              <w:widowControl/>
              <w:jc w:val="left"/>
              <w:rPr>
                <w:rFonts w:hint="eastAsia" w:cs="宋体"/>
                <w:color w:val="000000"/>
                <w:sz w:val="22"/>
                <w:szCs w:val="22"/>
              </w:rPr>
            </w:pPr>
            <w:r>
              <w:rPr>
                <w:rFonts w:hint="eastAsia" w:cs="宋体"/>
                <w:color w:val="00000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C12AB79">
            <w:pPr>
              <w:widowControl/>
              <w:jc w:val="left"/>
              <w:rPr>
                <w:rFonts w:hint="eastAsia" w:cs="宋体"/>
                <w:color w:val="000000"/>
                <w:sz w:val="22"/>
                <w:szCs w:val="22"/>
              </w:rPr>
            </w:pPr>
          </w:p>
        </w:tc>
      </w:tr>
      <w:tr w14:paraId="0E842B41">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DC9ED3B">
            <w:pPr>
              <w:widowControl/>
              <w:jc w:val="left"/>
              <w:rPr>
                <w:rFonts w:hint="eastAsia" w:cs="宋体"/>
                <w:color w:val="000000"/>
                <w:sz w:val="22"/>
                <w:szCs w:val="22"/>
              </w:rPr>
            </w:pPr>
            <w:r>
              <w:rPr>
                <w:rFonts w:hint="eastAsia" w:cs="宋体"/>
                <w:color w:val="000000"/>
                <w:sz w:val="22"/>
                <w:szCs w:val="22"/>
              </w:rPr>
              <w:t>（1）财政拨款结转</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5094C95">
            <w:pPr>
              <w:widowControl/>
              <w:jc w:val="left"/>
              <w:rPr>
                <w:rFonts w:hint="eastAsia" w:cs="宋体"/>
                <w:color w:val="000000"/>
                <w:sz w:val="22"/>
                <w:szCs w:val="22"/>
              </w:rPr>
            </w:pPr>
            <w:r>
              <w:rPr>
                <w:rFonts w:hint="eastAsia" w:cs="宋体"/>
                <w:color w:val="000000"/>
                <w:sz w:val="22"/>
                <w:szCs w:val="22"/>
              </w:rPr>
              <w:t>1021</w:t>
            </w:r>
            <w:r>
              <w:rPr>
                <w:rFonts w:hint="eastAsia" w:cs="宋体"/>
                <w:color w:val="000000"/>
                <w:sz w:val="22"/>
                <w:szCs w:val="22"/>
                <w:lang w:val="en-US" w:eastAsia="zh-CN"/>
              </w:rPr>
              <w:t>.</w:t>
            </w:r>
            <w:r>
              <w:rPr>
                <w:rFonts w:hint="eastAsia" w:cs="宋体"/>
                <w:color w:val="000000"/>
                <w:sz w:val="22"/>
                <w:szCs w:val="22"/>
              </w:rPr>
              <w:t>35</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8864085">
            <w:pPr>
              <w:widowControl/>
              <w:jc w:val="left"/>
              <w:rPr>
                <w:rFonts w:hint="eastAsia" w:cs="宋体"/>
                <w:color w:val="000000"/>
                <w:sz w:val="22"/>
                <w:szCs w:val="22"/>
              </w:rPr>
            </w:pPr>
            <w:r>
              <w:rPr>
                <w:rFonts w:hint="eastAsia" w:cs="宋体"/>
                <w:color w:val="000000"/>
                <w:sz w:val="22"/>
                <w:szCs w:val="22"/>
              </w:rPr>
              <w:t>（1）财政拨款结转</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0DC2AC39">
            <w:pPr>
              <w:widowControl/>
              <w:jc w:val="left"/>
              <w:rPr>
                <w:rFonts w:hint="eastAsia" w:cs="宋体"/>
                <w:color w:val="000000"/>
                <w:sz w:val="22"/>
                <w:szCs w:val="22"/>
              </w:rPr>
            </w:pPr>
          </w:p>
        </w:tc>
      </w:tr>
      <w:tr w14:paraId="689020AA">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7122A648">
            <w:pPr>
              <w:widowControl/>
              <w:jc w:val="left"/>
              <w:rPr>
                <w:rFonts w:hint="eastAsia" w:cs="宋体"/>
                <w:color w:val="000000"/>
                <w:sz w:val="22"/>
                <w:szCs w:val="22"/>
              </w:rPr>
            </w:pPr>
            <w:r>
              <w:rPr>
                <w:rFonts w:hint="eastAsia" w:cs="宋体"/>
                <w:color w:val="00000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3AAAFA8">
            <w:pPr>
              <w:widowControl/>
              <w:jc w:val="left"/>
              <w:rPr>
                <w:rFonts w:hint="eastAsia" w:cs="宋体"/>
                <w:color w:val="000000"/>
                <w:sz w:val="22"/>
                <w:szCs w:val="22"/>
              </w:rPr>
            </w:pPr>
            <w:r>
              <w:rPr>
                <w:rFonts w:hint="eastAsia" w:cs="宋体"/>
                <w:color w:val="000000"/>
                <w:sz w:val="22"/>
                <w:szCs w:val="22"/>
              </w:rPr>
              <w:t>1021</w:t>
            </w:r>
            <w:r>
              <w:rPr>
                <w:rFonts w:hint="eastAsia" w:cs="宋体"/>
                <w:color w:val="000000"/>
                <w:sz w:val="22"/>
                <w:szCs w:val="22"/>
                <w:lang w:val="en-US" w:eastAsia="zh-CN"/>
              </w:rPr>
              <w:t>.</w:t>
            </w:r>
            <w:r>
              <w:rPr>
                <w:rFonts w:hint="eastAsia" w:cs="宋体"/>
                <w:color w:val="000000"/>
                <w:sz w:val="22"/>
                <w:szCs w:val="22"/>
              </w:rPr>
              <w:t>35</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EC5F9FA">
            <w:pPr>
              <w:widowControl/>
              <w:jc w:val="left"/>
              <w:rPr>
                <w:rFonts w:hint="eastAsia" w:cs="宋体"/>
                <w:color w:val="000000"/>
                <w:sz w:val="22"/>
                <w:szCs w:val="22"/>
              </w:rPr>
            </w:pPr>
            <w:r>
              <w:rPr>
                <w:rFonts w:hint="eastAsia" w:cs="宋体"/>
                <w:color w:val="00000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0156477E">
            <w:pPr>
              <w:widowControl/>
              <w:jc w:val="left"/>
              <w:rPr>
                <w:rFonts w:hint="eastAsia" w:cs="宋体"/>
                <w:color w:val="000000"/>
                <w:sz w:val="22"/>
                <w:szCs w:val="22"/>
              </w:rPr>
            </w:pPr>
          </w:p>
        </w:tc>
      </w:tr>
      <w:tr w14:paraId="5FB8987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CE9B365">
            <w:pPr>
              <w:widowControl/>
              <w:jc w:val="left"/>
              <w:rPr>
                <w:rFonts w:hint="eastAsia" w:cs="宋体"/>
                <w:color w:val="000000"/>
                <w:sz w:val="22"/>
                <w:szCs w:val="22"/>
              </w:rPr>
            </w:pPr>
            <w:r>
              <w:rPr>
                <w:rFonts w:hint="eastAsia" w:cs="宋体"/>
                <w:color w:val="00000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074FC3E">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72C9E63C">
            <w:pPr>
              <w:widowControl/>
              <w:jc w:val="left"/>
              <w:rPr>
                <w:rFonts w:hint="eastAsia" w:cs="宋体"/>
                <w:color w:val="000000"/>
                <w:sz w:val="22"/>
                <w:szCs w:val="22"/>
              </w:rPr>
            </w:pPr>
            <w:r>
              <w:rPr>
                <w:rFonts w:hint="eastAsia" w:cs="宋体"/>
                <w:color w:val="00000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B0C1E7F">
            <w:pPr>
              <w:widowControl/>
              <w:jc w:val="left"/>
              <w:rPr>
                <w:rFonts w:hint="eastAsia" w:cs="宋体"/>
                <w:color w:val="000000"/>
                <w:sz w:val="22"/>
                <w:szCs w:val="22"/>
              </w:rPr>
            </w:pPr>
          </w:p>
        </w:tc>
      </w:tr>
      <w:tr w14:paraId="35175B3C">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0199731A">
            <w:pPr>
              <w:widowControl/>
              <w:jc w:val="left"/>
              <w:rPr>
                <w:rFonts w:hint="eastAsia" w:cs="宋体"/>
                <w:color w:val="000000"/>
                <w:sz w:val="22"/>
                <w:szCs w:val="22"/>
              </w:rPr>
            </w:pPr>
            <w:r>
              <w:rPr>
                <w:rFonts w:hint="eastAsia" w:cs="宋体"/>
                <w:color w:val="000000"/>
                <w:sz w:val="22"/>
                <w:szCs w:val="22"/>
              </w:rPr>
              <w:t>（2）非财政拨款结转</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BFD4088">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043EBBC">
            <w:pPr>
              <w:widowControl/>
              <w:jc w:val="left"/>
              <w:rPr>
                <w:rFonts w:hint="eastAsia" w:cs="宋体"/>
                <w:color w:val="000000"/>
                <w:sz w:val="22"/>
                <w:szCs w:val="22"/>
              </w:rPr>
            </w:pPr>
            <w:r>
              <w:rPr>
                <w:rFonts w:hint="eastAsia" w:cs="宋体"/>
                <w:color w:val="000000"/>
                <w:sz w:val="22"/>
                <w:szCs w:val="22"/>
              </w:rPr>
              <w:t>（2）财政拨款结余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64BF28BF">
            <w:pPr>
              <w:widowControl/>
              <w:jc w:val="left"/>
              <w:rPr>
                <w:rFonts w:hint="eastAsia" w:cs="宋体"/>
                <w:color w:val="000000"/>
                <w:sz w:val="22"/>
                <w:szCs w:val="22"/>
              </w:rPr>
            </w:pPr>
          </w:p>
        </w:tc>
      </w:tr>
      <w:tr w14:paraId="6096F6B9">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F6ED832">
            <w:pPr>
              <w:widowControl/>
              <w:jc w:val="left"/>
              <w:rPr>
                <w:rFonts w:hint="eastAsia" w:cs="宋体"/>
                <w:color w:val="000000"/>
                <w:sz w:val="22"/>
                <w:szCs w:val="22"/>
              </w:rPr>
            </w:pPr>
            <w:r>
              <w:rPr>
                <w:rFonts w:hint="eastAsia" w:cs="宋体"/>
                <w:color w:val="00000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B855895">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A895D40">
            <w:pPr>
              <w:widowControl/>
              <w:jc w:val="left"/>
              <w:rPr>
                <w:rFonts w:hint="eastAsia" w:cs="宋体"/>
                <w:color w:val="000000"/>
                <w:sz w:val="22"/>
                <w:szCs w:val="22"/>
              </w:rPr>
            </w:pPr>
            <w:r>
              <w:rPr>
                <w:rFonts w:hint="eastAsia" w:cs="宋体"/>
                <w:color w:val="00000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2D2BDE5F">
            <w:pPr>
              <w:widowControl/>
              <w:jc w:val="left"/>
              <w:rPr>
                <w:rFonts w:hint="eastAsia" w:cs="宋体"/>
                <w:color w:val="000000"/>
                <w:sz w:val="22"/>
                <w:szCs w:val="22"/>
              </w:rPr>
            </w:pPr>
          </w:p>
        </w:tc>
      </w:tr>
      <w:tr w14:paraId="7B8F082F">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3F5AF8F">
            <w:pPr>
              <w:widowControl/>
              <w:jc w:val="left"/>
              <w:rPr>
                <w:rFonts w:hint="eastAsia" w:cs="宋体"/>
                <w:color w:val="000000"/>
                <w:sz w:val="22"/>
                <w:szCs w:val="22"/>
              </w:rPr>
            </w:pPr>
            <w:r>
              <w:rPr>
                <w:rFonts w:hint="eastAsia" w:cs="宋体"/>
                <w:color w:val="00000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01D0192">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3A0BF733">
            <w:pPr>
              <w:widowControl/>
              <w:jc w:val="left"/>
              <w:rPr>
                <w:rFonts w:hint="eastAsia" w:cs="宋体"/>
                <w:color w:val="000000"/>
                <w:sz w:val="22"/>
                <w:szCs w:val="22"/>
              </w:rPr>
            </w:pPr>
            <w:r>
              <w:rPr>
                <w:rFonts w:hint="eastAsia" w:cs="宋体"/>
                <w:color w:val="00000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1AA5EFEA">
            <w:pPr>
              <w:widowControl/>
              <w:jc w:val="left"/>
              <w:rPr>
                <w:rFonts w:hint="eastAsia" w:cs="宋体"/>
                <w:color w:val="000000"/>
                <w:sz w:val="22"/>
                <w:szCs w:val="22"/>
              </w:rPr>
            </w:pPr>
          </w:p>
        </w:tc>
      </w:tr>
      <w:tr w14:paraId="21AD19D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2911612D">
            <w:pPr>
              <w:widowControl/>
              <w:jc w:val="left"/>
              <w:rPr>
                <w:rFonts w:hint="eastAsia" w:cs="宋体"/>
                <w:color w:val="000000"/>
                <w:sz w:val="22"/>
                <w:szCs w:val="22"/>
              </w:rPr>
            </w:pPr>
            <w:r>
              <w:rPr>
                <w:rFonts w:hint="eastAsia" w:cs="宋体"/>
                <w:color w:val="00000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79B96C3">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11A55DA4">
            <w:pPr>
              <w:widowControl/>
              <w:jc w:val="left"/>
              <w:rPr>
                <w:rFonts w:hint="eastAsia" w:cs="宋体"/>
                <w:color w:val="000000"/>
                <w:sz w:val="22"/>
                <w:szCs w:val="22"/>
              </w:rPr>
            </w:pPr>
            <w:r>
              <w:rPr>
                <w:rFonts w:hint="eastAsia" w:cs="宋体"/>
                <w:color w:val="000000"/>
                <w:sz w:val="22"/>
                <w:szCs w:val="22"/>
              </w:rPr>
              <w:t>（3）非财政拨款结转</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23DF30DE">
            <w:pPr>
              <w:widowControl/>
              <w:jc w:val="left"/>
              <w:rPr>
                <w:rFonts w:hint="eastAsia" w:cs="宋体"/>
                <w:color w:val="000000"/>
                <w:sz w:val="22"/>
                <w:szCs w:val="22"/>
              </w:rPr>
            </w:pPr>
          </w:p>
        </w:tc>
      </w:tr>
      <w:tr w14:paraId="33DFEA3F">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83BFC82">
            <w:pPr>
              <w:widowControl/>
              <w:jc w:val="left"/>
              <w:rPr>
                <w:rFonts w:hint="eastAsia" w:cs="宋体"/>
                <w:color w:val="000000"/>
                <w:sz w:val="22"/>
                <w:szCs w:val="22"/>
              </w:rPr>
            </w:pPr>
            <w:r>
              <w:rPr>
                <w:rFonts w:hint="eastAsia" w:cs="宋体"/>
                <w:color w:val="000000"/>
                <w:sz w:val="22"/>
                <w:szCs w:val="22"/>
              </w:rPr>
              <w:t>（1）财政拨款结余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DE95AC6">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6ECA4657">
            <w:pPr>
              <w:widowControl/>
              <w:jc w:val="left"/>
              <w:rPr>
                <w:rFonts w:hint="eastAsia" w:cs="宋体"/>
                <w:color w:val="000000"/>
                <w:sz w:val="22"/>
                <w:szCs w:val="22"/>
              </w:rPr>
            </w:pPr>
            <w:r>
              <w:rPr>
                <w:rFonts w:hint="eastAsia" w:cs="宋体"/>
                <w:color w:val="00000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0B9DD67C">
            <w:pPr>
              <w:widowControl/>
              <w:jc w:val="left"/>
              <w:rPr>
                <w:rFonts w:hint="eastAsia" w:cs="宋体"/>
                <w:color w:val="000000"/>
                <w:sz w:val="22"/>
                <w:szCs w:val="22"/>
              </w:rPr>
            </w:pPr>
          </w:p>
        </w:tc>
      </w:tr>
      <w:tr w14:paraId="53768C6A">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63C1296D">
            <w:pPr>
              <w:widowControl/>
              <w:jc w:val="left"/>
              <w:rPr>
                <w:rFonts w:hint="eastAsia" w:cs="宋体"/>
                <w:color w:val="000000"/>
                <w:sz w:val="22"/>
                <w:szCs w:val="22"/>
              </w:rPr>
            </w:pPr>
            <w:r>
              <w:rPr>
                <w:rFonts w:hint="eastAsia" w:cs="宋体"/>
                <w:color w:val="000000"/>
                <w:sz w:val="22"/>
                <w:szCs w:val="22"/>
              </w:rPr>
              <w:t>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ADF2C76">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4A521F5">
            <w:pPr>
              <w:widowControl/>
              <w:jc w:val="left"/>
              <w:rPr>
                <w:rFonts w:hint="eastAsia" w:cs="宋体"/>
                <w:color w:val="000000"/>
                <w:sz w:val="22"/>
                <w:szCs w:val="22"/>
              </w:rPr>
            </w:pPr>
            <w:r>
              <w:rPr>
                <w:rFonts w:hint="eastAsia" w:cs="宋体"/>
                <w:color w:val="00000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7715DC08">
            <w:pPr>
              <w:widowControl/>
              <w:jc w:val="left"/>
              <w:rPr>
                <w:rFonts w:hint="eastAsia" w:cs="宋体"/>
                <w:color w:val="000000"/>
                <w:sz w:val="22"/>
                <w:szCs w:val="22"/>
              </w:rPr>
            </w:pPr>
          </w:p>
        </w:tc>
      </w:tr>
      <w:tr w14:paraId="3C004F70">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8B6E00C">
            <w:pPr>
              <w:widowControl/>
              <w:jc w:val="left"/>
              <w:rPr>
                <w:rFonts w:hint="eastAsia" w:cs="宋体"/>
                <w:color w:val="000000"/>
                <w:sz w:val="22"/>
                <w:szCs w:val="22"/>
              </w:rPr>
            </w:pPr>
            <w:r>
              <w:rPr>
                <w:rFonts w:hint="eastAsia" w:cs="宋体"/>
                <w:color w:val="000000"/>
                <w:sz w:val="22"/>
                <w:szCs w:val="22"/>
              </w:rPr>
              <w:t>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D53F32D">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0D711C06">
            <w:pPr>
              <w:widowControl/>
              <w:jc w:val="left"/>
              <w:rPr>
                <w:rFonts w:hint="eastAsia" w:cs="宋体"/>
                <w:color w:val="000000"/>
                <w:sz w:val="22"/>
                <w:szCs w:val="22"/>
              </w:rPr>
            </w:pPr>
            <w:r>
              <w:rPr>
                <w:rFonts w:hint="eastAsia" w:cs="宋体"/>
                <w:color w:val="000000"/>
                <w:sz w:val="22"/>
                <w:szCs w:val="22"/>
              </w:rPr>
              <w:t>（4）非财政拨款结余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98E507A">
            <w:pPr>
              <w:widowControl/>
              <w:jc w:val="left"/>
              <w:rPr>
                <w:rFonts w:hint="eastAsia" w:cs="宋体"/>
                <w:color w:val="000000"/>
                <w:sz w:val="22"/>
                <w:szCs w:val="22"/>
              </w:rPr>
            </w:pPr>
          </w:p>
        </w:tc>
      </w:tr>
      <w:tr w14:paraId="0CB4495C">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35FFDEA">
            <w:pPr>
              <w:widowControl/>
              <w:jc w:val="left"/>
              <w:rPr>
                <w:rFonts w:hint="eastAsia" w:cs="宋体"/>
                <w:color w:val="000000"/>
                <w:sz w:val="22"/>
                <w:szCs w:val="22"/>
              </w:rPr>
            </w:pPr>
            <w:r>
              <w:rPr>
                <w:rFonts w:hint="eastAsia" w:cs="宋体"/>
                <w:color w:val="000000"/>
                <w:sz w:val="22"/>
                <w:szCs w:val="22"/>
              </w:rPr>
              <w:t>（2）非财政拨款结余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DA7360A">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53EBF50">
            <w:pPr>
              <w:widowControl/>
              <w:jc w:val="left"/>
              <w:rPr>
                <w:rFonts w:hint="eastAsia" w:cs="宋体"/>
                <w:color w:val="000000"/>
                <w:sz w:val="22"/>
                <w:szCs w:val="22"/>
              </w:rPr>
            </w:pPr>
            <w:r>
              <w:rPr>
                <w:rFonts w:hint="eastAsia" w:cs="宋体"/>
                <w:color w:val="00000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DE7E25A">
            <w:pPr>
              <w:widowControl/>
              <w:jc w:val="left"/>
              <w:rPr>
                <w:rFonts w:hint="eastAsia" w:cs="宋体"/>
                <w:color w:val="000000"/>
                <w:sz w:val="22"/>
                <w:szCs w:val="22"/>
              </w:rPr>
            </w:pPr>
          </w:p>
        </w:tc>
      </w:tr>
      <w:tr w14:paraId="1D368DFA">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71102D1F">
            <w:pPr>
              <w:widowControl/>
              <w:jc w:val="left"/>
              <w:rPr>
                <w:rFonts w:hint="eastAsia" w:cs="宋体"/>
                <w:color w:val="000000"/>
                <w:sz w:val="22"/>
                <w:szCs w:val="22"/>
              </w:rPr>
            </w:pPr>
            <w:r>
              <w:rPr>
                <w:rFonts w:hint="eastAsia" w:cs="宋体"/>
                <w:color w:val="000000"/>
                <w:sz w:val="22"/>
                <w:szCs w:val="22"/>
              </w:rPr>
              <w:t>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9A1AE17">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6579D1A">
            <w:pPr>
              <w:widowControl/>
              <w:jc w:val="left"/>
              <w:rPr>
                <w:rFonts w:hint="eastAsia" w:cs="宋体"/>
                <w:color w:val="000000"/>
                <w:sz w:val="22"/>
                <w:szCs w:val="22"/>
              </w:rPr>
            </w:pPr>
            <w:r>
              <w:rPr>
                <w:rFonts w:hint="eastAsia" w:cs="宋体"/>
                <w:color w:val="00000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407AB05E">
            <w:pPr>
              <w:widowControl/>
              <w:jc w:val="left"/>
              <w:rPr>
                <w:rFonts w:hint="eastAsia" w:cs="宋体"/>
                <w:color w:val="000000"/>
                <w:sz w:val="22"/>
                <w:szCs w:val="22"/>
              </w:rPr>
            </w:pPr>
          </w:p>
        </w:tc>
      </w:tr>
      <w:tr w14:paraId="4D4BF869">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D8CFE25">
            <w:pPr>
              <w:widowControl/>
              <w:jc w:val="left"/>
              <w:rPr>
                <w:rFonts w:hint="eastAsia" w:cs="宋体"/>
                <w:color w:val="000000"/>
                <w:sz w:val="22"/>
                <w:szCs w:val="22"/>
              </w:rPr>
            </w:pPr>
            <w:r>
              <w:rPr>
                <w:rFonts w:hint="eastAsia" w:cs="宋体"/>
                <w:color w:val="000000"/>
                <w:sz w:val="22"/>
                <w:szCs w:val="22"/>
              </w:rPr>
              <w:t>非本级财政拨款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2D679CD">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718ECAB3">
            <w:pPr>
              <w:widowControl/>
              <w:jc w:val="left"/>
              <w:rPr>
                <w:rFonts w:hint="eastAsia" w:cs="宋体"/>
                <w:color w:val="000000"/>
                <w:sz w:val="22"/>
                <w:szCs w:val="22"/>
              </w:rPr>
            </w:pPr>
            <w:r>
              <w:rPr>
                <w:rFonts w:hint="eastAsia" w:cs="宋体"/>
                <w:color w:val="000000"/>
                <w:sz w:val="22"/>
                <w:szCs w:val="22"/>
              </w:rPr>
              <w:t>（5）专用结余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42FB8233">
            <w:pPr>
              <w:widowControl/>
              <w:jc w:val="left"/>
              <w:rPr>
                <w:rFonts w:hint="eastAsia" w:cs="宋体"/>
                <w:color w:val="000000"/>
                <w:sz w:val="22"/>
                <w:szCs w:val="22"/>
              </w:rPr>
            </w:pPr>
          </w:p>
        </w:tc>
      </w:tr>
      <w:tr w14:paraId="7CA7578B">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643B0F9D">
            <w:pPr>
              <w:widowControl/>
              <w:jc w:val="left"/>
              <w:rPr>
                <w:rFonts w:hint="eastAsia" w:cs="宋体"/>
                <w:color w:val="000000"/>
                <w:sz w:val="22"/>
                <w:szCs w:val="22"/>
              </w:rPr>
            </w:pPr>
            <w:r>
              <w:rPr>
                <w:rFonts w:hint="eastAsia" w:cs="宋体"/>
                <w:color w:val="000000"/>
                <w:sz w:val="22"/>
                <w:szCs w:val="22"/>
              </w:rPr>
              <w:t>（3）专用结余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577A519">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2F23F75E">
            <w:pPr>
              <w:widowControl/>
              <w:jc w:val="left"/>
              <w:rPr>
                <w:rFonts w:hint="eastAsia" w:cs="宋体"/>
                <w:color w:val="000000"/>
                <w:sz w:val="22"/>
                <w:szCs w:val="22"/>
              </w:rPr>
            </w:pPr>
            <w:r>
              <w:rPr>
                <w:rFonts w:hint="eastAsia" w:cs="宋体"/>
                <w:color w:val="000000"/>
                <w:sz w:val="22"/>
                <w:szCs w:val="22"/>
              </w:rPr>
              <w:t>（6）经营结余</w:t>
            </w: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51EB5ABE">
            <w:pPr>
              <w:widowControl/>
              <w:jc w:val="left"/>
              <w:rPr>
                <w:rFonts w:hint="eastAsia" w:cs="宋体"/>
                <w:color w:val="000000"/>
                <w:sz w:val="22"/>
                <w:szCs w:val="22"/>
              </w:rPr>
            </w:pPr>
          </w:p>
        </w:tc>
      </w:tr>
      <w:tr w14:paraId="428CB875">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4D7EE063">
            <w:pPr>
              <w:widowControl/>
              <w:jc w:val="left"/>
              <w:rPr>
                <w:rFonts w:hint="eastAsia" w:cs="宋体"/>
                <w:color w:val="000000"/>
                <w:sz w:val="22"/>
                <w:szCs w:val="22"/>
              </w:rPr>
            </w:pPr>
            <w:r>
              <w:rPr>
                <w:rFonts w:hint="eastAsia" w:cs="宋体"/>
                <w:color w:val="000000"/>
                <w:sz w:val="22"/>
                <w:szCs w:val="22"/>
              </w:rPr>
              <w:t>（4）经营结余</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0BB3476">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bottom"/>
          </w:tcPr>
          <w:p w14:paraId="379BEEF2">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2920864B">
            <w:pPr>
              <w:widowControl/>
              <w:jc w:val="left"/>
              <w:rPr>
                <w:rFonts w:hint="eastAsia" w:cs="宋体"/>
                <w:color w:val="000000"/>
                <w:sz w:val="22"/>
                <w:szCs w:val="22"/>
              </w:rPr>
            </w:pPr>
          </w:p>
        </w:tc>
      </w:tr>
      <w:tr w14:paraId="0F2148DD">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582DBBEA">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2EC01C4">
            <w:pPr>
              <w:widowControl/>
              <w:jc w:val="left"/>
              <w:rPr>
                <w:rFonts w:hint="eastAsia" w:cs="宋体"/>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40334EAA">
            <w:pPr>
              <w:widowControl/>
              <w:jc w:val="left"/>
              <w:rPr>
                <w:rFonts w:hint="eastAsia"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ign w:val="bottom"/>
          </w:tcPr>
          <w:p w14:paraId="00706ECF">
            <w:pPr>
              <w:widowControl/>
              <w:jc w:val="left"/>
              <w:rPr>
                <w:rFonts w:hint="eastAsia" w:cs="宋体"/>
                <w:color w:val="000000"/>
                <w:sz w:val="22"/>
                <w:szCs w:val="22"/>
              </w:rPr>
            </w:pPr>
          </w:p>
        </w:tc>
      </w:tr>
      <w:tr w14:paraId="794AC198">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ign w:val="center"/>
          </w:tcPr>
          <w:p w14:paraId="374545CD">
            <w:pPr>
              <w:widowControl/>
              <w:jc w:val="left"/>
              <w:rPr>
                <w:rFonts w:hint="eastAsia" w:cs="宋体"/>
                <w:color w:val="000000"/>
                <w:sz w:val="22"/>
                <w:szCs w:val="22"/>
              </w:rPr>
            </w:pPr>
            <w:r>
              <w:rPr>
                <w:rFonts w:hint="eastAsia" w:cs="宋体"/>
                <w:color w:val="00000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68FD616">
            <w:pPr>
              <w:widowControl/>
              <w:jc w:val="left"/>
              <w:rPr>
                <w:rFonts w:hint="default" w:cs="宋体"/>
                <w:color w:val="000000"/>
                <w:sz w:val="22"/>
                <w:szCs w:val="22"/>
                <w:lang w:val="en-US"/>
              </w:rPr>
            </w:pPr>
            <w:r>
              <w:rPr>
                <w:rFonts w:hint="eastAsia" w:cs="Arial"/>
                <w:b/>
                <w:bCs/>
                <w:color w:val="000000"/>
                <w:sz w:val="22"/>
                <w:szCs w:val="22"/>
                <w:lang w:val="en-US" w:eastAsia="zh-CN"/>
              </w:rPr>
              <w:t>5400.58</w:t>
            </w:r>
          </w:p>
        </w:tc>
        <w:tc>
          <w:tcPr>
            <w:tcW w:w="5022" w:type="dxa"/>
            <w:tcBorders>
              <w:top w:val="single" w:color="000000" w:sz="4" w:space="0"/>
              <w:left w:val="single" w:color="000000" w:sz="4" w:space="0"/>
              <w:bottom w:val="single" w:color="000000" w:sz="4" w:space="0"/>
              <w:right w:val="single" w:color="000000" w:sz="4" w:space="0"/>
            </w:tcBorders>
            <w:noWrap/>
            <w:vAlign w:val="center"/>
          </w:tcPr>
          <w:p w14:paraId="5CA111DC">
            <w:pPr>
              <w:widowControl/>
              <w:jc w:val="left"/>
              <w:rPr>
                <w:rFonts w:hint="eastAsia" w:cs="宋体"/>
                <w:color w:val="000000"/>
                <w:sz w:val="22"/>
                <w:szCs w:val="22"/>
              </w:rPr>
            </w:pPr>
            <w:r>
              <w:rPr>
                <w:rFonts w:hint="eastAsia" w:cs="宋体"/>
                <w:color w:val="00000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E8A3553">
            <w:pPr>
              <w:widowControl/>
              <w:jc w:val="left"/>
              <w:rPr>
                <w:rFonts w:hint="default" w:cs="宋体"/>
                <w:color w:val="000000"/>
                <w:sz w:val="22"/>
                <w:szCs w:val="22"/>
                <w:lang w:val="en-US"/>
              </w:rPr>
            </w:pPr>
            <w:r>
              <w:rPr>
                <w:rFonts w:hint="eastAsia" w:cs="Arial"/>
                <w:b/>
                <w:bCs/>
                <w:color w:val="000000"/>
                <w:sz w:val="22"/>
                <w:szCs w:val="22"/>
                <w:lang w:val="en-US" w:eastAsia="zh-CN"/>
              </w:rPr>
              <w:t>5400.58</w:t>
            </w:r>
          </w:p>
        </w:tc>
      </w:tr>
    </w:tbl>
    <w:p w14:paraId="1BCCA8E7">
      <w:pPr>
        <w:jc w:val="left"/>
      </w:pPr>
    </w:p>
    <w:p w14:paraId="56F02F79">
      <w:pPr>
        <w:jc w:val="left"/>
      </w:pPr>
    </w:p>
    <w:p w14:paraId="2541DA25">
      <w:pPr>
        <w:jc w:val="left"/>
      </w:pPr>
    </w:p>
    <w:p w14:paraId="7AE90D61">
      <w:pPr>
        <w:jc w:val="left"/>
      </w:pPr>
    </w:p>
    <w:p w14:paraId="1A06ADEE">
      <w:pPr>
        <w:jc w:val="left"/>
      </w:pPr>
    </w:p>
    <w:p w14:paraId="69FC0D20">
      <w:pPr>
        <w:jc w:val="left"/>
      </w:pPr>
    </w:p>
    <w:p w14:paraId="10C460A8">
      <w:pPr>
        <w:jc w:val="left"/>
      </w:pPr>
    </w:p>
    <w:p w14:paraId="11BFAC9C">
      <w:pPr>
        <w:widowControl/>
        <w:jc w:val="left"/>
        <w:outlineLvl w:val="1"/>
        <w:rPr>
          <w:rFonts w:hint="eastAsia" w:ascii="黑体" w:eastAsia="黑体" w:cs="宋体"/>
          <w:sz w:val="32"/>
          <w:szCs w:val="32"/>
        </w:rPr>
      </w:pPr>
      <w:r>
        <w:rPr>
          <w:rFonts w:hint="eastAsia" w:ascii="黑体" w:eastAsia="黑体" w:cs="宋体"/>
          <w:sz w:val="32"/>
          <w:szCs w:val="32"/>
        </w:rPr>
        <w:t>七、部门收入总表</w:t>
      </w:r>
    </w:p>
    <w:p w14:paraId="4AE01CEF">
      <w:pPr>
        <w:widowControl/>
        <w:jc w:val="center"/>
        <w:outlineLvl w:val="1"/>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部门收入总表</w:t>
      </w:r>
    </w:p>
    <w:p w14:paraId="5A54AAE8">
      <w:pPr>
        <w:jc w:val="left"/>
      </w:pPr>
      <w:r>
        <w:rPr>
          <w:rFonts w:hint="eastAsia" w:ascii="仿宋_GB2312" w:hAnsi="宋体" w:eastAsia="仿宋_GB2312"/>
          <w:kern w:val="0"/>
          <w:sz w:val="32"/>
          <w:szCs w:val="32"/>
        </w:rPr>
        <w:t xml:space="preserve">                                                                  </w:t>
      </w:r>
      <w:r>
        <w:rPr>
          <w:rFonts w:hint="eastAsia" w:ascii="仿宋_GB2312" w:eastAsia="仿宋_GB2312" w:cs="宋体"/>
          <w:sz w:val="32"/>
          <w:szCs w:val="32"/>
        </w:rPr>
        <w:t>单位：万元</w:t>
      </w:r>
    </w:p>
    <w:tbl>
      <w:tblPr>
        <w:tblStyle w:val="5"/>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14:paraId="7CD2F25B">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ign w:val="center"/>
          </w:tcPr>
          <w:p w14:paraId="64811E21">
            <w:pPr>
              <w:widowControl/>
              <w:spacing w:line="240" w:lineRule="exact"/>
              <w:jc w:val="center"/>
              <w:rPr>
                <w:rFonts w:hint="eastAsia" w:cs="宋体"/>
                <w:b/>
                <w:bCs/>
                <w:color w:val="000000"/>
                <w:sz w:val="22"/>
                <w:szCs w:val="22"/>
              </w:rPr>
            </w:pPr>
            <w:r>
              <w:rPr>
                <w:rFonts w:hint="eastAsia" w:cs="宋体"/>
                <w:b/>
                <w:bCs/>
                <w:color w:val="00000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noWrap/>
            <w:vAlign w:val="center"/>
          </w:tcPr>
          <w:p w14:paraId="65A6BEBD">
            <w:pPr>
              <w:widowControl/>
              <w:spacing w:line="240" w:lineRule="exact"/>
              <w:jc w:val="center"/>
              <w:rPr>
                <w:rFonts w:hint="eastAsia" w:cs="宋体"/>
                <w:b/>
                <w:bCs/>
                <w:color w:val="000000"/>
                <w:sz w:val="22"/>
                <w:szCs w:val="22"/>
              </w:rPr>
            </w:pPr>
            <w:r>
              <w:rPr>
                <w:rFonts w:hint="eastAsia" w:cs="宋体"/>
                <w:b/>
                <w:bCs/>
                <w:color w:val="000000"/>
                <w:sz w:val="22"/>
                <w:szCs w:val="22"/>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noWrap/>
            <w:vAlign w:val="center"/>
          </w:tcPr>
          <w:p w14:paraId="7FC0DC83">
            <w:pPr>
              <w:widowControl/>
              <w:spacing w:line="240" w:lineRule="exact"/>
              <w:jc w:val="center"/>
              <w:rPr>
                <w:rFonts w:hint="eastAsia" w:cs="宋体"/>
                <w:b/>
                <w:bCs/>
                <w:color w:val="000000"/>
                <w:sz w:val="22"/>
                <w:szCs w:val="22"/>
              </w:rPr>
            </w:pPr>
            <w:r>
              <w:rPr>
                <w:rFonts w:hint="eastAsia" w:cs="宋体"/>
                <w:b/>
                <w:bCs/>
                <w:color w:val="00000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7FCFCCCD">
            <w:pPr>
              <w:widowControl/>
              <w:spacing w:line="240" w:lineRule="exact"/>
              <w:jc w:val="center"/>
              <w:rPr>
                <w:rFonts w:hint="eastAsia" w:cs="宋体"/>
                <w:b/>
                <w:bCs/>
                <w:color w:val="000000"/>
                <w:sz w:val="22"/>
                <w:szCs w:val="22"/>
              </w:rPr>
            </w:pPr>
            <w:r>
              <w:rPr>
                <w:rFonts w:hint="eastAsia" w:cs="宋体"/>
                <w:b/>
                <w:bCs/>
                <w:color w:val="00000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7797907B">
            <w:pPr>
              <w:widowControl/>
              <w:spacing w:line="240" w:lineRule="exact"/>
              <w:jc w:val="center"/>
              <w:rPr>
                <w:rFonts w:hint="eastAsia" w:cs="宋体"/>
                <w:b/>
                <w:bCs/>
                <w:color w:val="000000"/>
                <w:sz w:val="22"/>
                <w:szCs w:val="22"/>
              </w:rPr>
            </w:pPr>
            <w:r>
              <w:rPr>
                <w:rFonts w:hint="eastAsia" w:cs="宋体"/>
                <w:b/>
                <w:bCs/>
                <w:color w:val="00000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424E10DD">
            <w:pPr>
              <w:widowControl/>
              <w:spacing w:line="240" w:lineRule="exact"/>
              <w:jc w:val="center"/>
              <w:rPr>
                <w:rFonts w:hint="eastAsia" w:cs="宋体"/>
                <w:b/>
                <w:bCs/>
                <w:color w:val="000000"/>
                <w:sz w:val="22"/>
                <w:szCs w:val="22"/>
              </w:rPr>
            </w:pPr>
            <w:r>
              <w:rPr>
                <w:rFonts w:hint="eastAsia" w:cs="宋体"/>
                <w:b/>
                <w:bCs/>
                <w:color w:val="00000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393B0C3D">
            <w:pPr>
              <w:widowControl/>
              <w:spacing w:line="240" w:lineRule="exact"/>
              <w:jc w:val="center"/>
              <w:rPr>
                <w:rFonts w:hint="eastAsia" w:cs="宋体"/>
                <w:b/>
                <w:bCs/>
                <w:color w:val="000000"/>
                <w:sz w:val="22"/>
                <w:szCs w:val="22"/>
              </w:rPr>
            </w:pPr>
            <w:r>
              <w:rPr>
                <w:rFonts w:hint="eastAsia" w:cs="宋体"/>
                <w:b/>
                <w:bCs/>
                <w:color w:val="00000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7176D543">
            <w:pPr>
              <w:widowControl/>
              <w:spacing w:line="240" w:lineRule="exact"/>
              <w:jc w:val="center"/>
              <w:rPr>
                <w:rFonts w:hint="eastAsia" w:cs="宋体"/>
                <w:b/>
                <w:bCs/>
                <w:color w:val="000000"/>
                <w:sz w:val="22"/>
                <w:szCs w:val="22"/>
              </w:rPr>
            </w:pPr>
            <w:r>
              <w:rPr>
                <w:rFonts w:hint="eastAsia" w:cs="宋体"/>
                <w:b/>
                <w:bCs/>
                <w:color w:val="00000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731E1919">
            <w:pPr>
              <w:widowControl/>
              <w:spacing w:line="240" w:lineRule="exact"/>
              <w:jc w:val="center"/>
              <w:rPr>
                <w:rFonts w:hint="eastAsia" w:cs="宋体"/>
                <w:b/>
                <w:bCs/>
                <w:color w:val="000000"/>
                <w:sz w:val="22"/>
                <w:szCs w:val="22"/>
              </w:rPr>
            </w:pPr>
            <w:r>
              <w:rPr>
                <w:rFonts w:hint="eastAsia" w:cs="宋体"/>
                <w:b/>
                <w:bCs/>
                <w:color w:val="00000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175C102C">
            <w:pPr>
              <w:widowControl/>
              <w:spacing w:line="240" w:lineRule="exact"/>
              <w:jc w:val="center"/>
              <w:rPr>
                <w:rFonts w:hint="eastAsia" w:cs="宋体"/>
                <w:b/>
                <w:bCs/>
                <w:color w:val="000000"/>
                <w:sz w:val="22"/>
                <w:szCs w:val="22"/>
              </w:rPr>
            </w:pPr>
            <w:r>
              <w:rPr>
                <w:rFonts w:hint="eastAsia" w:cs="宋体"/>
                <w:b/>
                <w:bCs/>
                <w:color w:val="000000"/>
                <w:sz w:val="22"/>
                <w:szCs w:val="22"/>
              </w:rPr>
              <w:t>其他预算收入</w:t>
            </w:r>
          </w:p>
        </w:tc>
      </w:tr>
      <w:tr w14:paraId="10ECB290">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14:paraId="7B79FF58">
            <w:pPr>
              <w:jc w:val="left"/>
            </w:pP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104605CC">
            <w:pPr>
              <w:widowControl/>
              <w:spacing w:line="240" w:lineRule="exact"/>
              <w:jc w:val="center"/>
              <w:rPr>
                <w:rFonts w:hint="eastAsia" w:cs="宋体"/>
                <w:b/>
                <w:bCs/>
                <w:color w:val="000000"/>
                <w:sz w:val="22"/>
                <w:szCs w:val="22"/>
              </w:rPr>
            </w:pPr>
            <w:r>
              <w:rPr>
                <w:rFonts w:hint="eastAsia" w:cs="宋体"/>
                <w:b/>
                <w:bCs/>
                <w:color w:val="00000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6F57E89D">
            <w:pPr>
              <w:widowControl/>
              <w:spacing w:line="240" w:lineRule="exact"/>
              <w:jc w:val="center"/>
              <w:rPr>
                <w:rFonts w:hint="eastAsia" w:cs="宋体"/>
                <w:b/>
                <w:bCs/>
                <w:color w:val="000000"/>
                <w:sz w:val="22"/>
                <w:szCs w:val="22"/>
              </w:rPr>
            </w:pPr>
            <w:r>
              <w:rPr>
                <w:rFonts w:hint="eastAsia" w:cs="宋体"/>
                <w:b/>
                <w:bCs/>
                <w:color w:val="00000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2CCB671A">
            <w:pPr>
              <w:widowControl/>
              <w:spacing w:line="240" w:lineRule="exact"/>
              <w:jc w:val="center"/>
              <w:rPr>
                <w:rFonts w:hint="eastAsia" w:cs="宋体"/>
                <w:b/>
                <w:bCs/>
                <w:color w:val="000000"/>
                <w:sz w:val="22"/>
                <w:szCs w:val="22"/>
              </w:rPr>
            </w:pPr>
            <w:r>
              <w:rPr>
                <w:rFonts w:hint="eastAsia" w:cs="宋体"/>
                <w:b/>
                <w:bCs/>
                <w:color w:val="00000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3501F2A1">
            <w:pPr>
              <w:widowControl/>
              <w:spacing w:line="240" w:lineRule="exact"/>
              <w:jc w:val="center"/>
              <w:rPr>
                <w:rFonts w:hint="eastAsia" w:cs="宋体"/>
                <w:b/>
                <w:bCs/>
                <w:color w:val="000000"/>
                <w:sz w:val="22"/>
                <w:szCs w:val="22"/>
              </w:rPr>
            </w:pPr>
            <w:r>
              <w:rPr>
                <w:rFonts w:hint="eastAsia" w:cs="宋体"/>
                <w:b/>
                <w:bCs/>
                <w:color w:val="000000"/>
                <w:sz w:val="22"/>
                <w:szCs w:val="22"/>
              </w:rPr>
              <w:t>小计</w:t>
            </w:r>
          </w:p>
        </w:tc>
        <w:tc>
          <w:tcPr>
            <w:tcW w:w="860" w:type="dxa"/>
            <w:tcBorders>
              <w:top w:val="single" w:color="000000" w:sz="4" w:space="0"/>
              <w:bottom w:val="single" w:color="000000" w:sz="4" w:space="0"/>
            </w:tcBorders>
            <w:noWrap/>
            <w:vAlign w:val="center"/>
          </w:tcPr>
          <w:p w14:paraId="63E4A192">
            <w:pPr>
              <w:widowControl/>
              <w:spacing w:line="240" w:lineRule="exact"/>
              <w:jc w:val="center"/>
              <w:rPr>
                <w:rFonts w:hint="eastAsia" w:cs="宋体"/>
                <w:b/>
                <w:bCs/>
                <w:color w:val="000000"/>
                <w:sz w:val="22"/>
                <w:szCs w:val="22"/>
              </w:rPr>
            </w:pPr>
            <w:r>
              <w:rPr>
                <w:rFonts w:hint="eastAsia" w:cs="宋体"/>
                <w:b/>
                <w:bCs/>
                <w:color w:val="000000"/>
                <w:sz w:val="22"/>
                <w:szCs w:val="22"/>
              </w:rPr>
              <w:t>其中：</w:t>
            </w:r>
          </w:p>
        </w:tc>
        <w:tc>
          <w:tcPr>
            <w:tcW w:w="839" w:type="dxa"/>
            <w:tcBorders>
              <w:top w:val="single" w:color="000000" w:sz="4" w:space="0"/>
              <w:bottom w:val="single" w:color="000000" w:sz="4" w:space="0"/>
              <w:right w:val="single" w:color="000000" w:sz="4" w:space="0"/>
            </w:tcBorders>
            <w:noWrap/>
            <w:vAlign w:val="center"/>
          </w:tcPr>
          <w:p w14:paraId="4AC06524">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6BEE731B">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7900E85F">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836C059">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37E7B00">
            <w:pPr>
              <w:widowControl/>
              <w:spacing w:line="240" w:lineRule="exact"/>
              <w:jc w:val="center"/>
              <w:rPr>
                <w:rFonts w:hint="eastAsia" w:cs="宋体"/>
                <w:b/>
                <w:bCs/>
                <w:color w:val="00000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7796B4F4">
            <w:pPr>
              <w:widowControl/>
              <w:spacing w:line="240" w:lineRule="exact"/>
              <w:jc w:val="center"/>
              <w:rPr>
                <w:rFonts w:hint="eastAsia" w:cs="宋体"/>
                <w:b/>
                <w:bCs/>
                <w:color w:val="000000"/>
                <w:sz w:val="22"/>
                <w:szCs w:val="22"/>
              </w:rPr>
            </w:pPr>
            <w:r>
              <w:rPr>
                <w:rFonts w:hint="eastAsia" w:cs="宋体"/>
                <w:b/>
                <w:bCs/>
                <w:color w:val="00000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28597262">
            <w:pPr>
              <w:widowControl/>
              <w:spacing w:line="240" w:lineRule="exact"/>
              <w:jc w:val="center"/>
              <w:rPr>
                <w:rFonts w:hint="eastAsia" w:cs="宋体"/>
                <w:b/>
                <w:bCs/>
                <w:color w:val="000000"/>
                <w:sz w:val="22"/>
                <w:szCs w:val="22"/>
              </w:rPr>
            </w:pPr>
            <w:r>
              <w:rPr>
                <w:rFonts w:hint="eastAsia" w:cs="宋体"/>
                <w:b/>
                <w:bCs/>
                <w:color w:val="00000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14:paraId="75D617BB">
            <w:pPr>
              <w:widowControl/>
              <w:spacing w:line="240" w:lineRule="exact"/>
              <w:jc w:val="center"/>
              <w:rPr>
                <w:rFonts w:hint="eastAsia" w:cs="宋体"/>
                <w:b/>
                <w:bCs/>
                <w:color w:val="000000"/>
                <w:sz w:val="22"/>
                <w:szCs w:val="22"/>
              </w:rPr>
            </w:pPr>
            <w:r>
              <w:rPr>
                <w:rFonts w:hint="eastAsia" w:cs="宋体"/>
                <w:b/>
                <w:bCs/>
                <w:color w:val="00000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BB817A8">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1A5B22BF">
            <w:pPr>
              <w:widowControl/>
              <w:spacing w:line="240" w:lineRule="exact"/>
              <w:jc w:val="center"/>
              <w:rPr>
                <w:rFonts w:hint="eastAsia" w:cs="宋体"/>
                <w:b/>
                <w:bCs/>
                <w:color w:val="000000"/>
                <w:sz w:val="22"/>
                <w:szCs w:val="22"/>
              </w:rPr>
            </w:pPr>
          </w:p>
        </w:tc>
      </w:tr>
      <w:tr w14:paraId="65739696">
        <w:tblPrEx>
          <w:tblCellMar>
            <w:top w:w="15" w:type="dxa"/>
            <w:left w:w="108" w:type="dxa"/>
            <w:bottom w:w="15" w:type="dxa"/>
            <w:right w:w="108" w:type="dxa"/>
          </w:tblCellMar>
        </w:tblPrEx>
        <w:trPr>
          <w:trHeight w:val="624"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14:paraId="73D916DC">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7DAA242C">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30F1CB23">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0AEA2DB6">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07360381">
            <w:pPr>
              <w:jc w:val="left"/>
            </w:pPr>
          </w:p>
        </w:tc>
        <w:tc>
          <w:tcPr>
            <w:tcW w:w="860" w:type="dxa"/>
            <w:vMerge w:val="restart"/>
            <w:tcBorders>
              <w:top w:val="single" w:color="000000" w:sz="4" w:space="0"/>
              <w:left w:val="single" w:color="000000" w:sz="4" w:space="0"/>
              <w:bottom w:val="single" w:color="000000" w:sz="4" w:space="0"/>
              <w:right w:val="single" w:color="000000" w:sz="4" w:space="0"/>
            </w:tcBorders>
            <w:noWrap/>
            <w:vAlign w:val="center"/>
          </w:tcPr>
          <w:p w14:paraId="665FE275">
            <w:pPr>
              <w:widowControl/>
              <w:spacing w:line="240" w:lineRule="exact"/>
              <w:jc w:val="center"/>
              <w:rPr>
                <w:rFonts w:hint="eastAsia" w:cs="宋体"/>
                <w:b/>
                <w:bCs/>
                <w:color w:val="000000"/>
                <w:sz w:val="22"/>
                <w:szCs w:val="22"/>
              </w:rPr>
            </w:pPr>
            <w:r>
              <w:rPr>
                <w:rFonts w:hint="eastAsia" w:cs="宋体"/>
                <w:b/>
                <w:bCs/>
                <w:color w:val="00000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noWrap/>
            <w:vAlign w:val="center"/>
          </w:tcPr>
          <w:p w14:paraId="7A56055C">
            <w:pPr>
              <w:widowControl/>
              <w:spacing w:line="240" w:lineRule="exact"/>
              <w:jc w:val="center"/>
              <w:rPr>
                <w:rFonts w:hint="eastAsia" w:cs="宋体"/>
                <w:b/>
                <w:bCs/>
                <w:color w:val="000000"/>
                <w:sz w:val="22"/>
                <w:szCs w:val="22"/>
              </w:rPr>
            </w:pPr>
            <w:r>
              <w:rPr>
                <w:rFonts w:hint="eastAsia" w:cs="宋体"/>
                <w:b/>
                <w:bCs/>
                <w:color w:val="00000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135478AF">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7BC1B94">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EC2A977">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6A9FA233">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0284F3EA">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7CB76B21">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670117BA">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1C4DD5E2">
            <w:pPr>
              <w:widowControl/>
              <w:spacing w:line="240" w:lineRule="exact"/>
              <w:jc w:val="center"/>
              <w:rPr>
                <w:rFonts w:hint="eastAsia"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7143944C">
            <w:pPr>
              <w:widowControl/>
              <w:spacing w:line="240" w:lineRule="exact"/>
              <w:jc w:val="center"/>
              <w:rPr>
                <w:rFonts w:hint="eastAsia" w:cs="宋体"/>
                <w:b/>
                <w:bCs/>
                <w:color w:val="000000"/>
                <w:sz w:val="22"/>
                <w:szCs w:val="22"/>
              </w:rPr>
            </w:pPr>
          </w:p>
        </w:tc>
      </w:tr>
      <w:tr w14:paraId="24DF76AE">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14:paraId="5E09575F">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36E966BD">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60EB5349">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5FA64283">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464F4DD4">
            <w:pPr>
              <w:jc w:val="left"/>
            </w:pPr>
          </w:p>
        </w:tc>
        <w:tc>
          <w:tcPr>
            <w:tcW w:w="860" w:type="dxa"/>
            <w:vMerge w:val="continue"/>
            <w:tcBorders>
              <w:top w:val="single" w:color="000000" w:sz="4" w:space="0"/>
              <w:left w:val="single" w:color="000000" w:sz="4" w:space="0"/>
              <w:bottom w:val="single" w:color="000000" w:sz="4" w:space="0"/>
              <w:right w:val="single" w:color="000000" w:sz="4" w:space="0"/>
            </w:tcBorders>
            <w:noWrap/>
            <w:vAlign w:val="center"/>
          </w:tcPr>
          <w:p w14:paraId="2812C073">
            <w:pPr>
              <w:jc w:val="left"/>
            </w:pPr>
          </w:p>
        </w:tc>
        <w:tc>
          <w:tcPr>
            <w:tcW w:w="839" w:type="dxa"/>
            <w:vMerge w:val="continue"/>
            <w:tcBorders>
              <w:top w:val="single" w:color="000000" w:sz="4" w:space="0"/>
              <w:left w:val="single" w:color="000000" w:sz="4" w:space="0"/>
              <w:bottom w:val="single" w:color="000000" w:sz="4" w:space="0"/>
              <w:right w:val="single" w:color="000000" w:sz="4" w:space="0"/>
            </w:tcBorders>
            <w:noWrap/>
            <w:vAlign w:val="center"/>
          </w:tcPr>
          <w:p w14:paraId="3C98BA68">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0E0738FB">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22DC851C">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5E132B6">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9CAAE5B">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625BD7C3">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69460A19">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5B9A9D29">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31F31B59">
            <w:pPr>
              <w:jc w:val="left"/>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14:paraId="21DD5E30">
            <w:pPr>
              <w:jc w:val="left"/>
            </w:pPr>
          </w:p>
        </w:tc>
      </w:tr>
      <w:tr w14:paraId="36C07D58">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58AE455B">
            <w:pPr>
              <w:widowControl/>
              <w:spacing w:line="360" w:lineRule="exact"/>
              <w:jc w:val="center"/>
              <w:rPr>
                <w:rFonts w:hint="default" w:eastAsia="宋体" w:cs="Arial"/>
                <w:color w:val="000000"/>
                <w:sz w:val="22"/>
                <w:szCs w:val="22"/>
                <w:lang w:val="en-US" w:eastAsia="zh-CN"/>
              </w:rPr>
            </w:pPr>
            <w:r>
              <w:rPr>
                <w:rFonts w:hint="eastAsia" w:cs="Arial"/>
                <w:color w:val="000000"/>
                <w:sz w:val="22"/>
                <w:szCs w:val="22"/>
                <w:lang w:val="en-US" w:eastAsia="zh-CN"/>
              </w:rPr>
              <w:t>4379.23</w:t>
            </w: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05A36233">
            <w:pPr>
              <w:widowControl/>
              <w:spacing w:line="360" w:lineRule="exact"/>
              <w:jc w:val="center"/>
              <w:rPr>
                <w:rFonts w:hint="default" w:cs="Arial"/>
                <w:color w:val="000000"/>
                <w:sz w:val="22"/>
                <w:szCs w:val="22"/>
                <w:lang w:val="en-US"/>
              </w:rPr>
            </w:pPr>
            <w:r>
              <w:rPr>
                <w:rFonts w:hint="eastAsia" w:cs="Arial"/>
                <w:color w:val="000000"/>
                <w:sz w:val="22"/>
                <w:szCs w:val="22"/>
                <w:lang w:val="en-US" w:eastAsia="zh-CN"/>
              </w:rPr>
              <w:t>4379.23</w:t>
            </w: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0C1E6E4C">
            <w:pPr>
              <w:widowControl/>
              <w:spacing w:line="360" w:lineRule="exact"/>
              <w:jc w:val="center"/>
              <w:rPr>
                <w:rFonts w:hint="default" w:cs="Arial"/>
                <w:color w:val="000000"/>
                <w:sz w:val="22"/>
                <w:szCs w:val="22"/>
                <w:lang w:val="en-US"/>
              </w:rPr>
            </w:pPr>
            <w:r>
              <w:rPr>
                <w:rFonts w:hint="eastAsia" w:cs="Arial"/>
                <w:color w:val="000000"/>
                <w:sz w:val="22"/>
                <w:szCs w:val="22"/>
                <w:lang w:val="en-US" w:eastAsia="zh-CN"/>
              </w:rPr>
              <w:t>4379.23</w:t>
            </w: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5579CB55">
            <w:pPr>
              <w:widowControl/>
              <w:spacing w:line="360" w:lineRule="exact"/>
              <w:jc w:val="left"/>
              <w:rPr>
                <w:rFonts w:hint="eastAsia" w:cs="Arial"/>
                <w:color w:val="00000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431B98BF">
            <w:pPr>
              <w:widowControl/>
              <w:spacing w:line="360" w:lineRule="exact"/>
              <w:jc w:val="left"/>
              <w:rPr>
                <w:rFonts w:hint="eastAsia" w:cs="Arial"/>
                <w:color w:val="000000"/>
                <w:sz w:val="22"/>
                <w:szCs w:val="22"/>
              </w:rPr>
            </w:pPr>
          </w:p>
        </w:tc>
        <w:tc>
          <w:tcPr>
            <w:tcW w:w="860" w:type="dxa"/>
            <w:tcBorders>
              <w:top w:val="single" w:color="000000" w:sz="4" w:space="0"/>
              <w:left w:val="single" w:color="000000" w:sz="4" w:space="0"/>
              <w:bottom w:val="single" w:color="000000" w:sz="4" w:space="0"/>
              <w:right w:val="single" w:color="000000" w:sz="4" w:space="0"/>
            </w:tcBorders>
            <w:noWrap/>
            <w:vAlign w:val="bottom"/>
          </w:tcPr>
          <w:p w14:paraId="67E5D0FA">
            <w:pPr>
              <w:widowControl/>
              <w:spacing w:line="360" w:lineRule="exact"/>
              <w:jc w:val="left"/>
              <w:rPr>
                <w:rFonts w:hint="eastAsia" w:cs="Arial"/>
                <w:color w:val="00000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ign w:val="bottom"/>
          </w:tcPr>
          <w:p w14:paraId="4B97BFE7">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428FDFD6">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5CFB78F4">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5FF4641C">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47B68860">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78E1C3BD">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57627DC8">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007D47EE">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2182A383">
            <w:pPr>
              <w:widowControl/>
              <w:spacing w:line="360" w:lineRule="exact"/>
              <w:jc w:val="left"/>
              <w:rPr>
                <w:rFonts w:hint="eastAsia" w:cs="Arial"/>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14:paraId="618AA476">
            <w:pPr>
              <w:widowControl/>
              <w:spacing w:line="360" w:lineRule="exact"/>
              <w:jc w:val="left"/>
              <w:rPr>
                <w:rFonts w:hint="eastAsia" w:cs="Arial"/>
                <w:color w:val="000000"/>
                <w:sz w:val="22"/>
                <w:szCs w:val="22"/>
              </w:rPr>
            </w:pPr>
          </w:p>
        </w:tc>
      </w:tr>
      <w:tr w14:paraId="204F0449">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349BC017">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3E0AEB8">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A39A1AE">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96D852A">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CA0D7FA">
            <w:pPr>
              <w:jc w:val="left"/>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66A4B131">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605B596">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36568D">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A96A51D">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46AEF2F">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0EB91AF">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380C04D">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A1D5425">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658D03B">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85503D">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7708ABC">
            <w:pPr>
              <w:jc w:val="left"/>
            </w:pPr>
          </w:p>
        </w:tc>
      </w:tr>
      <w:tr w14:paraId="0F5BBB7F">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267AC4C1">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1F1FE70">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70D3C48">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14787044">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74884B2">
            <w:pPr>
              <w:jc w:val="left"/>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771519EE">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06DDA3A">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E6E1E36">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E0FDB52">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9FCBCC">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F18C70E">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9E1620">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82457D7">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C667274">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A46A25">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263494F">
            <w:pPr>
              <w:jc w:val="left"/>
            </w:pPr>
          </w:p>
        </w:tc>
      </w:tr>
      <w:tr w14:paraId="6C9F3153">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ign w:val="center"/>
          </w:tcPr>
          <w:p w14:paraId="2D083094">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E0D3EB3">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12518C8">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10C5D44B">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AC9CC20">
            <w:pPr>
              <w:jc w:val="left"/>
            </w:pP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71870CA8">
            <w:pPr>
              <w:jc w:val="left"/>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1AF44A0">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9FF0299">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7390F3A">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D2CCAE1">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8BE9927">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7BF9023">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62EB365">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D877085">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08886A5">
            <w:pPr>
              <w:jc w:val="left"/>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8761CD3">
            <w:pPr>
              <w:jc w:val="left"/>
            </w:pPr>
          </w:p>
        </w:tc>
      </w:tr>
    </w:tbl>
    <w:p w14:paraId="5A48BDA5">
      <w:pPr>
        <w:widowControl/>
        <w:ind w:firstLine="672" w:firstLineChars="200"/>
        <w:jc w:val="left"/>
        <w:outlineLvl w:val="1"/>
        <w:rPr>
          <w:rFonts w:hint="eastAsia" w:ascii="黑体" w:eastAsia="黑体" w:cs="宋体"/>
          <w:sz w:val="32"/>
          <w:szCs w:val="32"/>
        </w:rPr>
      </w:pPr>
      <w:r>
        <w:rPr>
          <w:rFonts w:hint="eastAsia" w:ascii="黑体" w:eastAsia="黑体" w:cs="宋体"/>
          <w:sz w:val="32"/>
          <w:szCs w:val="32"/>
        </w:rPr>
        <w:t>八、部门支出总表</w:t>
      </w:r>
    </w:p>
    <w:p w14:paraId="3F5686E1">
      <w:pPr>
        <w:jc w:val="center"/>
      </w:pPr>
      <w:r>
        <w:rPr>
          <w:rFonts w:hint="eastAsia" w:ascii="方正小标宋简体" w:hAnsi="方正小标宋简体" w:eastAsia="方正小标宋简体" w:cs="方正小标宋简体"/>
          <w:sz w:val="36"/>
          <w:szCs w:val="36"/>
        </w:rPr>
        <w:t>部门支出总表</w:t>
      </w:r>
    </w:p>
    <w:p w14:paraId="30B18B8D">
      <w:pPr>
        <w:widowControl w:val="0"/>
        <w:jc w:val="left"/>
        <w:rPr>
          <w:rFonts w:hint="eastAsia" w:ascii="仿宋_GB2312" w:eastAsia="仿宋_GB2312" w:cs="宋体"/>
          <w:sz w:val="32"/>
          <w:szCs w:val="32"/>
        </w:rPr>
      </w:pPr>
      <w:r>
        <w:rPr>
          <w:rFonts w:hint="eastAsia" w:ascii="仿宋_GB2312" w:hAnsi="宋体" w:eastAsia="仿宋_GB2312"/>
          <w:kern w:val="0"/>
          <w:sz w:val="32"/>
          <w:szCs w:val="32"/>
        </w:rPr>
        <w:t xml:space="preserve">                                                                  </w:t>
      </w:r>
      <w:r>
        <w:rPr>
          <w:rFonts w:hint="eastAsia" w:ascii="仿宋_GB2312" w:eastAsia="仿宋_GB2312" w:cs="宋体"/>
          <w:sz w:val="32"/>
          <w:szCs w:val="32"/>
        </w:rPr>
        <w:t>单位：万元</w:t>
      </w:r>
    </w:p>
    <w:tbl>
      <w:tblPr>
        <w:tblStyle w:val="5"/>
        <w:tblW w:w="0" w:type="auto"/>
        <w:tblInd w:w="93" w:type="dxa"/>
        <w:tblLayout w:type="fixed"/>
        <w:tblCellMar>
          <w:top w:w="15" w:type="dxa"/>
          <w:left w:w="108" w:type="dxa"/>
          <w:bottom w:w="15" w:type="dxa"/>
          <w:right w:w="108" w:type="dxa"/>
        </w:tblCellMar>
      </w:tblPr>
      <w:tblGrid>
        <w:gridCol w:w="1995"/>
        <w:gridCol w:w="1706"/>
        <w:gridCol w:w="1559"/>
        <w:gridCol w:w="686"/>
        <w:gridCol w:w="1316"/>
        <w:gridCol w:w="1316"/>
        <w:gridCol w:w="1316"/>
        <w:gridCol w:w="1316"/>
        <w:gridCol w:w="1316"/>
        <w:gridCol w:w="1307"/>
      </w:tblGrid>
      <w:tr w14:paraId="376FE615">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1998102E">
            <w:pPr>
              <w:widowControl/>
              <w:spacing w:line="240" w:lineRule="exact"/>
              <w:jc w:val="center"/>
              <w:rPr>
                <w:rFonts w:hint="eastAsia" w:cs="宋体"/>
                <w:b/>
                <w:bCs/>
                <w:color w:val="000000"/>
                <w:sz w:val="22"/>
                <w:szCs w:val="22"/>
              </w:rPr>
            </w:pPr>
            <w:r>
              <w:rPr>
                <w:rFonts w:hint="eastAsia" w:cs="宋体"/>
                <w:b/>
                <w:bCs/>
                <w:color w:val="000000"/>
                <w:sz w:val="22"/>
                <w:szCs w:val="22"/>
              </w:rPr>
              <w:t>科目编码</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768686AE">
            <w:pPr>
              <w:widowControl/>
              <w:spacing w:line="240" w:lineRule="exact"/>
              <w:jc w:val="center"/>
              <w:rPr>
                <w:rFonts w:hint="eastAsia" w:cs="宋体"/>
                <w:b/>
                <w:bCs/>
                <w:color w:val="000000"/>
                <w:sz w:val="22"/>
                <w:szCs w:val="22"/>
              </w:rPr>
            </w:pPr>
            <w:r>
              <w:rPr>
                <w:rFonts w:hint="eastAsia" w:cs="宋体"/>
                <w:b/>
                <w:bCs/>
                <w:color w:val="000000"/>
                <w:sz w:val="22"/>
                <w:szCs w:val="22"/>
              </w:rPr>
              <w:t>本年支出合计</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B979E6C">
            <w:pPr>
              <w:widowControl/>
              <w:spacing w:line="240" w:lineRule="exact"/>
              <w:jc w:val="center"/>
              <w:rPr>
                <w:rFonts w:hint="eastAsia" w:cs="宋体"/>
                <w:b/>
                <w:bCs/>
                <w:color w:val="000000"/>
                <w:sz w:val="22"/>
                <w:szCs w:val="22"/>
              </w:rPr>
            </w:pPr>
            <w:r>
              <w:rPr>
                <w:rFonts w:hint="eastAsia" w:cs="宋体"/>
                <w:b/>
                <w:bCs/>
                <w:color w:val="000000"/>
                <w:sz w:val="22"/>
                <w:szCs w:val="22"/>
              </w:rPr>
              <w:t>行政支出</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4F6BEA7E">
            <w:pPr>
              <w:widowControl/>
              <w:spacing w:line="240" w:lineRule="exact"/>
              <w:jc w:val="center"/>
              <w:rPr>
                <w:rFonts w:hint="eastAsia" w:cs="宋体"/>
                <w:b/>
                <w:bCs/>
                <w:color w:val="000000"/>
                <w:sz w:val="22"/>
                <w:szCs w:val="22"/>
              </w:rPr>
            </w:pPr>
            <w:r>
              <w:rPr>
                <w:rFonts w:hint="eastAsia" w:cs="宋体"/>
                <w:b/>
                <w:bCs/>
                <w:color w:val="00000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B212D30">
            <w:pPr>
              <w:widowControl/>
              <w:spacing w:line="240" w:lineRule="exact"/>
              <w:jc w:val="center"/>
              <w:rPr>
                <w:rFonts w:hint="eastAsia" w:cs="宋体"/>
                <w:b/>
                <w:bCs/>
                <w:color w:val="000000"/>
                <w:sz w:val="22"/>
                <w:szCs w:val="22"/>
              </w:rPr>
            </w:pPr>
            <w:r>
              <w:rPr>
                <w:rFonts w:hint="eastAsia" w:cs="宋体"/>
                <w:b/>
                <w:bCs/>
                <w:color w:val="00000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7482F05">
            <w:pPr>
              <w:widowControl/>
              <w:spacing w:line="240" w:lineRule="exact"/>
              <w:jc w:val="center"/>
              <w:rPr>
                <w:rFonts w:hint="eastAsia" w:cs="宋体"/>
                <w:b/>
                <w:bCs/>
                <w:color w:val="000000"/>
                <w:sz w:val="22"/>
                <w:szCs w:val="22"/>
              </w:rPr>
            </w:pPr>
            <w:r>
              <w:rPr>
                <w:rFonts w:hint="eastAsia" w:cs="宋体"/>
                <w:b/>
                <w:bCs/>
                <w:color w:val="00000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3528506">
            <w:pPr>
              <w:widowControl/>
              <w:spacing w:line="240" w:lineRule="exact"/>
              <w:jc w:val="center"/>
              <w:rPr>
                <w:rFonts w:hint="eastAsia" w:cs="宋体"/>
                <w:b/>
                <w:bCs/>
                <w:color w:val="000000"/>
                <w:sz w:val="22"/>
                <w:szCs w:val="22"/>
              </w:rPr>
            </w:pPr>
            <w:r>
              <w:rPr>
                <w:rFonts w:hint="eastAsia" w:cs="宋体"/>
                <w:b/>
                <w:bCs/>
                <w:color w:val="00000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96C724E">
            <w:pPr>
              <w:widowControl/>
              <w:spacing w:line="240" w:lineRule="exact"/>
              <w:jc w:val="center"/>
              <w:rPr>
                <w:rFonts w:hint="eastAsia" w:cs="宋体"/>
                <w:b/>
                <w:bCs/>
                <w:color w:val="000000"/>
                <w:sz w:val="22"/>
                <w:szCs w:val="22"/>
              </w:rPr>
            </w:pPr>
            <w:r>
              <w:rPr>
                <w:rFonts w:hint="eastAsia" w:cs="宋体"/>
                <w:b/>
                <w:bCs/>
                <w:color w:val="00000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F2E8CF9">
            <w:pPr>
              <w:widowControl/>
              <w:spacing w:line="240" w:lineRule="exact"/>
              <w:jc w:val="center"/>
              <w:rPr>
                <w:rFonts w:hint="eastAsia" w:cs="宋体"/>
                <w:b/>
                <w:bCs/>
                <w:color w:val="000000"/>
                <w:sz w:val="22"/>
                <w:szCs w:val="22"/>
              </w:rPr>
            </w:pPr>
            <w:r>
              <w:rPr>
                <w:rFonts w:hint="eastAsia" w:cs="宋体"/>
                <w:b/>
                <w:bCs/>
                <w:color w:val="00000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noWrap/>
            <w:vAlign w:val="center"/>
          </w:tcPr>
          <w:p w14:paraId="074D7B11">
            <w:pPr>
              <w:widowControl/>
              <w:spacing w:line="240" w:lineRule="exact"/>
              <w:jc w:val="center"/>
              <w:rPr>
                <w:rFonts w:hint="eastAsia" w:cs="宋体"/>
                <w:b/>
                <w:bCs/>
                <w:color w:val="000000"/>
                <w:sz w:val="22"/>
                <w:szCs w:val="22"/>
              </w:rPr>
            </w:pPr>
            <w:r>
              <w:rPr>
                <w:rFonts w:hint="eastAsia" w:cs="宋体"/>
                <w:b/>
                <w:bCs/>
                <w:color w:val="000000"/>
                <w:sz w:val="22"/>
                <w:szCs w:val="22"/>
              </w:rPr>
              <w:t>其他支出</w:t>
            </w:r>
          </w:p>
        </w:tc>
      </w:tr>
      <w:tr w14:paraId="118B6FB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57F06D3E">
            <w:pPr>
              <w:widowControl/>
              <w:jc w:val="center"/>
              <w:rPr>
                <w:rFonts w:hint="default" w:eastAsia="宋体" w:cs="宋体"/>
                <w:color w:val="000000"/>
                <w:sz w:val="18"/>
                <w:szCs w:val="18"/>
                <w:lang w:val="en-US" w:eastAsia="zh-CN"/>
              </w:rPr>
            </w:pPr>
            <w:r>
              <w:rPr>
                <w:rFonts w:hint="eastAsia" w:cs="宋体"/>
                <w:color w:val="000000"/>
                <w:sz w:val="18"/>
                <w:szCs w:val="18"/>
                <w:lang w:val="en-US" w:eastAsia="zh-CN"/>
              </w:rPr>
              <w:t>2120101</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68F72D71">
            <w:pPr>
              <w:widowControl/>
              <w:jc w:val="center"/>
              <w:rPr>
                <w:rFonts w:hint="default" w:cs="宋体"/>
                <w:color w:val="000000"/>
                <w:sz w:val="18"/>
                <w:szCs w:val="18"/>
                <w:lang w:val="en-US"/>
              </w:rPr>
            </w:pPr>
            <w:r>
              <w:rPr>
                <w:rFonts w:hint="eastAsia" w:cs="宋体"/>
                <w:color w:val="000000"/>
                <w:sz w:val="18"/>
                <w:szCs w:val="18"/>
                <w:lang w:val="en-US" w:eastAsia="zh-CN"/>
              </w:rPr>
              <w:t>5400.58</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91B479D">
            <w:pPr>
              <w:widowControl/>
              <w:jc w:val="center"/>
              <w:rPr>
                <w:rFonts w:hint="default" w:eastAsia="宋体" w:cs="宋体"/>
                <w:color w:val="000000"/>
                <w:sz w:val="18"/>
                <w:szCs w:val="18"/>
                <w:lang w:val="en-US" w:eastAsia="zh-CN"/>
              </w:rPr>
            </w:pPr>
            <w:r>
              <w:rPr>
                <w:rFonts w:hint="eastAsia" w:cs="宋体"/>
                <w:color w:val="000000"/>
                <w:sz w:val="18"/>
                <w:szCs w:val="18"/>
                <w:lang w:val="en-US" w:eastAsia="zh-CN"/>
              </w:rPr>
              <w:t>4731.08</w:t>
            </w: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39F34EE8">
            <w:pPr>
              <w:widowControl/>
              <w:jc w:val="center"/>
              <w:rPr>
                <w:rFonts w:hint="default" w:eastAsia="宋体" w:cs="宋体"/>
                <w:color w:val="000000"/>
                <w:sz w:val="18"/>
                <w:szCs w:val="18"/>
                <w:lang w:val="en-US" w:eastAsia="zh-CN"/>
              </w:rPr>
            </w:pPr>
            <w:r>
              <w:rPr>
                <w:rFonts w:hint="eastAsia" w:cs="宋体"/>
                <w:color w:val="000000"/>
                <w:sz w:val="18"/>
                <w:szCs w:val="18"/>
                <w:lang w:val="en-US" w:eastAsia="zh-CN"/>
              </w:rPr>
              <w:t>669.5</w:t>
            </w: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C37FB49">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343071D">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33FB0EF">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F60F5C0">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5C85F882">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54766BC4">
            <w:pPr>
              <w:widowControl/>
              <w:jc w:val="center"/>
              <w:rPr>
                <w:rFonts w:hint="eastAsia" w:cs="宋体"/>
                <w:color w:val="000000"/>
                <w:sz w:val="18"/>
                <w:szCs w:val="18"/>
              </w:rPr>
            </w:pPr>
          </w:p>
        </w:tc>
      </w:tr>
      <w:tr w14:paraId="788FCCA6">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72F77219">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8C62FEB">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C9A08B2">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00CF5CEF">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E40E2D3">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C5CE669">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6A139C0">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07AFAC1">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0CD119A">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20A39C70">
            <w:pPr>
              <w:widowControl/>
              <w:jc w:val="center"/>
              <w:rPr>
                <w:rFonts w:hint="eastAsia" w:cs="宋体"/>
                <w:color w:val="000000"/>
                <w:sz w:val="18"/>
                <w:szCs w:val="18"/>
              </w:rPr>
            </w:pPr>
          </w:p>
        </w:tc>
      </w:tr>
      <w:tr w14:paraId="6C4E6FE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1CFF37FB">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5E0B471C">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96FB729">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07901280">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1FF10131">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B2D3081">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B95AAFB">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4F799B1">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59390902">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4EA5D186">
            <w:pPr>
              <w:widowControl/>
              <w:jc w:val="center"/>
              <w:rPr>
                <w:rFonts w:hint="eastAsia" w:cs="宋体"/>
                <w:color w:val="000000"/>
                <w:sz w:val="18"/>
                <w:szCs w:val="18"/>
              </w:rPr>
            </w:pPr>
          </w:p>
        </w:tc>
      </w:tr>
      <w:tr w14:paraId="20E9B82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7E5DACE5">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367CE7F8">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9E48CD1">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5E0A66D4">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6D3655A">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7DF4501">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DBF5FFC">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18476BE5">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1E595D7">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0F15D5B3">
            <w:pPr>
              <w:widowControl/>
              <w:jc w:val="center"/>
              <w:rPr>
                <w:rFonts w:hint="eastAsia" w:cs="宋体"/>
                <w:color w:val="000000"/>
                <w:sz w:val="18"/>
                <w:szCs w:val="18"/>
              </w:rPr>
            </w:pPr>
          </w:p>
        </w:tc>
      </w:tr>
      <w:tr w14:paraId="13484B10">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3BC30170">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24F4E7C4">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2DC6F45">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57AEB715">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08C2356">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49E39B2">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601556C">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BBEA7DF">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200F673D">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756585FE">
            <w:pPr>
              <w:widowControl/>
              <w:jc w:val="center"/>
              <w:rPr>
                <w:rFonts w:hint="eastAsia" w:cs="宋体"/>
                <w:color w:val="000000"/>
                <w:sz w:val="18"/>
                <w:szCs w:val="18"/>
              </w:rPr>
            </w:pPr>
          </w:p>
        </w:tc>
      </w:tr>
      <w:tr w14:paraId="1F6B599B">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194BD7DC">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DA404A7">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F8147A8">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460591A9">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EC37CB2">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478482A">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3503DAB">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EEA0298">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C8B70EC">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682BF7B8">
            <w:pPr>
              <w:widowControl/>
              <w:jc w:val="center"/>
              <w:rPr>
                <w:rFonts w:hint="eastAsia" w:cs="宋体"/>
                <w:color w:val="000000"/>
                <w:sz w:val="18"/>
                <w:szCs w:val="18"/>
              </w:rPr>
            </w:pPr>
          </w:p>
        </w:tc>
      </w:tr>
      <w:tr w14:paraId="796319B1">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32C0F69A">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585A9C77">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0BFE9E3">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31C61AD1">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2B93B998">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1EE5038A">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9D5070A">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D0EEE3B">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D07BA35">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5D5EED01">
            <w:pPr>
              <w:widowControl/>
              <w:jc w:val="center"/>
              <w:rPr>
                <w:rFonts w:hint="eastAsia" w:cs="宋体"/>
                <w:color w:val="000000"/>
                <w:sz w:val="18"/>
                <w:szCs w:val="18"/>
              </w:rPr>
            </w:pPr>
          </w:p>
        </w:tc>
      </w:tr>
      <w:tr w14:paraId="19014B72">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4EA15B53">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601A4184">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B03963B">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37FE0CFE">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0C50896E">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C753110">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4069B36">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A4B14D7">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479C396C">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6417CB4E">
            <w:pPr>
              <w:widowControl/>
              <w:jc w:val="center"/>
              <w:rPr>
                <w:rFonts w:hint="eastAsia" w:cs="宋体"/>
                <w:color w:val="000000"/>
                <w:sz w:val="18"/>
                <w:szCs w:val="18"/>
              </w:rPr>
            </w:pPr>
          </w:p>
        </w:tc>
      </w:tr>
      <w:tr w14:paraId="28E146DA">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4981EF26">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0F4AEA97">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1F1E1B4">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18850108">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2F60A393">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AF35EA8">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156946A9">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37698C7">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2427994B">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4287790D">
            <w:pPr>
              <w:widowControl/>
              <w:jc w:val="center"/>
              <w:rPr>
                <w:rFonts w:hint="eastAsia" w:cs="宋体"/>
                <w:color w:val="000000"/>
                <w:sz w:val="18"/>
                <w:szCs w:val="18"/>
              </w:rPr>
            </w:pPr>
          </w:p>
        </w:tc>
      </w:tr>
      <w:tr w14:paraId="564746B5">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4D4B5608">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6380AB4B">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EDCD8FC">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07F267AD">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41568A0">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F7E4A5F">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12A81F82">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62A9358">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5C9E2B0E">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7C1E8BF1">
            <w:pPr>
              <w:widowControl/>
              <w:jc w:val="center"/>
              <w:rPr>
                <w:rFonts w:hint="eastAsia" w:cs="宋体"/>
                <w:color w:val="000000"/>
                <w:sz w:val="18"/>
                <w:szCs w:val="18"/>
              </w:rPr>
            </w:pPr>
          </w:p>
        </w:tc>
      </w:tr>
      <w:tr w14:paraId="410C18E4">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1C26D81F">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5F06DF08">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C566F12">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7AC1A7BB">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4B0CBE03">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1AEBD2C8">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1A722728">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A30A301">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CDE7549">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71EDFAF1">
            <w:pPr>
              <w:widowControl/>
              <w:jc w:val="center"/>
              <w:rPr>
                <w:rFonts w:hint="eastAsia" w:cs="宋体"/>
                <w:color w:val="000000"/>
                <w:sz w:val="18"/>
                <w:szCs w:val="18"/>
              </w:rPr>
            </w:pPr>
          </w:p>
        </w:tc>
      </w:tr>
      <w:tr w14:paraId="59FBEB95">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ign w:val="center"/>
          </w:tcPr>
          <w:p w14:paraId="693D28EB">
            <w:pPr>
              <w:widowControl/>
              <w:jc w:val="center"/>
              <w:rPr>
                <w:rFonts w:hint="eastAsia" w:cs="宋体"/>
                <w:color w:val="000000"/>
                <w:sz w:val="18"/>
                <w:szCs w:val="18"/>
              </w:rPr>
            </w:pPr>
          </w:p>
        </w:tc>
        <w:tc>
          <w:tcPr>
            <w:tcW w:w="1706" w:type="dxa"/>
            <w:tcBorders>
              <w:top w:val="single" w:color="000000" w:sz="4" w:space="0"/>
              <w:left w:val="single" w:color="000000" w:sz="4" w:space="0"/>
              <w:bottom w:val="single" w:color="000000" w:sz="4" w:space="0"/>
              <w:right w:val="single" w:color="000000" w:sz="4" w:space="0"/>
            </w:tcBorders>
            <w:noWrap/>
            <w:vAlign w:val="bottom"/>
          </w:tcPr>
          <w:p w14:paraId="231F5EF9">
            <w:pPr>
              <w:widowControl/>
              <w:jc w:val="center"/>
              <w:rPr>
                <w:rFonts w:hint="eastAsia" w:cs="宋体"/>
                <w:color w:val="000000"/>
                <w:sz w:val="18"/>
                <w:szCs w:val="18"/>
              </w:rPr>
            </w:pPr>
          </w:p>
        </w:tc>
        <w:tc>
          <w:tcPr>
            <w:tcW w:w="1559" w:type="dxa"/>
            <w:tcBorders>
              <w:top w:val="single" w:color="000000" w:sz="4" w:space="0"/>
              <w:left w:val="single" w:color="000000" w:sz="4" w:space="0"/>
              <w:bottom w:val="single" w:color="000000" w:sz="4" w:space="0"/>
              <w:right w:val="single" w:color="000000" w:sz="4" w:space="0"/>
            </w:tcBorders>
            <w:noWrap/>
            <w:vAlign w:val="bottom"/>
          </w:tcPr>
          <w:p w14:paraId="325FE729">
            <w:pPr>
              <w:widowControl/>
              <w:jc w:val="center"/>
              <w:rPr>
                <w:rFonts w:hint="eastAsia" w:cs="宋体"/>
                <w:color w:val="000000"/>
                <w:sz w:val="18"/>
                <w:szCs w:val="18"/>
              </w:rPr>
            </w:pPr>
          </w:p>
        </w:tc>
        <w:tc>
          <w:tcPr>
            <w:tcW w:w="686" w:type="dxa"/>
            <w:tcBorders>
              <w:top w:val="single" w:color="000000" w:sz="4" w:space="0"/>
              <w:left w:val="single" w:color="000000" w:sz="4" w:space="0"/>
              <w:bottom w:val="single" w:color="000000" w:sz="4" w:space="0"/>
              <w:right w:val="single" w:color="000000" w:sz="4" w:space="0"/>
            </w:tcBorders>
            <w:noWrap/>
            <w:vAlign w:val="bottom"/>
          </w:tcPr>
          <w:p w14:paraId="1FB37AB6">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6B42A825">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6AB6F0DA">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72786E4">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11B0C130">
            <w:pPr>
              <w:widowControl/>
              <w:jc w:val="center"/>
              <w:rPr>
                <w:rFonts w:hint="eastAsia" w:cs="宋体"/>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4141675">
            <w:pPr>
              <w:widowControl/>
              <w:jc w:val="center"/>
              <w:rPr>
                <w:rFonts w:hint="eastAsia"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ign w:val="bottom"/>
          </w:tcPr>
          <w:p w14:paraId="278516A2">
            <w:pPr>
              <w:widowControl/>
              <w:jc w:val="center"/>
              <w:rPr>
                <w:rFonts w:hint="eastAsia" w:cs="宋体"/>
                <w:color w:val="000000"/>
                <w:sz w:val="18"/>
                <w:szCs w:val="18"/>
              </w:rPr>
            </w:pPr>
          </w:p>
        </w:tc>
      </w:tr>
    </w:tbl>
    <w:p w14:paraId="33A7E9D1">
      <w:pPr>
        <w:jc w:val="left"/>
        <w:sectPr>
          <w:pgSz w:w="16838" w:h="11906" w:orient="landscape"/>
          <w:pgMar w:top="1797" w:right="1440" w:bottom="1797" w:left="1440" w:header="851" w:footer="992" w:gutter="0"/>
          <w:pgNumType w:fmt="numberInDash"/>
          <w:cols w:space="720" w:num="1"/>
          <w:docGrid w:type="linesAndChars" w:linePitch="312" w:charSpace="0"/>
        </w:sectPr>
      </w:pPr>
    </w:p>
    <w:p w14:paraId="12C1CF32">
      <w:pPr>
        <w:widowControl/>
        <w:spacing w:line="560" w:lineRule="exact"/>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原州区综合执法局</w:t>
      </w:r>
      <w:r>
        <w:rPr>
          <w:rFonts w:hint="eastAsia" w:ascii="方正小标宋简体" w:hAnsi="方正小标宋简体" w:eastAsia="方正小标宋简体" w:cs="方正小标宋简体"/>
          <w:sz w:val="44"/>
          <w:szCs w:val="44"/>
          <w:lang w:eastAsia="zh-CN"/>
        </w:rPr>
        <w:t>汇总</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年部门预算——部门预算情况说明</w:t>
      </w:r>
    </w:p>
    <w:p w14:paraId="5D19A733">
      <w:pPr>
        <w:jc w:val="left"/>
      </w:pPr>
    </w:p>
    <w:p w14:paraId="3C2292F4">
      <w:pPr>
        <w:widowControl/>
        <w:spacing w:line="560" w:lineRule="exact"/>
        <w:ind w:firstLine="672" w:firstLineChars="200"/>
        <w:jc w:val="both"/>
        <w:rPr>
          <w:rFonts w:hint="eastAsia" w:ascii="黑体" w:eastAsia="黑体" w:cs="宋体"/>
          <w:sz w:val="32"/>
          <w:szCs w:val="32"/>
        </w:rPr>
      </w:pPr>
      <w:r>
        <w:rPr>
          <w:rFonts w:hint="eastAsia" w:ascii="黑体" w:eastAsia="黑体" w:cs="宋体"/>
          <w:sz w:val="32"/>
          <w:szCs w:val="32"/>
        </w:rPr>
        <w:t>一、关于原州区综合执法局</w:t>
      </w:r>
      <w:r>
        <w:rPr>
          <w:rFonts w:hint="eastAsia" w:ascii="黑体" w:eastAsia="黑体" w:cs="宋体"/>
          <w:sz w:val="32"/>
          <w:szCs w:val="32"/>
          <w:lang w:eastAsia="zh-CN"/>
        </w:rPr>
        <w:t>汇总</w:t>
      </w:r>
      <w:r>
        <w:rPr>
          <w:rFonts w:hint="eastAsia" w:ascii="黑体" w:eastAsia="黑体" w:cs="宋体"/>
          <w:sz w:val="32"/>
          <w:szCs w:val="32"/>
        </w:rPr>
        <w:t>202</w:t>
      </w:r>
      <w:r>
        <w:rPr>
          <w:rFonts w:hint="eastAsia" w:ascii="黑体" w:eastAsia="黑体" w:cs="宋体"/>
          <w:sz w:val="32"/>
          <w:szCs w:val="32"/>
          <w:lang w:val="en-US" w:eastAsia="zh-CN"/>
        </w:rPr>
        <w:t>5</w:t>
      </w:r>
      <w:r>
        <w:rPr>
          <w:rFonts w:hint="eastAsia" w:ascii="黑体" w:eastAsia="黑体" w:cs="宋体"/>
          <w:sz w:val="32"/>
          <w:szCs w:val="32"/>
        </w:rPr>
        <w:t>年财政拨款收支预算情况的总体说明</w:t>
      </w:r>
    </w:p>
    <w:p w14:paraId="767B11E6">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年财政拨款收入预算</w:t>
      </w:r>
      <w:r>
        <w:rPr>
          <w:rFonts w:hint="eastAsia" w:ascii="仿宋_GB2312" w:eastAsia="仿宋_GB2312" w:cs="宋体"/>
          <w:sz w:val="32"/>
          <w:szCs w:val="32"/>
          <w:lang w:val="en-US" w:eastAsia="zh-CN"/>
        </w:rPr>
        <w:t>5400.58</w:t>
      </w:r>
      <w:r>
        <w:rPr>
          <w:rFonts w:hint="eastAsia" w:ascii="仿宋_GB2312" w:eastAsia="仿宋_GB2312" w:cs="宋体"/>
          <w:sz w:val="32"/>
          <w:szCs w:val="32"/>
        </w:rPr>
        <w:t>万元，其中：本年收入</w:t>
      </w:r>
      <w:r>
        <w:rPr>
          <w:rFonts w:hint="eastAsia" w:ascii="仿宋_GB2312" w:eastAsia="仿宋_GB2312" w:cs="宋体"/>
          <w:sz w:val="32"/>
          <w:szCs w:val="32"/>
          <w:lang w:val="en-US" w:eastAsia="zh-CN"/>
        </w:rPr>
        <w:t>4379.23</w:t>
      </w:r>
      <w:r>
        <w:rPr>
          <w:rFonts w:hint="eastAsia" w:ascii="仿宋_GB2312" w:eastAsia="仿宋_GB2312" w:cs="宋体"/>
          <w:sz w:val="32"/>
          <w:szCs w:val="32"/>
        </w:rPr>
        <w:t>万元，包括一般公共预算拨款</w:t>
      </w:r>
      <w:r>
        <w:rPr>
          <w:rFonts w:hint="eastAsia" w:ascii="仿宋_GB2312" w:eastAsia="仿宋_GB2312" w:cs="宋体"/>
          <w:sz w:val="32"/>
          <w:szCs w:val="32"/>
          <w:lang w:val="en-US" w:eastAsia="zh-CN"/>
        </w:rPr>
        <w:t>4379.23</w:t>
      </w:r>
      <w:r>
        <w:rPr>
          <w:rFonts w:hint="eastAsia" w:ascii="仿宋_GB2312" w:eastAsia="仿宋_GB2312" w:cs="宋体"/>
          <w:sz w:val="32"/>
          <w:szCs w:val="32"/>
        </w:rPr>
        <w:t>万元，政府性基金预算拨款0万元；上年结转结余</w:t>
      </w:r>
      <w:r>
        <w:rPr>
          <w:rFonts w:hint="eastAsia" w:ascii="仿宋_GB2312" w:eastAsia="仿宋_GB2312" w:cs="宋体"/>
          <w:sz w:val="32"/>
          <w:szCs w:val="32"/>
          <w:lang w:val="en-US" w:eastAsia="zh-CN"/>
        </w:rPr>
        <w:t>1021.35</w:t>
      </w:r>
      <w:r>
        <w:rPr>
          <w:rFonts w:hint="eastAsia" w:ascii="仿宋_GB2312" w:eastAsia="仿宋_GB2312" w:cs="宋体"/>
          <w:sz w:val="32"/>
          <w:szCs w:val="32"/>
        </w:rPr>
        <w:t>万元。财政拨款支出预算</w:t>
      </w:r>
      <w:r>
        <w:rPr>
          <w:rFonts w:hint="eastAsia" w:ascii="仿宋_GB2312" w:eastAsia="仿宋_GB2312" w:cs="宋体"/>
          <w:sz w:val="32"/>
          <w:szCs w:val="32"/>
          <w:lang w:val="en-US" w:eastAsia="zh-CN"/>
        </w:rPr>
        <w:t>5400.58</w:t>
      </w:r>
      <w:r>
        <w:rPr>
          <w:rFonts w:hint="eastAsia" w:ascii="仿宋_GB2312" w:eastAsia="仿宋_GB2312" w:cs="宋体"/>
          <w:sz w:val="32"/>
          <w:szCs w:val="32"/>
        </w:rPr>
        <w:t>万元，包括：一般公共服务支出</w:t>
      </w:r>
      <w:r>
        <w:rPr>
          <w:rFonts w:hint="eastAsia" w:ascii="仿宋_GB2312" w:eastAsia="仿宋_GB2312" w:cs="宋体"/>
          <w:sz w:val="32"/>
          <w:szCs w:val="32"/>
          <w:lang w:val="en-US" w:eastAsia="zh-CN"/>
        </w:rPr>
        <w:t>117.21</w:t>
      </w:r>
      <w:r>
        <w:rPr>
          <w:rFonts w:hint="eastAsia" w:ascii="仿宋_GB2312" w:eastAsia="仿宋_GB2312" w:cs="宋体"/>
          <w:sz w:val="32"/>
          <w:szCs w:val="32"/>
        </w:rPr>
        <w:t>万元、社会保障和就业支出</w:t>
      </w:r>
      <w:r>
        <w:rPr>
          <w:rFonts w:hint="eastAsia" w:ascii="仿宋_GB2312" w:eastAsia="仿宋_GB2312" w:cs="宋体"/>
          <w:sz w:val="32"/>
          <w:szCs w:val="32"/>
          <w:lang w:val="en-US" w:eastAsia="zh-CN"/>
        </w:rPr>
        <w:t>340.45</w:t>
      </w:r>
      <w:r>
        <w:rPr>
          <w:rFonts w:hint="eastAsia" w:ascii="仿宋_GB2312" w:eastAsia="仿宋_GB2312" w:cs="宋体"/>
          <w:sz w:val="32"/>
          <w:szCs w:val="32"/>
        </w:rPr>
        <w:t>万元、卫生健康支出</w:t>
      </w:r>
      <w:r>
        <w:rPr>
          <w:rFonts w:hint="eastAsia" w:ascii="仿宋_GB2312" w:eastAsia="仿宋_GB2312" w:cs="宋体"/>
          <w:sz w:val="32"/>
          <w:szCs w:val="32"/>
          <w:lang w:val="en-US" w:eastAsia="zh-CN"/>
        </w:rPr>
        <w:t>97.64</w:t>
      </w:r>
      <w:r>
        <w:rPr>
          <w:rFonts w:hint="eastAsia" w:ascii="仿宋_GB2312" w:eastAsia="仿宋_GB2312" w:cs="宋体"/>
          <w:sz w:val="32"/>
          <w:szCs w:val="32"/>
        </w:rPr>
        <w:t>万元、城乡社区支出</w:t>
      </w:r>
      <w:r>
        <w:rPr>
          <w:rFonts w:hint="eastAsia" w:ascii="仿宋_GB2312" w:eastAsia="仿宋_GB2312" w:cs="宋体"/>
          <w:sz w:val="32"/>
          <w:szCs w:val="32"/>
          <w:lang w:val="en-US" w:eastAsia="zh-CN"/>
        </w:rPr>
        <w:t>2842.59</w:t>
      </w:r>
      <w:r>
        <w:rPr>
          <w:rFonts w:hint="eastAsia" w:ascii="仿宋_GB2312" w:eastAsia="仿宋_GB2312" w:cs="宋体"/>
          <w:sz w:val="32"/>
          <w:szCs w:val="32"/>
        </w:rPr>
        <w:t>万元、住房保障支出</w:t>
      </w:r>
      <w:r>
        <w:rPr>
          <w:rFonts w:hint="eastAsia" w:ascii="仿宋_GB2312" w:eastAsia="仿宋_GB2312" w:cs="宋体"/>
          <w:sz w:val="32"/>
          <w:szCs w:val="32"/>
          <w:lang w:val="en-US" w:eastAsia="zh-CN"/>
        </w:rPr>
        <w:t>2002.69</w:t>
      </w:r>
      <w:r>
        <w:rPr>
          <w:rFonts w:hint="eastAsia" w:ascii="仿宋_GB2312" w:eastAsia="仿宋_GB2312" w:cs="宋体"/>
          <w:sz w:val="32"/>
          <w:szCs w:val="32"/>
        </w:rPr>
        <w:t>万元。</w:t>
      </w:r>
    </w:p>
    <w:p w14:paraId="216F848F">
      <w:pPr>
        <w:widowControl/>
        <w:spacing w:line="560" w:lineRule="exact"/>
        <w:ind w:firstLine="480"/>
        <w:jc w:val="both"/>
        <w:rPr>
          <w:rFonts w:hint="eastAsia" w:ascii="黑体" w:eastAsia="黑体" w:cs="宋体"/>
          <w:sz w:val="32"/>
          <w:szCs w:val="32"/>
        </w:rPr>
      </w:pPr>
      <w:r>
        <w:rPr>
          <w:rFonts w:hint="eastAsia" w:ascii="黑体" w:eastAsia="黑体" w:cs="宋体"/>
          <w:sz w:val="32"/>
          <w:szCs w:val="32"/>
        </w:rPr>
        <w:t>二、关于原州区综合执法局</w:t>
      </w:r>
      <w:r>
        <w:rPr>
          <w:rFonts w:hint="eastAsia" w:ascii="黑体" w:eastAsia="黑体" w:cs="宋体"/>
          <w:sz w:val="32"/>
          <w:szCs w:val="32"/>
          <w:lang w:eastAsia="zh-CN"/>
        </w:rPr>
        <w:t>汇总</w:t>
      </w:r>
      <w:r>
        <w:rPr>
          <w:rFonts w:hint="eastAsia" w:ascii="黑体" w:eastAsia="黑体" w:cs="宋体"/>
          <w:sz w:val="32"/>
          <w:szCs w:val="32"/>
        </w:rPr>
        <w:t>202</w:t>
      </w:r>
      <w:r>
        <w:rPr>
          <w:rFonts w:hint="eastAsia" w:ascii="黑体" w:eastAsia="黑体" w:cs="宋体"/>
          <w:sz w:val="32"/>
          <w:szCs w:val="32"/>
          <w:lang w:val="en-US" w:eastAsia="zh-CN"/>
        </w:rPr>
        <w:t>5</w:t>
      </w:r>
      <w:r>
        <w:rPr>
          <w:rFonts w:hint="eastAsia" w:ascii="黑体" w:eastAsia="黑体" w:cs="宋体"/>
          <w:sz w:val="32"/>
          <w:szCs w:val="32"/>
        </w:rPr>
        <w:t>年一般公共预算财政拨款支出情况说明</w:t>
      </w:r>
    </w:p>
    <w:p w14:paraId="6586C919">
      <w:pPr>
        <w:widowControl/>
        <w:spacing w:line="560" w:lineRule="exact"/>
        <w:ind w:firstLine="480"/>
        <w:jc w:val="both"/>
        <w:rPr>
          <w:rFonts w:hint="eastAsia" w:ascii="楷体_GB2312" w:eastAsia="楷体_GB2312" w:cs="宋体"/>
          <w:b/>
          <w:bCs/>
          <w:sz w:val="32"/>
          <w:szCs w:val="32"/>
        </w:rPr>
      </w:pPr>
      <w:r>
        <w:rPr>
          <w:rFonts w:hint="eastAsia" w:ascii="楷体_GB2312" w:eastAsia="楷体_GB2312" w:cs="宋体"/>
          <w:b/>
          <w:bCs/>
          <w:sz w:val="32"/>
          <w:szCs w:val="32"/>
        </w:rPr>
        <w:t>（一）基本支出情况说明</w:t>
      </w:r>
    </w:p>
    <w:p w14:paraId="573BE129">
      <w:pPr>
        <w:widowControl/>
        <w:spacing w:line="560" w:lineRule="exact"/>
        <w:ind w:firstLine="480"/>
        <w:jc w:val="both"/>
        <w:rPr>
          <w:rFonts w:hint="eastAsia" w:ascii="仿宋_GB2312" w:eastAsia="仿宋_GB2312" w:cs="宋体"/>
          <w:color w:val="auto"/>
          <w:sz w:val="32"/>
          <w:szCs w:val="32"/>
        </w:rPr>
      </w:pPr>
      <w:r>
        <w:rPr>
          <w:rFonts w:hint="eastAsia" w:ascii="仿宋_GB2312" w:eastAsia="仿宋_GB2312" w:cs="宋体"/>
          <w:color w:val="auto"/>
          <w:sz w:val="32"/>
          <w:szCs w:val="32"/>
        </w:rPr>
        <w:t>原州区综合执法局</w:t>
      </w:r>
      <w:r>
        <w:rPr>
          <w:rFonts w:hint="eastAsia" w:ascii="仿宋_GB2312" w:eastAsia="仿宋_GB2312" w:cs="宋体"/>
          <w:color w:val="auto"/>
          <w:sz w:val="32"/>
          <w:szCs w:val="32"/>
          <w:lang w:eastAsia="zh-CN"/>
        </w:rPr>
        <w:t>汇总</w:t>
      </w:r>
      <w:r>
        <w:rPr>
          <w:rFonts w:hint="eastAsia" w:ascii="仿宋_GB2312" w:eastAsia="仿宋_GB2312" w:cs="宋体"/>
          <w:color w:val="auto"/>
          <w:sz w:val="32"/>
          <w:szCs w:val="32"/>
        </w:rPr>
        <w:t>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年一般公共预算财政拨款基本支出</w:t>
      </w:r>
      <w:r>
        <w:rPr>
          <w:rFonts w:hint="eastAsia" w:ascii="仿宋_GB2312" w:eastAsia="仿宋_GB2312" w:cs="宋体"/>
          <w:color w:val="auto"/>
          <w:sz w:val="32"/>
          <w:szCs w:val="32"/>
          <w:lang w:val="en-US" w:eastAsia="zh-CN"/>
        </w:rPr>
        <w:t>3006.23</w:t>
      </w:r>
      <w:r>
        <w:rPr>
          <w:rFonts w:hint="eastAsia" w:ascii="仿宋_GB2312" w:eastAsia="仿宋_GB2312" w:cs="宋体"/>
          <w:color w:val="auto"/>
          <w:sz w:val="32"/>
          <w:szCs w:val="32"/>
        </w:rPr>
        <w:t>万元，其中：本年收入安排支出</w:t>
      </w:r>
      <w:r>
        <w:rPr>
          <w:rFonts w:hint="eastAsia" w:ascii="仿宋_GB2312" w:eastAsia="仿宋_GB2312" w:cs="宋体"/>
          <w:color w:val="auto"/>
          <w:sz w:val="32"/>
          <w:szCs w:val="32"/>
          <w:lang w:val="en-US" w:eastAsia="zh-CN"/>
        </w:rPr>
        <w:t>3179.1</w:t>
      </w:r>
      <w:r>
        <w:rPr>
          <w:rFonts w:hint="eastAsia" w:ascii="仿宋_GB2312" w:eastAsia="仿宋_GB2312" w:cs="宋体"/>
          <w:color w:val="auto"/>
          <w:sz w:val="32"/>
          <w:szCs w:val="32"/>
        </w:rPr>
        <w:t>万元，上年结转资金安排支出0万元。比202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w:t>
      </w:r>
      <w:r>
        <w:rPr>
          <w:rFonts w:hint="eastAsia" w:ascii="仿宋_GB2312" w:eastAsia="仿宋_GB2312" w:cs="宋体"/>
          <w:color w:val="auto"/>
          <w:sz w:val="32"/>
          <w:szCs w:val="32"/>
          <w:lang w:eastAsia="zh-CN"/>
        </w:rPr>
        <w:t>增加</w:t>
      </w:r>
      <w:r>
        <w:rPr>
          <w:rFonts w:hint="eastAsia" w:ascii="仿宋_GB2312" w:eastAsia="仿宋_GB2312" w:cs="宋体"/>
          <w:color w:val="auto"/>
          <w:sz w:val="32"/>
          <w:szCs w:val="32"/>
        </w:rPr>
        <w:t>万元，</w:t>
      </w:r>
      <w:r>
        <w:rPr>
          <w:rFonts w:hint="eastAsia" w:ascii="仿宋_GB2312" w:eastAsia="仿宋_GB2312" w:cs="宋体"/>
          <w:color w:val="auto"/>
          <w:sz w:val="32"/>
          <w:szCs w:val="32"/>
          <w:lang w:eastAsia="zh-CN"/>
        </w:rPr>
        <w:t>增长</w:t>
      </w:r>
      <w:r>
        <w:rPr>
          <w:rFonts w:hint="eastAsia" w:ascii="仿宋_GB2312" w:eastAsia="仿宋_GB2312" w:cs="宋体"/>
          <w:color w:val="auto"/>
          <w:sz w:val="32"/>
          <w:szCs w:val="32"/>
        </w:rPr>
        <w:t>%。</w:t>
      </w:r>
    </w:p>
    <w:p w14:paraId="086F30F5">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人员经费</w:t>
      </w:r>
      <w:r>
        <w:rPr>
          <w:rFonts w:hint="eastAsia" w:ascii="仿宋_GB2312" w:eastAsia="仿宋_GB2312" w:cs="宋体"/>
          <w:sz w:val="32"/>
          <w:szCs w:val="32"/>
          <w:lang w:val="en-US" w:eastAsia="zh-CN"/>
        </w:rPr>
        <w:t>2816.18</w:t>
      </w:r>
      <w:r>
        <w:rPr>
          <w:rFonts w:hint="eastAsia" w:ascii="仿宋_GB2312" w:eastAsia="仿宋_GB2312" w:cs="宋体"/>
          <w:sz w:val="32"/>
          <w:szCs w:val="32"/>
        </w:rPr>
        <w:t>万元，主要包括：基本工资</w:t>
      </w:r>
      <w:r>
        <w:rPr>
          <w:rFonts w:hint="eastAsia" w:ascii="仿宋_GB2312" w:eastAsia="仿宋_GB2312" w:cs="宋体"/>
          <w:sz w:val="32"/>
          <w:szCs w:val="32"/>
          <w:lang w:val="en-US" w:eastAsia="zh-CN"/>
        </w:rPr>
        <w:t>680.15</w:t>
      </w:r>
      <w:r>
        <w:rPr>
          <w:rFonts w:hint="eastAsia" w:ascii="仿宋_GB2312" w:eastAsia="仿宋_GB2312" w:cs="宋体"/>
          <w:sz w:val="32"/>
          <w:szCs w:val="32"/>
        </w:rPr>
        <w:t>万元、津贴补贴</w:t>
      </w:r>
      <w:r>
        <w:rPr>
          <w:rFonts w:hint="eastAsia" w:ascii="仿宋_GB2312" w:eastAsia="仿宋_GB2312" w:cs="宋体"/>
          <w:sz w:val="32"/>
          <w:szCs w:val="32"/>
          <w:lang w:val="en-US" w:eastAsia="zh-CN"/>
        </w:rPr>
        <w:t>551.41</w:t>
      </w:r>
      <w:r>
        <w:rPr>
          <w:rFonts w:hint="eastAsia" w:ascii="仿宋_GB2312" w:eastAsia="仿宋_GB2312" w:cs="宋体"/>
          <w:sz w:val="32"/>
          <w:szCs w:val="32"/>
        </w:rPr>
        <w:t>万元、奖金</w:t>
      </w:r>
      <w:r>
        <w:rPr>
          <w:rFonts w:hint="eastAsia" w:ascii="仿宋_GB2312" w:eastAsia="仿宋_GB2312" w:cs="宋体"/>
          <w:sz w:val="32"/>
          <w:szCs w:val="32"/>
          <w:lang w:val="en-US" w:eastAsia="zh-CN"/>
        </w:rPr>
        <w:t>624.85</w:t>
      </w:r>
      <w:r>
        <w:rPr>
          <w:rFonts w:hint="eastAsia" w:ascii="仿宋_GB2312" w:eastAsia="仿宋_GB2312" w:cs="宋体"/>
          <w:sz w:val="32"/>
          <w:szCs w:val="32"/>
        </w:rPr>
        <w:t>万元、社会保障缴费</w:t>
      </w:r>
      <w:r>
        <w:rPr>
          <w:rFonts w:hint="eastAsia" w:ascii="仿宋_GB2312" w:eastAsia="仿宋_GB2312" w:cs="宋体"/>
          <w:sz w:val="32"/>
          <w:szCs w:val="32"/>
          <w:lang w:val="en-US" w:eastAsia="zh-CN"/>
        </w:rPr>
        <w:t>441.19</w:t>
      </w:r>
      <w:r>
        <w:rPr>
          <w:rFonts w:hint="eastAsia" w:ascii="仿宋_GB2312" w:eastAsia="仿宋_GB2312" w:cs="宋体"/>
          <w:sz w:val="32"/>
          <w:szCs w:val="32"/>
        </w:rPr>
        <w:t>万元、绩效工资</w:t>
      </w:r>
      <w:r>
        <w:rPr>
          <w:rFonts w:hint="eastAsia" w:ascii="仿宋_GB2312" w:eastAsia="仿宋_GB2312" w:cs="宋体"/>
          <w:sz w:val="32"/>
          <w:szCs w:val="32"/>
          <w:lang w:val="en-US" w:eastAsia="zh-CN"/>
        </w:rPr>
        <w:t>312.37</w:t>
      </w:r>
      <w:r>
        <w:rPr>
          <w:rFonts w:hint="eastAsia" w:ascii="仿宋_GB2312" w:eastAsia="仿宋_GB2312" w:cs="宋体"/>
          <w:sz w:val="32"/>
          <w:szCs w:val="32"/>
        </w:rPr>
        <w:t>万元、住房公积金</w:t>
      </w:r>
      <w:r>
        <w:rPr>
          <w:rFonts w:hint="eastAsia" w:ascii="仿宋_GB2312" w:eastAsia="仿宋_GB2312" w:cs="宋体"/>
          <w:sz w:val="32"/>
          <w:szCs w:val="32"/>
          <w:lang w:val="en-US" w:eastAsia="zh-CN"/>
        </w:rPr>
        <w:t>199.09</w:t>
      </w:r>
      <w:r>
        <w:rPr>
          <w:rFonts w:hint="eastAsia" w:ascii="仿宋_GB2312" w:eastAsia="仿宋_GB2312" w:cs="宋体"/>
          <w:sz w:val="32"/>
          <w:szCs w:val="32"/>
        </w:rPr>
        <w:t>万元、</w:t>
      </w:r>
      <w:r>
        <w:rPr>
          <w:rFonts w:hint="eastAsia" w:ascii="仿宋_GB2312" w:eastAsia="仿宋_GB2312" w:cs="宋体"/>
          <w:sz w:val="32"/>
          <w:szCs w:val="32"/>
          <w:lang w:eastAsia="zh-CN"/>
        </w:rPr>
        <w:t>生活补助</w:t>
      </w:r>
      <w:r>
        <w:rPr>
          <w:rFonts w:hint="eastAsia" w:ascii="仿宋_GB2312" w:eastAsia="仿宋_GB2312" w:cs="宋体"/>
          <w:sz w:val="32"/>
          <w:szCs w:val="32"/>
          <w:lang w:val="en-US" w:eastAsia="zh-CN"/>
        </w:rPr>
        <w:t>0.84万元、医疗费补助4.26万元  、奖励金0.18万元，</w:t>
      </w:r>
      <w:r>
        <w:rPr>
          <w:rFonts w:hint="eastAsia" w:ascii="仿宋_GB2312" w:eastAsia="仿宋_GB2312" w:cs="宋体"/>
          <w:sz w:val="32"/>
          <w:szCs w:val="32"/>
        </w:rPr>
        <w:t>其他对个人和家庭的补助支出</w:t>
      </w:r>
      <w:r>
        <w:rPr>
          <w:rFonts w:hint="eastAsia" w:ascii="仿宋_GB2312" w:eastAsia="仿宋_GB2312" w:cs="宋体"/>
          <w:sz w:val="32"/>
          <w:szCs w:val="32"/>
          <w:lang w:val="en-US" w:eastAsia="zh-CN"/>
        </w:rPr>
        <w:t>1.84</w:t>
      </w:r>
      <w:r>
        <w:rPr>
          <w:rFonts w:hint="eastAsia" w:ascii="仿宋_GB2312" w:eastAsia="仿宋_GB2312" w:cs="宋体"/>
          <w:sz w:val="32"/>
          <w:szCs w:val="32"/>
        </w:rPr>
        <w:t>万元。</w:t>
      </w:r>
    </w:p>
    <w:p w14:paraId="726D6F05">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公用经费</w:t>
      </w:r>
      <w:r>
        <w:rPr>
          <w:rFonts w:hint="eastAsia" w:ascii="仿宋_GB2312" w:eastAsia="仿宋_GB2312" w:cs="宋体"/>
          <w:sz w:val="32"/>
          <w:szCs w:val="32"/>
          <w:lang w:val="en-US" w:eastAsia="zh-CN"/>
        </w:rPr>
        <w:t>187.05</w:t>
      </w:r>
      <w:r>
        <w:rPr>
          <w:rFonts w:hint="eastAsia" w:ascii="仿宋_GB2312" w:eastAsia="仿宋_GB2312" w:cs="宋体"/>
          <w:sz w:val="32"/>
          <w:szCs w:val="32"/>
        </w:rPr>
        <w:t>万元，主要包括：办公费</w:t>
      </w:r>
      <w:r>
        <w:rPr>
          <w:rFonts w:hint="eastAsia" w:ascii="仿宋_GB2312" w:eastAsia="仿宋_GB2312" w:cs="宋体"/>
          <w:sz w:val="32"/>
          <w:szCs w:val="32"/>
          <w:lang w:val="en-US" w:eastAsia="zh-CN"/>
        </w:rPr>
        <w:t>37.05</w:t>
      </w:r>
      <w:r>
        <w:rPr>
          <w:rFonts w:hint="eastAsia" w:ascii="仿宋_GB2312" w:eastAsia="仿宋_GB2312" w:cs="宋体"/>
          <w:sz w:val="32"/>
          <w:szCs w:val="32"/>
        </w:rPr>
        <w:t>万元、印刷费</w:t>
      </w:r>
      <w:r>
        <w:rPr>
          <w:rFonts w:hint="eastAsia" w:ascii="仿宋_GB2312" w:eastAsia="仿宋_GB2312" w:cs="宋体"/>
          <w:sz w:val="32"/>
          <w:szCs w:val="32"/>
          <w:lang w:val="en-US" w:eastAsia="zh-CN"/>
        </w:rPr>
        <w:t>5.1</w:t>
      </w:r>
      <w:r>
        <w:rPr>
          <w:rFonts w:hint="eastAsia" w:ascii="仿宋_GB2312" w:eastAsia="仿宋_GB2312" w:cs="宋体"/>
          <w:sz w:val="32"/>
          <w:szCs w:val="32"/>
        </w:rPr>
        <w:t>万元、水费</w:t>
      </w:r>
      <w:r>
        <w:rPr>
          <w:rFonts w:hint="eastAsia" w:ascii="仿宋_GB2312" w:eastAsia="仿宋_GB2312" w:cs="宋体"/>
          <w:sz w:val="32"/>
          <w:szCs w:val="32"/>
          <w:lang w:val="en-US" w:eastAsia="zh-CN"/>
        </w:rPr>
        <w:t>2.1</w:t>
      </w:r>
      <w:r>
        <w:rPr>
          <w:rFonts w:hint="eastAsia" w:ascii="仿宋_GB2312" w:eastAsia="仿宋_GB2312" w:cs="宋体"/>
          <w:sz w:val="32"/>
          <w:szCs w:val="32"/>
        </w:rPr>
        <w:t>万元、邮电费3</w:t>
      </w:r>
      <w:r>
        <w:rPr>
          <w:rFonts w:hint="eastAsia" w:ascii="仿宋_GB2312" w:eastAsia="仿宋_GB2312" w:cs="宋体"/>
          <w:sz w:val="32"/>
          <w:szCs w:val="32"/>
          <w:lang w:val="en-US" w:eastAsia="zh-CN"/>
        </w:rPr>
        <w:t>.75</w:t>
      </w:r>
      <w:r>
        <w:rPr>
          <w:rFonts w:hint="eastAsia" w:ascii="仿宋_GB2312" w:eastAsia="仿宋_GB2312" w:cs="宋体"/>
          <w:sz w:val="32"/>
          <w:szCs w:val="32"/>
        </w:rPr>
        <w:t>万元、取暖费</w:t>
      </w:r>
      <w:r>
        <w:rPr>
          <w:rFonts w:hint="eastAsia" w:ascii="仿宋_GB2312" w:eastAsia="仿宋_GB2312" w:cs="宋体"/>
          <w:sz w:val="32"/>
          <w:szCs w:val="32"/>
          <w:lang w:val="en-US" w:eastAsia="zh-CN"/>
        </w:rPr>
        <w:t>22.41</w:t>
      </w:r>
      <w:r>
        <w:rPr>
          <w:rFonts w:hint="eastAsia" w:ascii="仿宋_GB2312" w:eastAsia="仿宋_GB2312" w:cs="宋体"/>
          <w:sz w:val="32"/>
          <w:szCs w:val="32"/>
        </w:rPr>
        <w:t>万元、差旅费</w:t>
      </w:r>
      <w:r>
        <w:rPr>
          <w:rFonts w:hint="eastAsia" w:ascii="仿宋_GB2312" w:eastAsia="仿宋_GB2312" w:cs="宋体"/>
          <w:sz w:val="32"/>
          <w:szCs w:val="32"/>
          <w:lang w:val="en-US" w:eastAsia="zh-CN"/>
        </w:rPr>
        <w:t>3.5</w:t>
      </w:r>
      <w:r>
        <w:rPr>
          <w:rFonts w:hint="eastAsia" w:ascii="仿宋_GB2312" w:eastAsia="仿宋_GB2312" w:cs="宋体"/>
          <w:sz w:val="32"/>
          <w:szCs w:val="32"/>
        </w:rPr>
        <w:t>万元、因维修（护）费</w:t>
      </w:r>
      <w:r>
        <w:rPr>
          <w:rFonts w:hint="eastAsia" w:ascii="仿宋_GB2312" w:eastAsia="仿宋_GB2312" w:cs="宋体"/>
          <w:sz w:val="32"/>
          <w:szCs w:val="32"/>
          <w:lang w:val="en-US" w:eastAsia="zh-CN"/>
        </w:rPr>
        <w:t>4</w:t>
      </w:r>
      <w:r>
        <w:rPr>
          <w:rFonts w:hint="eastAsia" w:ascii="仿宋_GB2312" w:eastAsia="仿宋_GB2312" w:cs="宋体"/>
          <w:sz w:val="32"/>
          <w:szCs w:val="32"/>
        </w:rPr>
        <w:t>万元、委托业务费</w:t>
      </w:r>
      <w:r>
        <w:rPr>
          <w:rFonts w:hint="eastAsia" w:ascii="仿宋_GB2312" w:eastAsia="仿宋_GB2312" w:cs="宋体"/>
          <w:sz w:val="32"/>
          <w:szCs w:val="32"/>
          <w:lang w:val="en-US" w:eastAsia="zh-CN"/>
        </w:rPr>
        <w:t>4</w:t>
      </w:r>
      <w:r>
        <w:rPr>
          <w:rFonts w:hint="eastAsia" w:ascii="仿宋_GB2312" w:eastAsia="仿宋_GB2312" w:cs="宋体"/>
          <w:sz w:val="32"/>
          <w:szCs w:val="32"/>
        </w:rPr>
        <w:t>万元、工会经费</w:t>
      </w:r>
      <w:r>
        <w:rPr>
          <w:rFonts w:hint="eastAsia" w:ascii="仿宋_GB2312" w:eastAsia="仿宋_GB2312" w:cs="宋体"/>
          <w:sz w:val="32"/>
          <w:szCs w:val="32"/>
          <w:lang w:val="en-US" w:eastAsia="zh-CN"/>
        </w:rPr>
        <w:t>20.95</w:t>
      </w:r>
      <w:r>
        <w:rPr>
          <w:rFonts w:hint="eastAsia" w:ascii="仿宋_GB2312" w:eastAsia="仿宋_GB2312" w:cs="宋体"/>
          <w:sz w:val="32"/>
          <w:szCs w:val="32"/>
        </w:rPr>
        <w:t>万元、其他交通费</w:t>
      </w:r>
      <w:r>
        <w:rPr>
          <w:rFonts w:hint="eastAsia" w:ascii="仿宋_GB2312" w:eastAsia="仿宋_GB2312" w:cs="宋体"/>
          <w:sz w:val="32"/>
          <w:szCs w:val="32"/>
          <w:lang w:val="en-US" w:eastAsia="zh-CN"/>
        </w:rPr>
        <w:t>49.47</w:t>
      </w:r>
      <w:r>
        <w:rPr>
          <w:rFonts w:hint="eastAsia" w:ascii="仿宋_GB2312" w:eastAsia="仿宋_GB2312" w:cs="宋体"/>
          <w:sz w:val="32"/>
          <w:szCs w:val="32"/>
        </w:rPr>
        <w:t>万元、其他商品和服务支出</w:t>
      </w:r>
      <w:r>
        <w:rPr>
          <w:rFonts w:hint="eastAsia" w:ascii="仿宋_GB2312" w:eastAsia="仿宋_GB2312" w:cs="宋体"/>
          <w:sz w:val="32"/>
          <w:szCs w:val="32"/>
          <w:lang w:val="en-US" w:eastAsia="zh-CN"/>
        </w:rPr>
        <w:t>34.72</w:t>
      </w:r>
      <w:r>
        <w:rPr>
          <w:rFonts w:hint="eastAsia" w:ascii="仿宋_GB2312" w:eastAsia="仿宋_GB2312" w:cs="宋体"/>
          <w:sz w:val="32"/>
          <w:szCs w:val="32"/>
        </w:rPr>
        <w:t>万元。</w:t>
      </w:r>
    </w:p>
    <w:p w14:paraId="719CBC4B">
      <w:pPr>
        <w:widowControl/>
        <w:spacing w:line="560" w:lineRule="exact"/>
        <w:ind w:firstLine="480"/>
        <w:jc w:val="both"/>
        <w:rPr>
          <w:rFonts w:hint="eastAsia" w:ascii="楷体_GB2312" w:eastAsia="楷体_GB2312" w:cs="宋体"/>
          <w:b/>
          <w:bCs/>
          <w:sz w:val="32"/>
          <w:szCs w:val="32"/>
        </w:rPr>
      </w:pPr>
      <w:r>
        <w:rPr>
          <w:rFonts w:hint="eastAsia" w:ascii="楷体_GB2312" w:eastAsia="楷体_GB2312" w:cs="宋体"/>
          <w:b/>
          <w:bCs/>
          <w:sz w:val="32"/>
          <w:szCs w:val="32"/>
        </w:rPr>
        <w:t>（二）项目支出情况说明</w:t>
      </w:r>
    </w:p>
    <w:p w14:paraId="5295E9C8">
      <w:pPr>
        <w:widowControl/>
        <w:spacing w:line="560" w:lineRule="exact"/>
        <w:ind w:firstLine="480"/>
        <w:jc w:val="both"/>
        <w:rPr>
          <w:rFonts w:hint="eastAsia" w:ascii="仿宋_GB2312" w:eastAsia="仿宋_GB2312" w:cs="宋体"/>
          <w:color w:val="auto"/>
          <w:sz w:val="32"/>
          <w:szCs w:val="32"/>
        </w:rPr>
      </w:pPr>
      <w:r>
        <w:rPr>
          <w:rFonts w:hint="eastAsia" w:ascii="仿宋_GB2312" w:eastAsia="仿宋_GB2312" w:cs="宋体"/>
          <w:sz w:val="32"/>
          <w:szCs w:val="32"/>
        </w:rPr>
        <w:t>原州区综合执法局汇总202</w:t>
      </w:r>
      <w:r>
        <w:rPr>
          <w:rFonts w:hint="eastAsia" w:ascii="仿宋_GB2312" w:eastAsia="仿宋_GB2312" w:cs="宋体"/>
          <w:sz w:val="32"/>
          <w:szCs w:val="32"/>
          <w:lang w:val="en-US" w:eastAsia="zh-CN"/>
        </w:rPr>
        <w:t>5</w:t>
      </w:r>
      <w:r>
        <w:rPr>
          <w:rFonts w:hint="eastAsia" w:ascii="仿宋_GB2312" w:eastAsia="仿宋_GB2312" w:cs="宋体"/>
          <w:sz w:val="32"/>
          <w:szCs w:val="32"/>
        </w:rPr>
        <w:t>年一般公共预算财政拨款项目支出</w:t>
      </w:r>
      <w:r>
        <w:rPr>
          <w:rFonts w:hint="eastAsia" w:ascii="仿宋_GB2312" w:eastAsia="仿宋_GB2312" w:cs="宋体"/>
          <w:sz w:val="32"/>
          <w:szCs w:val="32"/>
          <w:lang w:val="en-US" w:eastAsia="zh-CN"/>
        </w:rPr>
        <w:t>2417.16</w:t>
      </w:r>
      <w:r>
        <w:rPr>
          <w:rFonts w:hint="eastAsia" w:ascii="仿宋_GB2312" w:eastAsia="仿宋_GB2312" w:cs="宋体"/>
          <w:sz w:val="32"/>
          <w:szCs w:val="32"/>
        </w:rPr>
        <w:t>万元，其中：本年收入安排支出</w:t>
      </w:r>
      <w:r>
        <w:rPr>
          <w:rFonts w:hint="eastAsia" w:ascii="仿宋_GB2312" w:eastAsia="仿宋_GB2312" w:cs="宋体"/>
          <w:sz w:val="32"/>
          <w:szCs w:val="32"/>
          <w:lang w:val="en-US" w:eastAsia="zh-CN"/>
        </w:rPr>
        <w:t>2417.16</w:t>
      </w:r>
      <w:r>
        <w:rPr>
          <w:rFonts w:hint="eastAsia" w:ascii="仿宋_GB2312" w:eastAsia="仿宋_GB2312" w:cs="宋体"/>
          <w:sz w:val="32"/>
          <w:szCs w:val="32"/>
        </w:rPr>
        <w:t>万元，上年结转结余资金安排支出1021</w:t>
      </w:r>
      <w:r>
        <w:rPr>
          <w:rFonts w:hint="eastAsia" w:ascii="仿宋_GB2312" w:eastAsia="仿宋_GB2312" w:cs="宋体"/>
          <w:sz w:val="32"/>
          <w:szCs w:val="32"/>
          <w:lang w:val="en-US" w:eastAsia="zh-CN"/>
        </w:rPr>
        <w:t>.</w:t>
      </w:r>
      <w:r>
        <w:rPr>
          <w:rFonts w:hint="eastAsia" w:ascii="仿宋_GB2312" w:eastAsia="仿宋_GB2312" w:cs="宋体"/>
          <w:sz w:val="32"/>
          <w:szCs w:val="32"/>
        </w:rPr>
        <w:t>35</w:t>
      </w:r>
      <w:r>
        <w:rPr>
          <w:rFonts w:hint="eastAsia" w:ascii="仿宋_GB2312" w:eastAsia="仿宋_GB2312" w:cs="宋体"/>
          <w:sz w:val="32"/>
          <w:szCs w:val="32"/>
        </w:rPr>
        <w:t>万元。包括：城乡社区支出（类）城乡社区管理事务（款）</w:t>
      </w:r>
      <w:r>
        <w:rPr>
          <w:rFonts w:hint="eastAsia" w:ascii="仿宋_GB2312" w:eastAsia="仿宋_GB2312" w:cs="宋体"/>
          <w:sz w:val="32"/>
          <w:szCs w:val="32"/>
          <w:lang w:eastAsia="zh-CN"/>
        </w:rPr>
        <w:t>行政</w:t>
      </w:r>
      <w:r>
        <w:rPr>
          <w:rFonts w:hint="eastAsia" w:ascii="仿宋_GB2312" w:eastAsia="仿宋_GB2312" w:cs="宋体"/>
          <w:color w:val="auto"/>
          <w:sz w:val="32"/>
          <w:szCs w:val="32"/>
          <w:lang w:eastAsia="zh-CN"/>
        </w:rPr>
        <w:t>运行</w:t>
      </w:r>
      <w:r>
        <w:rPr>
          <w:rFonts w:hint="eastAsia" w:ascii="仿宋_GB2312" w:eastAsia="仿宋_GB2312" w:cs="宋体"/>
          <w:color w:val="auto"/>
          <w:sz w:val="32"/>
          <w:szCs w:val="32"/>
        </w:rPr>
        <w:t>（项）</w:t>
      </w:r>
      <w:r>
        <w:rPr>
          <w:rFonts w:hint="eastAsia" w:ascii="仿宋_GB2312" w:eastAsia="仿宋_GB2312" w:cs="宋体"/>
          <w:color w:val="auto"/>
          <w:sz w:val="32"/>
          <w:szCs w:val="32"/>
          <w:lang w:val="en-US" w:eastAsia="zh-CN"/>
        </w:rPr>
        <w:t>13万元</w:t>
      </w:r>
      <w:r>
        <w:rPr>
          <w:rFonts w:hint="eastAsia" w:ascii="仿宋_GB2312" w:eastAsia="仿宋_GB2312" w:cs="宋体"/>
          <w:color w:val="auto"/>
          <w:sz w:val="32"/>
          <w:szCs w:val="32"/>
          <w:lang w:eastAsia="zh-CN"/>
        </w:rPr>
        <w:t>，</w:t>
      </w:r>
      <w:r>
        <w:rPr>
          <w:rFonts w:hint="eastAsia" w:ascii="仿宋_GB2312" w:eastAsia="仿宋_GB2312" w:cs="宋体"/>
          <w:color w:val="auto"/>
          <w:sz w:val="32"/>
          <w:szCs w:val="32"/>
          <w:lang w:val="en-US" w:eastAsia="zh-CN"/>
        </w:rPr>
        <w:t>主要用于深化安可替代费用，</w:t>
      </w:r>
      <w:r>
        <w:rPr>
          <w:rFonts w:hint="eastAsia" w:ascii="仿宋_GB2312" w:eastAsia="仿宋_GB2312" w:cs="宋体"/>
          <w:color w:val="auto"/>
          <w:sz w:val="32"/>
          <w:szCs w:val="32"/>
        </w:rPr>
        <w:t>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w:t>
      </w:r>
      <w:r>
        <w:rPr>
          <w:rFonts w:hint="eastAsia" w:ascii="仿宋_GB2312" w:eastAsia="仿宋_GB2312" w:cs="宋体"/>
          <w:color w:val="auto"/>
          <w:sz w:val="32"/>
          <w:szCs w:val="32"/>
          <w:lang w:eastAsia="zh-CN"/>
        </w:rPr>
        <w:t>增加</w:t>
      </w:r>
      <w:r>
        <w:rPr>
          <w:rFonts w:hint="eastAsia" w:ascii="仿宋_GB2312" w:eastAsia="仿宋_GB2312" w:cs="宋体"/>
          <w:color w:val="auto"/>
          <w:sz w:val="32"/>
          <w:szCs w:val="32"/>
          <w:lang w:val="en-US" w:eastAsia="zh-CN"/>
        </w:rPr>
        <w:t>13万元，增长100%，</w:t>
      </w:r>
      <w:r>
        <w:rPr>
          <w:rFonts w:hint="eastAsia" w:ascii="仿宋_GB2312" w:eastAsia="仿宋_GB2312" w:cs="宋体"/>
          <w:color w:val="auto"/>
          <w:sz w:val="32"/>
          <w:szCs w:val="32"/>
        </w:rPr>
        <w:t>城乡社区支出（类）城乡社区管理事务（款）城管执法（项）202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年预算</w:t>
      </w:r>
      <w:r>
        <w:rPr>
          <w:rFonts w:hint="eastAsia" w:ascii="仿宋_GB2312" w:eastAsia="仿宋_GB2312" w:cs="宋体"/>
          <w:color w:val="auto"/>
          <w:sz w:val="32"/>
          <w:szCs w:val="32"/>
          <w:lang w:val="en-US" w:eastAsia="zh-CN"/>
        </w:rPr>
        <w:t>92</w:t>
      </w:r>
      <w:r>
        <w:rPr>
          <w:rFonts w:hint="eastAsia" w:ascii="仿宋_GB2312" w:eastAsia="仿宋_GB2312" w:cs="宋体"/>
          <w:color w:val="auto"/>
          <w:sz w:val="32"/>
          <w:szCs w:val="32"/>
        </w:rPr>
        <w:t>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年执行数（决算数）减少万元，下降%。主要用于城管执法协管人员工资和执法车辆燃油费、保险费及维修费；城乡社区支出（类）城乡社区环境卫生（款）城乡社区环境卫生202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年预算</w:t>
      </w:r>
      <w:r>
        <w:rPr>
          <w:rFonts w:hint="eastAsia" w:ascii="仿宋_GB2312" w:eastAsia="仿宋_GB2312" w:cs="宋体"/>
          <w:color w:val="auto"/>
          <w:sz w:val="32"/>
          <w:szCs w:val="32"/>
          <w:lang w:val="en-US" w:eastAsia="zh-CN"/>
        </w:rPr>
        <w:t>603</w:t>
      </w:r>
      <w:r>
        <w:rPr>
          <w:rFonts w:hint="eastAsia" w:ascii="仿宋_GB2312" w:eastAsia="仿宋_GB2312" w:cs="宋体"/>
          <w:color w:val="auto"/>
          <w:sz w:val="32"/>
          <w:szCs w:val="32"/>
        </w:rPr>
        <w:t>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年执行数（决算数）减少万元，下降%。主要用于天楹环卫一体化清扫保洁外包费</w:t>
      </w:r>
      <w:r>
        <w:rPr>
          <w:rFonts w:hint="eastAsia" w:ascii="仿宋_GB2312" w:eastAsia="仿宋_GB2312" w:cs="宋体"/>
          <w:color w:val="auto"/>
          <w:sz w:val="32"/>
          <w:szCs w:val="32"/>
          <w:lang w:eastAsia="zh-CN"/>
        </w:rPr>
        <w:t>及环卫绿化人员工资</w:t>
      </w:r>
      <w:r>
        <w:rPr>
          <w:rFonts w:hint="eastAsia" w:ascii="仿宋_GB2312" w:eastAsia="仿宋_GB2312" w:cs="宋体"/>
          <w:color w:val="auto"/>
          <w:sz w:val="32"/>
          <w:szCs w:val="32"/>
        </w:rPr>
        <w:t>；住房保障支出（类）保障性安居工程支出（款）保障性住房租金补贴（项）202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年预算</w:t>
      </w:r>
      <w:r>
        <w:rPr>
          <w:rFonts w:hint="eastAsia" w:ascii="仿宋_GB2312" w:eastAsia="仿宋_GB2312" w:cs="宋体"/>
          <w:color w:val="auto"/>
          <w:sz w:val="32"/>
          <w:szCs w:val="32"/>
          <w:lang w:val="en-US" w:eastAsia="zh-CN"/>
        </w:rPr>
        <w:t>287</w:t>
      </w:r>
      <w:r>
        <w:rPr>
          <w:rFonts w:hint="eastAsia" w:ascii="仿宋_GB2312" w:eastAsia="仿宋_GB2312" w:cs="宋体"/>
          <w:color w:val="auto"/>
          <w:sz w:val="32"/>
          <w:szCs w:val="32"/>
        </w:rPr>
        <w:t>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年执行数（决算数）减少万元，下降%。主要用于公租房租赁补贴；住房保障支出（类）保障性安居工程支出（款）老旧小区改造（项）202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年预算</w:t>
      </w:r>
      <w:r>
        <w:rPr>
          <w:rFonts w:hint="eastAsia" w:ascii="仿宋_GB2312" w:eastAsia="仿宋_GB2312" w:cs="宋体"/>
          <w:color w:val="auto"/>
          <w:sz w:val="32"/>
          <w:szCs w:val="32"/>
          <w:lang w:val="en-US" w:eastAsia="zh-CN"/>
        </w:rPr>
        <w:t>1399.34</w:t>
      </w:r>
      <w:r>
        <w:rPr>
          <w:rFonts w:hint="eastAsia" w:ascii="仿宋_GB2312" w:eastAsia="仿宋_GB2312" w:cs="宋体"/>
          <w:color w:val="auto"/>
          <w:sz w:val="32"/>
          <w:szCs w:val="32"/>
        </w:rPr>
        <w:t>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年执行数（决算数）减万元，下%。主要用于老旧小区改造项目费。</w:t>
      </w:r>
    </w:p>
    <w:p w14:paraId="5175843D">
      <w:pPr>
        <w:widowControl/>
        <w:numPr>
          <w:ilvl w:val="0"/>
          <w:numId w:val="2"/>
        </w:numPr>
        <w:spacing w:line="560" w:lineRule="exact"/>
        <w:ind w:firstLine="480"/>
        <w:jc w:val="both"/>
        <w:rPr>
          <w:rFonts w:hint="eastAsia" w:ascii="黑体" w:eastAsia="黑体" w:cs="宋体"/>
          <w:sz w:val="32"/>
          <w:szCs w:val="32"/>
        </w:rPr>
      </w:pPr>
      <w:r>
        <w:rPr>
          <w:rFonts w:hint="eastAsia" w:ascii="黑体" w:eastAsia="黑体" w:cs="宋体"/>
          <w:sz w:val="32"/>
          <w:szCs w:val="32"/>
        </w:rPr>
        <w:t>关于原州区综合执法局</w:t>
      </w:r>
      <w:r>
        <w:rPr>
          <w:rFonts w:hint="eastAsia" w:ascii="黑体" w:eastAsia="黑体" w:cs="宋体"/>
          <w:sz w:val="32"/>
          <w:szCs w:val="32"/>
          <w:lang w:eastAsia="zh-CN"/>
        </w:rPr>
        <w:t>汇总</w:t>
      </w:r>
      <w:r>
        <w:rPr>
          <w:rFonts w:hint="eastAsia" w:ascii="黑体" w:eastAsia="黑体" w:cs="宋体"/>
          <w:sz w:val="32"/>
          <w:szCs w:val="32"/>
        </w:rPr>
        <w:t>202</w:t>
      </w:r>
      <w:r>
        <w:rPr>
          <w:rFonts w:hint="eastAsia" w:ascii="黑体" w:eastAsia="黑体" w:cs="宋体"/>
          <w:sz w:val="32"/>
          <w:szCs w:val="32"/>
          <w:lang w:val="en-US" w:eastAsia="zh-CN"/>
        </w:rPr>
        <w:t>5</w:t>
      </w:r>
      <w:r>
        <w:rPr>
          <w:rFonts w:hint="eastAsia" w:ascii="黑体" w:eastAsia="黑体" w:cs="宋体"/>
          <w:sz w:val="32"/>
          <w:szCs w:val="32"/>
        </w:rPr>
        <w:t>年一般公共预算财政拨款“三公”经费预算情况说明</w:t>
      </w:r>
    </w:p>
    <w:p w14:paraId="232F317F">
      <w:pPr>
        <w:widowControl/>
        <w:spacing w:line="560" w:lineRule="exact"/>
        <w:ind w:firstLine="672" w:firstLineChars="200"/>
        <w:jc w:val="both"/>
        <w:rPr>
          <w:rFonts w:hint="eastAsia" w:ascii="仿宋_GB2312" w:eastAsia="仿宋_GB2312" w:cs="宋体"/>
          <w:sz w:val="32"/>
          <w:szCs w:val="32"/>
        </w:rPr>
      </w:pPr>
      <w:r>
        <w:rPr>
          <w:rFonts w:hint="eastAsia" w:ascii="仿宋_GB2312" w:eastAsia="仿宋_GB2312" w:cs="宋体"/>
          <w:sz w:val="32"/>
          <w:szCs w:val="32"/>
        </w:rPr>
        <w:t>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年“三公”经费财政拨款预算数为0万元，其中：因公出国（境）费0万元，公务用车购置0万元，公务用车运行费0万元，公务接待费0 万元。</w:t>
      </w:r>
    </w:p>
    <w:p w14:paraId="430F6E95">
      <w:pPr>
        <w:widowControl/>
        <w:spacing w:line="560" w:lineRule="exact"/>
        <w:ind w:firstLine="672" w:firstLineChars="200"/>
        <w:jc w:val="both"/>
        <w:rPr>
          <w:rFonts w:hint="eastAsia" w:ascii="仿宋_GB2312" w:eastAsia="仿宋_GB2312" w:cs="宋体"/>
          <w:sz w:val="32"/>
          <w:szCs w:val="32"/>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年“三公”经费财政拨款预算比202</w:t>
      </w:r>
      <w:r>
        <w:rPr>
          <w:rFonts w:hint="eastAsia" w:ascii="仿宋_GB2312" w:eastAsia="仿宋_GB2312" w:cs="宋体"/>
          <w:sz w:val="32"/>
          <w:szCs w:val="32"/>
          <w:lang w:val="en-US" w:eastAsia="zh-CN"/>
        </w:rPr>
        <w:t>4</w:t>
      </w:r>
      <w:r>
        <w:rPr>
          <w:rFonts w:hint="eastAsia" w:ascii="仿宋_GB2312" w:eastAsia="仿宋_GB2312" w:cs="宋体"/>
          <w:sz w:val="32"/>
          <w:szCs w:val="32"/>
        </w:rPr>
        <w:t>年增加（减少）0万元，其中：因公出国（境）费增加（减少）0万元，主要原因无因公出国（境）费；公务用车购置费增加（减少）0万元，主要原因无公务用车购置费；公务用车运行费增加（减少）万元，主要原因无公务用车运行费；公务接待费增加（减少）0万元，主要原因无公务接待费。</w:t>
      </w:r>
    </w:p>
    <w:p w14:paraId="71620F49">
      <w:pPr>
        <w:widowControl/>
        <w:spacing w:line="560" w:lineRule="exact"/>
        <w:ind w:firstLine="480"/>
        <w:jc w:val="both"/>
        <w:rPr>
          <w:rFonts w:hint="eastAsia" w:ascii="黑体" w:eastAsia="黑体" w:cs="宋体"/>
          <w:sz w:val="32"/>
          <w:szCs w:val="32"/>
        </w:rPr>
      </w:pPr>
      <w:r>
        <w:rPr>
          <w:rFonts w:hint="eastAsia" w:ascii="黑体" w:eastAsia="黑体" w:cs="宋体"/>
          <w:sz w:val="32"/>
          <w:szCs w:val="32"/>
        </w:rPr>
        <w:t>四、关于原州区综合执法局</w:t>
      </w:r>
      <w:r>
        <w:rPr>
          <w:rFonts w:hint="eastAsia" w:ascii="黑体" w:eastAsia="黑体" w:cs="宋体"/>
          <w:sz w:val="32"/>
          <w:szCs w:val="32"/>
          <w:lang w:eastAsia="zh-CN"/>
        </w:rPr>
        <w:t>汇总</w:t>
      </w:r>
      <w:r>
        <w:rPr>
          <w:rFonts w:hint="eastAsia" w:ascii="黑体" w:eastAsia="黑体" w:cs="宋体"/>
          <w:sz w:val="32"/>
          <w:szCs w:val="32"/>
        </w:rPr>
        <w:t>202</w:t>
      </w:r>
      <w:r>
        <w:rPr>
          <w:rFonts w:hint="eastAsia" w:ascii="黑体" w:eastAsia="黑体" w:cs="宋体"/>
          <w:sz w:val="32"/>
          <w:szCs w:val="32"/>
          <w:lang w:val="en-US" w:eastAsia="zh-CN"/>
        </w:rPr>
        <w:t>5</w:t>
      </w:r>
      <w:r>
        <w:rPr>
          <w:rFonts w:hint="eastAsia" w:ascii="黑体" w:eastAsia="黑体" w:cs="宋体"/>
          <w:sz w:val="32"/>
          <w:szCs w:val="32"/>
        </w:rPr>
        <w:t>年政府性基金预算拨款情况说明</w:t>
      </w:r>
    </w:p>
    <w:p w14:paraId="3443709D">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年无政府性基金预算财政拨款收支(没有政府性基金预算的单位填写)。</w:t>
      </w:r>
    </w:p>
    <w:p w14:paraId="07C8EC17">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政府性基金预算财政拨款收入0万元，用于。政府性基金预算财政拨款支出预算0万元(按政府收支科目类、款、项，用途分项说明)（有提前下达政府性基金专项的单位如实填写-原州区残联、民政局、教体局、体育中心）</w:t>
      </w:r>
    </w:p>
    <w:p w14:paraId="1A23B7D0">
      <w:pPr>
        <w:widowControl/>
        <w:spacing w:line="560" w:lineRule="exact"/>
        <w:jc w:val="both"/>
        <w:rPr>
          <w:rFonts w:hint="eastAsia" w:ascii="黑体" w:eastAsia="黑体" w:cs="宋体"/>
          <w:sz w:val="32"/>
          <w:szCs w:val="32"/>
        </w:rPr>
      </w:pPr>
      <w:r>
        <w:rPr>
          <w:rFonts w:hint="eastAsia" w:ascii="黑体" w:eastAsia="黑体" w:cs="宋体"/>
          <w:sz w:val="32"/>
          <w:szCs w:val="32"/>
        </w:rPr>
        <w:t>五、关于原州区综合执法局</w:t>
      </w:r>
      <w:r>
        <w:rPr>
          <w:rFonts w:hint="eastAsia" w:ascii="黑体" w:eastAsia="黑体" w:cs="宋体"/>
          <w:sz w:val="32"/>
          <w:szCs w:val="32"/>
          <w:lang w:eastAsia="zh-CN"/>
        </w:rPr>
        <w:t>汇总</w:t>
      </w:r>
      <w:r>
        <w:rPr>
          <w:rFonts w:hint="eastAsia" w:ascii="黑体" w:eastAsia="黑体" w:cs="宋体"/>
          <w:sz w:val="32"/>
          <w:szCs w:val="32"/>
        </w:rPr>
        <w:t>202</w:t>
      </w:r>
      <w:r>
        <w:rPr>
          <w:rFonts w:hint="eastAsia" w:ascii="黑体" w:eastAsia="黑体" w:cs="宋体"/>
          <w:sz w:val="32"/>
          <w:szCs w:val="32"/>
          <w:lang w:val="en-US" w:eastAsia="zh-CN"/>
        </w:rPr>
        <w:t>5</w:t>
      </w:r>
      <w:r>
        <w:rPr>
          <w:rFonts w:hint="eastAsia" w:ascii="黑体" w:eastAsia="黑体" w:cs="宋体"/>
          <w:sz w:val="32"/>
          <w:szCs w:val="32"/>
        </w:rPr>
        <w:t>年收支预算情况的总体说明</w:t>
      </w:r>
    </w:p>
    <w:p w14:paraId="2DE1E5EB">
      <w:pPr>
        <w:widowControl/>
        <w:spacing w:line="560" w:lineRule="exact"/>
        <w:ind w:firstLine="672" w:firstLineChars="200"/>
        <w:jc w:val="both"/>
        <w:rPr>
          <w:rFonts w:hint="eastAsia" w:ascii="仿宋_GB2312" w:eastAsia="仿宋_GB2312" w:cs="宋体"/>
          <w:sz w:val="32"/>
          <w:szCs w:val="32"/>
        </w:rPr>
      </w:pPr>
      <w:r>
        <w:rPr>
          <w:rFonts w:hint="eastAsia" w:ascii="仿宋_GB2312" w:eastAsia="仿宋_GB2312" w:cs="宋体"/>
          <w:sz w:val="32"/>
          <w:szCs w:val="32"/>
        </w:rPr>
        <w:t>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年收入总预算</w:t>
      </w:r>
      <w:r>
        <w:rPr>
          <w:rFonts w:hint="eastAsia" w:ascii="仿宋_GB2312" w:eastAsia="仿宋_GB2312" w:cs="宋体"/>
          <w:sz w:val="32"/>
          <w:szCs w:val="32"/>
          <w:lang w:val="en-US" w:eastAsia="zh-CN"/>
        </w:rPr>
        <w:t>5400.58</w:t>
      </w:r>
      <w:r>
        <w:rPr>
          <w:rFonts w:hint="eastAsia" w:ascii="仿宋_GB2312" w:eastAsia="仿宋_GB2312" w:cs="宋体"/>
          <w:sz w:val="32"/>
          <w:szCs w:val="32"/>
        </w:rPr>
        <w:t>万元，其中：本年收入</w:t>
      </w:r>
      <w:r>
        <w:rPr>
          <w:rFonts w:hint="eastAsia" w:ascii="仿宋_GB2312" w:eastAsia="仿宋_GB2312" w:cs="宋体"/>
          <w:sz w:val="32"/>
          <w:szCs w:val="32"/>
          <w:lang w:val="en-US" w:eastAsia="zh-CN"/>
        </w:rPr>
        <w:t>4379.23</w:t>
      </w:r>
      <w:r>
        <w:rPr>
          <w:rFonts w:hint="eastAsia" w:ascii="仿宋_GB2312" w:eastAsia="仿宋_GB2312" w:cs="宋体"/>
          <w:sz w:val="32"/>
          <w:szCs w:val="32"/>
        </w:rPr>
        <w:t>万元，上年结转结余</w:t>
      </w:r>
      <w:r>
        <w:rPr>
          <w:rFonts w:hint="eastAsia" w:ascii="仿宋_GB2312" w:eastAsia="仿宋_GB2312" w:cs="宋体"/>
          <w:sz w:val="32"/>
          <w:szCs w:val="32"/>
          <w:lang w:val="en-US" w:eastAsia="zh-CN"/>
        </w:rPr>
        <w:t>1021.35</w:t>
      </w:r>
      <w:r>
        <w:rPr>
          <w:rFonts w:hint="eastAsia" w:ascii="仿宋_GB2312" w:eastAsia="仿宋_GB2312" w:cs="宋体"/>
          <w:sz w:val="32"/>
          <w:szCs w:val="32"/>
        </w:rPr>
        <w:t>万元；支出总预算</w:t>
      </w:r>
      <w:r>
        <w:rPr>
          <w:rFonts w:hint="eastAsia" w:ascii="仿宋_GB2312" w:eastAsia="仿宋_GB2312" w:cs="宋体"/>
          <w:sz w:val="32"/>
          <w:szCs w:val="32"/>
          <w:lang w:val="en-US" w:eastAsia="zh-CN"/>
        </w:rPr>
        <w:t>5400.58</w:t>
      </w:r>
      <w:r>
        <w:rPr>
          <w:rFonts w:hint="eastAsia" w:ascii="仿宋_GB2312" w:eastAsia="仿宋_GB2312" w:cs="宋体"/>
          <w:sz w:val="32"/>
          <w:szCs w:val="32"/>
        </w:rPr>
        <w:t>万元，其中：本年支出</w:t>
      </w:r>
      <w:r>
        <w:rPr>
          <w:rFonts w:hint="eastAsia" w:ascii="仿宋_GB2312" w:eastAsia="仿宋_GB2312" w:cs="宋体"/>
          <w:sz w:val="32"/>
          <w:szCs w:val="32"/>
          <w:lang w:val="en-US" w:eastAsia="zh-CN"/>
        </w:rPr>
        <w:t>5400.58</w:t>
      </w:r>
      <w:r>
        <w:rPr>
          <w:rFonts w:hint="eastAsia" w:ascii="仿宋_GB2312" w:eastAsia="仿宋_GB2312" w:cs="宋体"/>
          <w:sz w:val="32"/>
          <w:szCs w:val="32"/>
        </w:rPr>
        <w:t>万元，年末结转结余0万元。</w:t>
      </w:r>
    </w:p>
    <w:p w14:paraId="18E12BAD">
      <w:pPr>
        <w:widowControl/>
        <w:spacing w:line="560" w:lineRule="exact"/>
        <w:ind w:firstLine="672" w:firstLineChars="200"/>
        <w:jc w:val="both"/>
        <w:rPr>
          <w:rFonts w:hint="eastAsia" w:ascii="仿宋_GB2312" w:eastAsia="仿宋_GB2312" w:cs="宋体"/>
          <w:sz w:val="32"/>
          <w:szCs w:val="32"/>
        </w:rPr>
      </w:pPr>
      <w:r>
        <w:rPr>
          <w:rFonts w:hint="eastAsia" w:ascii="仿宋_GB2312" w:eastAsia="仿宋_GB2312" w:cs="宋体"/>
          <w:sz w:val="32"/>
          <w:szCs w:val="32"/>
        </w:rPr>
        <w:t>本年收入包括：财政拨款预算收入</w:t>
      </w:r>
      <w:r>
        <w:rPr>
          <w:rFonts w:hint="eastAsia" w:ascii="仿宋_GB2312" w:eastAsia="仿宋_GB2312" w:cs="宋体"/>
          <w:sz w:val="32"/>
          <w:szCs w:val="32"/>
          <w:lang w:val="en-US" w:eastAsia="zh-CN"/>
        </w:rPr>
        <w:t>4731.08</w:t>
      </w:r>
      <w:r>
        <w:rPr>
          <w:rFonts w:hint="eastAsia" w:ascii="仿宋_GB2312" w:eastAsia="仿宋_GB2312" w:cs="宋体"/>
          <w:sz w:val="32"/>
          <w:szCs w:val="32"/>
        </w:rPr>
        <w:t>万元，占</w:t>
      </w:r>
      <w:r>
        <w:rPr>
          <w:rFonts w:hint="eastAsia" w:ascii="仿宋_GB2312" w:eastAsia="仿宋_GB2312" w:cs="宋体"/>
          <w:sz w:val="32"/>
          <w:szCs w:val="32"/>
          <w:lang w:val="en-US" w:eastAsia="zh-CN"/>
        </w:rPr>
        <w:t>87.6</w:t>
      </w:r>
      <w:r>
        <w:rPr>
          <w:rFonts w:hint="eastAsia" w:ascii="仿宋_GB2312" w:eastAsia="仿宋_GB2312" w:cs="宋体"/>
          <w:sz w:val="32"/>
          <w:szCs w:val="32"/>
        </w:rPr>
        <w:t>%；事业预算收入</w:t>
      </w:r>
      <w:r>
        <w:rPr>
          <w:rFonts w:hint="eastAsia" w:ascii="仿宋_GB2312" w:eastAsia="仿宋_GB2312" w:cs="宋体"/>
          <w:sz w:val="32"/>
          <w:szCs w:val="32"/>
          <w:lang w:val="en-US" w:eastAsia="zh-CN"/>
        </w:rPr>
        <w:t>669.5</w:t>
      </w:r>
      <w:r>
        <w:rPr>
          <w:rFonts w:hint="eastAsia" w:ascii="仿宋_GB2312" w:eastAsia="仿宋_GB2312" w:cs="宋体"/>
          <w:sz w:val="32"/>
          <w:szCs w:val="32"/>
        </w:rPr>
        <w:t>万元，占</w:t>
      </w:r>
      <w:r>
        <w:rPr>
          <w:rFonts w:hint="eastAsia" w:ascii="仿宋_GB2312" w:eastAsia="仿宋_GB2312" w:cs="宋体"/>
          <w:sz w:val="32"/>
          <w:szCs w:val="32"/>
          <w:lang w:val="en-US" w:eastAsia="zh-CN"/>
        </w:rPr>
        <w:t>12.4%</w:t>
      </w:r>
      <w:r>
        <w:rPr>
          <w:rFonts w:hint="eastAsia" w:ascii="仿宋_GB2312" w:eastAsia="仿宋_GB2312" w:cs="宋体"/>
          <w:sz w:val="32"/>
          <w:szCs w:val="32"/>
        </w:rPr>
        <w:t>；上级补助预算收入0万元，占0；附属单位上缴预算收入0万元，占0；经营预算收入0万元，占0；债务预算收入0万元，占0；非同级财政拨款预算收入0万元，占0；投资预算收益0万元，占0；其他预算收入0万元，占0。</w:t>
      </w:r>
    </w:p>
    <w:p w14:paraId="6F58DB96">
      <w:pPr>
        <w:widowControl/>
        <w:spacing w:line="560" w:lineRule="exact"/>
        <w:ind w:firstLine="672" w:firstLineChars="200"/>
        <w:jc w:val="both"/>
        <w:rPr>
          <w:rFonts w:hint="eastAsia" w:ascii="仿宋_GB2312" w:eastAsia="仿宋_GB2312" w:cs="宋体"/>
          <w:sz w:val="32"/>
          <w:szCs w:val="32"/>
        </w:rPr>
      </w:pPr>
      <w:r>
        <w:rPr>
          <w:rFonts w:hint="eastAsia" w:ascii="仿宋_GB2312" w:eastAsia="仿宋_GB2312" w:cs="宋体"/>
          <w:sz w:val="32"/>
          <w:szCs w:val="32"/>
        </w:rPr>
        <w:t>本年支出包括：行政支出4176.86万元，占</w:t>
      </w:r>
      <w:r>
        <w:rPr>
          <w:rFonts w:hint="eastAsia" w:ascii="仿宋_GB2312" w:eastAsia="仿宋_GB2312" w:cs="宋体"/>
          <w:sz w:val="32"/>
          <w:szCs w:val="32"/>
          <w:lang w:val="en-US" w:eastAsia="zh-CN"/>
        </w:rPr>
        <w:t>85.77</w:t>
      </w:r>
      <w:r>
        <w:rPr>
          <w:rFonts w:hint="eastAsia" w:ascii="仿宋_GB2312" w:eastAsia="仿宋_GB2312" w:cs="宋体"/>
          <w:sz w:val="32"/>
          <w:szCs w:val="32"/>
        </w:rPr>
        <w:t>%；事业支出</w:t>
      </w:r>
      <w:r>
        <w:rPr>
          <w:rFonts w:hint="eastAsia" w:ascii="仿宋_GB2312" w:eastAsia="仿宋_GB2312" w:cs="宋体"/>
          <w:sz w:val="32"/>
          <w:szCs w:val="32"/>
          <w:lang w:val="en-US" w:eastAsia="zh-CN"/>
        </w:rPr>
        <w:t>693.24</w:t>
      </w:r>
      <w:r>
        <w:rPr>
          <w:rFonts w:hint="eastAsia" w:ascii="仿宋_GB2312" w:eastAsia="仿宋_GB2312" w:cs="宋体"/>
          <w:sz w:val="32"/>
          <w:szCs w:val="32"/>
        </w:rPr>
        <w:t>万元，占</w:t>
      </w:r>
      <w:r>
        <w:rPr>
          <w:rFonts w:hint="eastAsia" w:ascii="仿宋_GB2312" w:eastAsia="仿宋_GB2312" w:cs="宋体"/>
          <w:sz w:val="32"/>
          <w:szCs w:val="32"/>
          <w:lang w:val="en-US" w:eastAsia="zh-CN"/>
        </w:rPr>
        <w:t>14.23%</w:t>
      </w:r>
      <w:r>
        <w:rPr>
          <w:rFonts w:hint="eastAsia" w:ascii="仿宋_GB2312" w:eastAsia="仿宋_GB2312" w:cs="宋体"/>
          <w:sz w:val="32"/>
          <w:szCs w:val="32"/>
        </w:rPr>
        <w:t>；经营支出0万元，占0；上缴上级支出0万元，占0；对附属单位补助支出0万元，占0；投资支出0万元，占0；债务还本支出0万元，占0；其他支出0万元，占0。</w:t>
      </w:r>
    </w:p>
    <w:p w14:paraId="32B474AE">
      <w:pPr>
        <w:widowControl/>
        <w:spacing w:line="560" w:lineRule="exact"/>
        <w:ind w:firstLine="480"/>
        <w:jc w:val="both"/>
        <w:rPr>
          <w:rFonts w:hint="eastAsia" w:ascii="黑体" w:eastAsia="黑体" w:cs="宋体"/>
          <w:sz w:val="32"/>
          <w:szCs w:val="32"/>
        </w:rPr>
      </w:pPr>
      <w:r>
        <w:rPr>
          <w:rFonts w:hint="eastAsia" w:ascii="黑体" w:eastAsia="黑体" w:cs="宋体"/>
          <w:sz w:val="32"/>
          <w:szCs w:val="32"/>
        </w:rPr>
        <w:t>六、其他重要事项的情况说明</w:t>
      </w:r>
    </w:p>
    <w:p w14:paraId="183BA322">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（一）机关运行经费（行政单位）或事业运行经费（事业单位）</w:t>
      </w:r>
    </w:p>
    <w:p w14:paraId="1652B055">
      <w:pPr>
        <w:widowControl/>
        <w:spacing w:line="560" w:lineRule="exact"/>
        <w:ind w:firstLine="672" w:firstLineChars="200"/>
        <w:jc w:val="both"/>
        <w:rPr>
          <w:rFonts w:hint="eastAsia" w:ascii="仿宋_GB2312" w:eastAsia="仿宋_GB2312" w:cs="宋体"/>
          <w:color w:val="auto"/>
          <w:sz w:val="32"/>
          <w:szCs w:val="32"/>
          <w:lang w:val="en-US" w:eastAsia="zh-CN"/>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w:t>
      </w:r>
      <w:r>
        <w:rPr>
          <w:rFonts w:hint="eastAsia" w:ascii="仿宋_GB2312" w:eastAsia="仿宋_GB2312" w:cs="宋体"/>
          <w:kern w:val="0"/>
          <w:sz w:val="32"/>
          <w:szCs w:val="32"/>
          <w:lang w:eastAsia="zh-CN"/>
        </w:rPr>
        <w:t>原州区综合执法局汇总</w:t>
      </w:r>
      <w:r>
        <w:rPr>
          <w:rFonts w:hint="eastAsia" w:ascii="仿宋_GB2312" w:eastAsia="仿宋_GB2312"/>
          <w:sz w:val="32"/>
          <w:szCs w:val="32"/>
        </w:rPr>
        <w:t>及所属</w:t>
      </w:r>
      <w:r>
        <w:rPr>
          <w:rFonts w:hint="eastAsia" w:ascii="仿宋_GB2312" w:eastAsia="仿宋_GB2312" w:cs="宋体"/>
          <w:kern w:val="0"/>
          <w:sz w:val="32"/>
          <w:szCs w:val="32"/>
          <w:lang w:eastAsia="zh-CN"/>
        </w:rPr>
        <w:t>原州区综合执法局</w:t>
      </w:r>
      <w:r>
        <w:rPr>
          <w:rFonts w:hint="eastAsia" w:ascii="仿宋_GB2312" w:hAnsi="宋体" w:eastAsia="仿宋_GB2312" w:cs="宋体"/>
          <w:kern w:val="0"/>
          <w:sz w:val="32"/>
          <w:szCs w:val="32"/>
        </w:rPr>
        <w:t>本级</w:t>
      </w:r>
      <w:r>
        <w:rPr>
          <w:rFonts w:hint="eastAsia" w:ascii="仿宋_GB2312" w:eastAsia="仿宋_GB2312" w:cs="宋体"/>
          <w:kern w:val="0"/>
          <w:sz w:val="32"/>
          <w:szCs w:val="32"/>
          <w:lang w:eastAsia="zh-CN"/>
        </w:rPr>
        <w:t>、</w:t>
      </w:r>
      <w:r>
        <w:rPr>
          <w:rFonts w:hint="eastAsia" w:ascii="仿宋_GB2312" w:eastAsia="仿宋_GB2312"/>
          <w:sz w:val="32"/>
          <w:szCs w:val="32"/>
        </w:rPr>
        <w:t>原州区城市管理执法监察大</w:t>
      </w:r>
      <w:r>
        <w:rPr>
          <w:rFonts w:hint="eastAsia" w:ascii="仿宋_GB2312" w:eastAsia="仿宋_GB2312"/>
          <w:sz w:val="32"/>
          <w:szCs w:val="32"/>
          <w:lang w:eastAsia="zh-CN"/>
        </w:rPr>
        <w:t>队、</w:t>
      </w:r>
      <w:r>
        <w:rPr>
          <w:rFonts w:hint="eastAsia" w:ascii="仿宋_GB2312" w:hAnsi="宋体" w:eastAsia="仿宋_GB2312" w:cs="宋体"/>
          <w:kern w:val="0"/>
          <w:sz w:val="32"/>
          <w:szCs w:val="32"/>
          <w:lang w:val="en-US" w:eastAsia="zh-CN"/>
        </w:rPr>
        <w:t>原州区住房保障和物业管理中心</w:t>
      </w:r>
      <w:r>
        <w:rPr>
          <w:rFonts w:hint="eastAsia" w:ascii="仿宋_GB2312" w:eastAsia="仿宋_GB2312" w:cs="宋体"/>
          <w:kern w:val="0"/>
          <w:sz w:val="32"/>
          <w:szCs w:val="32"/>
          <w:lang w:val="en-US" w:eastAsia="zh-CN"/>
        </w:rPr>
        <w:t>、</w:t>
      </w:r>
      <w:r>
        <w:rPr>
          <w:rFonts w:hint="eastAsia" w:ascii="仿宋_GB2312" w:hAnsi="宋体" w:eastAsia="仿宋_GB2312" w:cs="宋体"/>
          <w:kern w:val="0"/>
          <w:sz w:val="32"/>
          <w:szCs w:val="32"/>
          <w:lang w:eastAsia="zh-CN"/>
        </w:rPr>
        <w:t>原州区环境卫生服务中心、原州区土地房屋征收办公室</w:t>
      </w:r>
      <w:r>
        <w:rPr>
          <w:rFonts w:hint="eastAsia" w:ascii="仿宋_GB2312" w:eastAsia="仿宋_GB2312"/>
          <w:sz w:val="32"/>
          <w:szCs w:val="32"/>
        </w:rPr>
        <w:t xml:space="preserve"> 1 个行政单位</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w:t>
      </w:r>
      <w:r>
        <w:rPr>
          <w:rFonts w:hint="eastAsia" w:ascii="仿宋_GB2312" w:hAnsi="宋体" w:eastAsia="仿宋_GB2312" w:cs="宋体"/>
          <w:b/>
          <w:bCs/>
          <w:kern w:val="0"/>
          <w:sz w:val="32"/>
          <w:szCs w:val="32"/>
        </w:rPr>
        <w:t>所属单位名称</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 xml:space="preserve">等  </w:t>
      </w:r>
      <w:r>
        <w:rPr>
          <w:rFonts w:hint="eastAsia" w:ascii="仿宋_GB2312" w:hAnsi="宋体" w:eastAsia="仿宋_GB2312" w:cs="宋体"/>
          <w:color w:val="auto"/>
          <w:kern w:val="0"/>
          <w:sz w:val="32"/>
          <w:szCs w:val="32"/>
        </w:rPr>
        <w:t>个参公管理事业单位的机关运行经费财政拨款预算</w:t>
      </w:r>
      <w:r>
        <w:rPr>
          <w:rFonts w:hint="eastAsia" w:ascii="仿宋_GB2312" w:eastAsia="仿宋_GB2312" w:cs="宋体"/>
          <w:color w:val="auto"/>
          <w:sz w:val="32"/>
          <w:szCs w:val="32"/>
          <w:lang w:val="en-US" w:eastAsia="zh-CN"/>
        </w:rPr>
        <w:t>190.05</w:t>
      </w:r>
      <w:r>
        <w:rPr>
          <w:rFonts w:hint="eastAsia" w:ascii="仿宋_GB2312" w:eastAsia="仿宋_GB2312" w:cs="宋体"/>
          <w:color w:val="auto"/>
          <w:sz w:val="32"/>
          <w:szCs w:val="32"/>
        </w:rPr>
        <w:t>万元，比202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年预算</w:t>
      </w:r>
      <w:r>
        <w:rPr>
          <w:rFonts w:hint="eastAsia" w:ascii="仿宋_GB2312" w:eastAsia="仿宋_GB2312" w:cs="宋体"/>
          <w:color w:val="auto"/>
          <w:sz w:val="32"/>
          <w:szCs w:val="32"/>
          <w:lang w:eastAsia="zh-CN"/>
        </w:rPr>
        <w:t>增加</w:t>
      </w:r>
      <w:r>
        <w:rPr>
          <w:rFonts w:hint="eastAsia" w:ascii="仿宋_GB2312" w:eastAsia="仿宋_GB2312" w:cs="宋体"/>
          <w:color w:val="auto"/>
          <w:sz w:val="32"/>
          <w:szCs w:val="32"/>
          <w:lang w:val="en-US" w:eastAsia="zh-CN"/>
        </w:rPr>
        <w:t>0.27</w:t>
      </w:r>
      <w:r>
        <w:rPr>
          <w:rFonts w:hint="eastAsia" w:ascii="仿宋_GB2312" w:eastAsia="仿宋_GB2312" w:cs="宋体"/>
          <w:color w:val="auto"/>
          <w:sz w:val="32"/>
          <w:szCs w:val="32"/>
        </w:rPr>
        <w:t>万元，</w:t>
      </w:r>
      <w:r>
        <w:rPr>
          <w:rFonts w:hint="eastAsia" w:ascii="仿宋_GB2312" w:eastAsia="仿宋_GB2312" w:cs="宋体"/>
          <w:color w:val="auto"/>
          <w:sz w:val="32"/>
          <w:szCs w:val="32"/>
          <w:lang w:eastAsia="zh-CN"/>
        </w:rPr>
        <w:t>增加</w:t>
      </w:r>
      <w:r>
        <w:rPr>
          <w:rFonts w:hint="eastAsia" w:ascii="仿宋_GB2312" w:eastAsia="仿宋_GB2312" w:cs="宋体"/>
          <w:color w:val="auto"/>
          <w:sz w:val="32"/>
          <w:szCs w:val="32"/>
          <w:lang w:val="en-US" w:eastAsia="zh-CN"/>
        </w:rPr>
        <w:t>0.14</w:t>
      </w:r>
      <w:r>
        <w:rPr>
          <w:rFonts w:hint="eastAsia" w:ascii="仿宋_GB2312" w:eastAsia="仿宋_GB2312" w:cs="宋体"/>
          <w:color w:val="auto"/>
          <w:sz w:val="32"/>
          <w:szCs w:val="32"/>
        </w:rPr>
        <w:t>%。主要原因是：202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年有新增人员和调入人员。主要包括：办公费</w:t>
      </w:r>
      <w:r>
        <w:rPr>
          <w:rFonts w:hint="eastAsia" w:ascii="仿宋_GB2312" w:eastAsia="仿宋_GB2312" w:cs="宋体"/>
          <w:color w:val="auto"/>
          <w:sz w:val="32"/>
          <w:szCs w:val="32"/>
          <w:lang w:val="en-US" w:eastAsia="zh-CN"/>
        </w:rPr>
        <w:t>37.05</w:t>
      </w:r>
      <w:r>
        <w:rPr>
          <w:rFonts w:hint="eastAsia" w:ascii="仿宋_GB2312" w:eastAsia="仿宋_GB2312" w:cs="宋体"/>
          <w:color w:val="auto"/>
          <w:sz w:val="32"/>
          <w:szCs w:val="32"/>
        </w:rPr>
        <w:t>万元、印刷费</w:t>
      </w:r>
      <w:r>
        <w:rPr>
          <w:rFonts w:hint="eastAsia" w:ascii="仿宋_GB2312" w:eastAsia="仿宋_GB2312" w:cs="宋体"/>
          <w:color w:val="auto"/>
          <w:sz w:val="32"/>
          <w:szCs w:val="32"/>
          <w:lang w:val="en-US" w:eastAsia="zh-CN"/>
        </w:rPr>
        <w:t>5.1</w:t>
      </w:r>
      <w:r>
        <w:rPr>
          <w:rFonts w:hint="eastAsia" w:ascii="仿宋_GB2312" w:eastAsia="仿宋_GB2312" w:cs="宋体"/>
          <w:color w:val="auto"/>
          <w:sz w:val="32"/>
          <w:szCs w:val="32"/>
        </w:rPr>
        <w:t>元、水费</w:t>
      </w:r>
      <w:r>
        <w:rPr>
          <w:rFonts w:hint="eastAsia" w:ascii="仿宋_GB2312" w:eastAsia="仿宋_GB2312" w:cs="宋体"/>
          <w:color w:val="auto"/>
          <w:sz w:val="32"/>
          <w:szCs w:val="32"/>
          <w:lang w:val="en-US" w:eastAsia="zh-CN"/>
        </w:rPr>
        <w:t>2.1</w:t>
      </w:r>
      <w:r>
        <w:rPr>
          <w:rFonts w:hint="eastAsia" w:ascii="仿宋_GB2312" w:eastAsia="仿宋_GB2312" w:cs="宋体"/>
          <w:color w:val="auto"/>
          <w:sz w:val="32"/>
          <w:szCs w:val="32"/>
        </w:rPr>
        <w:t>万元、邮电费</w:t>
      </w:r>
      <w:r>
        <w:rPr>
          <w:rFonts w:hint="eastAsia" w:ascii="仿宋_GB2312" w:eastAsia="仿宋_GB2312" w:cs="宋体"/>
          <w:color w:val="auto"/>
          <w:sz w:val="32"/>
          <w:szCs w:val="32"/>
          <w:lang w:val="en-US" w:eastAsia="zh-CN"/>
        </w:rPr>
        <w:t>3.75</w:t>
      </w:r>
      <w:r>
        <w:rPr>
          <w:rFonts w:hint="eastAsia" w:ascii="仿宋_GB2312" w:eastAsia="仿宋_GB2312" w:cs="宋体"/>
          <w:color w:val="auto"/>
          <w:sz w:val="32"/>
          <w:szCs w:val="32"/>
        </w:rPr>
        <w:t>万元、取暖费</w:t>
      </w:r>
      <w:r>
        <w:rPr>
          <w:rFonts w:hint="eastAsia" w:ascii="仿宋_GB2312" w:eastAsia="仿宋_GB2312" w:cs="宋体"/>
          <w:color w:val="auto"/>
          <w:sz w:val="32"/>
          <w:szCs w:val="32"/>
          <w:lang w:val="en-US" w:eastAsia="zh-CN"/>
        </w:rPr>
        <w:t>22.41</w:t>
      </w:r>
      <w:r>
        <w:rPr>
          <w:rFonts w:hint="eastAsia" w:ascii="仿宋_GB2312" w:eastAsia="仿宋_GB2312" w:cs="宋体"/>
          <w:color w:val="auto"/>
          <w:sz w:val="32"/>
          <w:szCs w:val="32"/>
        </w:rPr>
        <w:t>万元、差旅费</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rPr>
        <w:t>5万元、维修（护）费</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万元、委托业务费</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万元、工会经费</w:t>
      </w:r>
      <w:r>
        <w:rPr>
          <w:rFonts w:hint="eastAsia" w:ascii="仿宋_GB2312" w:eastAsia="仿宋_GB2312" w:cs="宋体"/>
          <w:color w:val="auto"/>
          <w:sz w:val="32"/>
          <w:szCs w:val="32"/>
          <w:lang w:val="en-US" w:eastAsia="zh-CN"/>
        </w:rPr>
        <w:t>20.95</w:t>
      </w:r>
      <w:r>
        <w:rPr>
          <w:rFonts w:hint="eastAsia" w:ascii="仿宋_GB2312" w:eastAsia="仿宋_GB2312" w:cs="宋体"/>
          <w:color w:val="auto"/>
          <w:sz w:val="32"/>
          <w:szCs w:val="32"/>
        </w:rPr>
        <w:t>万元、其他交通费</w:t>
      </w:r>
      <w:r>
        <w:rPr>
          <w:rFonts w:hint="eastAsia" w:ascii="仿宋_GB2312" w:eastAsia="仿宋_GB2312" w:cs="宋体"/>
          <w:color w:val="auto"/>
          <w:sz w:val="32"/>
          <w:szCs w:val="32"/>
          <w:lang w:val="en-US" w:eastAsia="zh-CN"/>
        </w:rPr>
        <w:t>49.47</w:t>
      </w:r>
      <w:r>
        <w:rPr>
          <w:rFonts w:hint="eastAsia" w:ascii="仿宋_GB2312" w:eastAsia="仿宋_GB2312" w:cs="宋体"/>
          <w:color w:val="auto"/>
          <w:sz w:val="32"/>
          <w:szCs w:val="32"/>
        </w:rPr>
        <w:t>万元、其他商品和服务支出</w:t>
      </w:r>
      <w:r>
        <w:rPr>
          <w:rFonts w:hint="eastAsia" w:ascii="仿宋_GB2312" w:eastAsia="仿宋_GB2312" w:cs="宋体"/>
          <w:color w:val="auto"/>
          <w:sz w:val="32"/>
          <w:szCs w:val="32"/>
          <w:lang w:val="en-US" w:eastAsia="zh-CN"/>
        </w:rPr>
        <w:t>34.72</w:t>
      </w:r>
      <w:r>
        <w:rPr>
          <w:rFonts w:hint="eastAsia" w:ascii="仿宋_GB2312" w:eastAsia="仿宋_GB2312" w:cs="宋体"/>
          <w:color w:val="auto"/>
          <w:sz w:val="32"/>
          <w:szCs w:val="32"/>
        </w:rPr>
        <w:t>万元</w:t>
      </w:r>
      <w:r>
        <w:rPr>
          <w:rFonts w:hint="eastAsia" w:ascii="仿宋_GB2312" w:eastAsia="仿宋_GB2312" w:cs="宋体"/>
          <w:color w:val="auto"/>
          <w:sz w:val="32"/>
          <w:szCs w:val="32"/>
          <w:lang w:eastAsia="zh-CN"/>
        </w:rPr>
        <w:t>，办公设备购置</w:t>
      </w:r>
      <w:r>
        <w:rPr>
          <w:rFonts w:hint="eastAsia" w:ascii="仿宋_GB2312" w:eastAsia="仿宋_GB2312" w:cs="宋体"/>
          <w:color w:val="auto"/>
          <w:sz w:val="32"/>
          <w:szCs w:val="32"/>
          <w:lang w:val="en-US" w:eastAsia="zh-CN"/>
        </w:rPr>
        <w:t>3万元</w:t>
      </w:r>
      <w:r>
        <w:rPr>
          <w:rFonts w:hint="eastAsia" w:ascii="仿宋_GB2312" w:eastAsia="仿宋_GB2312" w:cs="宋体"/>
          <w:color w:val="auto"/>
          <w:sz w:val="32"/>
          <w:szCs w:val="32"/>
          <w:lang w:eastAsia="zh-CN"/>
        </w:rPr>
        <w:t>。</w:t>
      </w:r>
    </w:p>
    <w:p w14:paraId="67F7A018">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（二）政府采购情况</w:t>
      </w:r>
    </w:p>
    <w:p w14:paraId="3C820FD2">
      <w:pPr>
        <w:widowControl/>
        <w:spacing w:line="560" w:lineRule="exact"/>
        <w:ind w:firstLine="480"/>
        <w:jc w:val="both"/>
        <w:rPr>
          <w:rFonts w:hint="eastAsia" w:ascii="仿宋_GB2312" w:eastAsia="仿宋_GB2312" w:cs="宋体"/>
          <w:color w:val="C00000"/>
          <w:sz w:val="32"/>
          <w:szCs w:val="32"/>
        </w:rPr>
      </w:pPr>
      <w:r>
        <w:rPr>
          <w:rFonts w:hint="eastAsia" w:ascii="仿宋_GB2312" w:eastAsia="仿宋_GB2312" w:cs="宋体"/>
          <w:color w:val="auto"/>
          <w:sz w:val="32"/>
          <w:szCs w:val="32"/>
        </w:rPr>
        <w:t>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年，原州区综合执法局</w:t>
      </w:r>
      <w:r>
        <w:rPr>
          <w:rFonts w:hint="eastAsia" w:ascii="仿宋_GB2312" w:eastAsia="仿宋_GB2312" w:cs="宋体"/>
          <w:color w:val="auto"/>
          <w:sz w:val="32"/>
          <w:szCs w:val="32"/>
          <w:lang w:eastAsia="zh-CN"/>
        </w:rPr>
        <w:t>汇总</w:t>
      </w:r>
      <w:r>
        <w:rPr>
          <w:rFonts w:hint="eastAsia" w:ascii="仿宋_GB2312" w:eastAsia="仿宋_GB2312" w:cs="宋体"/>
          <w:color w:val="auto"/>
          <w:sz w:val="32"/>
          <w:szCs w:val="32"/>
        </w:rPr>
        <w:t>政府采购预算</w:t>
      </w:r>
      <w:r>
        <w:rPr>
          <w:rFonts w:hint="eastAsia" w:ascii="仿宋_GB2312" w:eastAsia="仿宋_GB2312" w:cs="宋体"/>
          <w:color w:val="auto"/>
          <w:sz w:val="32"/>
          <w:szCs w:val="32"/>
          <w:lang w:val="en-US" w:eastAsia="zh-CN"/>
        </w:rPr>
        <w:t>5.5</w:t>
      </w:r>
      <w:r>
        <w:rPr>
          <w:rFonts w:hint="eastAsia" w:ascii="仿宋_GB2312" w:eastAsia="仿宋_GB2312" w:cs="宋体"/>
          <w:color w:val="auto"/>
          <w:sz w:val="32"/>
          <w:szCs w:val="32"/>
        </w:rPr>
        <w:t>万元，其中：政府采购货物预算</w:t>
      </w:r>
      <w:r>
        <w:rPr>
          <w:rFonts w:hint="eastAsia" w:ascii="仿宋_GB2312" w:eastAsia="仿宋_GB2312" w:cs="宋体"/>
          <w:color w:val="auto"/>
          <w:sz w:val="32"/>
          <w:szCs w:val="32"/>
          <w:lang w:val="en-US" w:eastAsia="zh-CN"/>
        </w:rPr>
        <w:t>5.5</w:t>
      </w:r>
      <w:r>
        <w:rPr>
          <w:rFonts w:hint="eastAsia" w:ascii="仿宋_GB2312" w:eastAsia="仿宋_GB2312" w:cs="宋体"/>
          <w:color w:val="auto"/>
          <w:sz w:val="32"/>
          <w:szCs w:val="32"/>
        </w:rPr>
        <w:t>万元，政府采购工程预算0万元，政府采购服务预算0万元。</w:t>
      </w:r>
    </w:p>
    <w:p w14:paraId="2255DAF6">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（三）国有资产占用使用情况</w:t>
      </w:r>
    </w:p>
    <w:p w14:paraId="7455A96D">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截至202</w:t>
      </w:r>
      <w:r>
        <w:rPr>
          <w:rFonts w:hint="eastAsia" w:ascii="仿宋_GB2312" w:eastAsia="仿宋_GB2312" w:cs="宋体"/>
          <w:sz w:val="32"/>
          <w:szCs w:val="32"/>
          <w:lang w:val="en-US" w:eastAsia="zh-CN"/>
        </w:rPr>
        <w:t>4</w:t>
      </w:r>
      <w:r>
        <w:rPr>
          <w:rFonts w:hint="eastAsia" w:ascii="仿宋_GB2312" w:eastAsia="仿宋_GB2312" w:cs="宋体"/>
          <w:sz w:val="32"/>
          <w:szCs w:val="32"/>
        </w:rPr>
        <w:t>年12月31日，原州区综合执法局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占用使用国有资产总体情况为房屋</w:t>
      </w:r>
      <w:r>
        <w:rPr>
          <w:rFonts w:hint="eastAsia" w:ascii="仿宋_GB2312" w:eastAsia="仿宋_GB2312" w:cs="宋体"/>
          <w:sz w:val="32"/>
          <w:szCs w:val="32"/>
          <w:lang w:val="en-US" w:eastAsia="zh-CN"/>
        </w:rPr>
        <w:t>3183.07</w:t>
      </w:r>
      <w:r>
        <w:rPr>
          <w:rFonts w:hint="eastAsia" w:ascii="仿宋_GB2312" w:eastAsia="仿宋_GB2312" w:cs="宋体"/>
          <w:sz w:val="32"/>
          <w:szCs w:val="32"/>
        </w:rPr>
        <w:t>平方米，价值</w:t>
      </w:r>
      <w:r>
        <w:rPr>
          <w:rFonts w:hint="eastAsia" w:ascii="仿宋_GB2312" w:eastAsia="仿宋_GB2312" w:cs="宋体"/>
          <w:sz w:val="32"/>
          <w:szCs w:val="32"/>
          <w:lang w:val="en-US" w:eastAsia="zh-CN"/>
        </w:rPr>
        <w:t>463.49</w:t>
      </w:r>
      <w:r>
        <w:rPr>
          <w:rFonts w:hint="eastAsia" w:ascii="仿宋_GB2312" w:eastAsia="仿宋_GB2312" w:cs="宋体"/>
          <w:sz w:val="32"/>
          <w:szCs w:val="32"/>
        </w:rPr>
        <w:t>万元；土地0平方米，价值0万元；车辆</w:t>
      </w:r>
      <w:r>
        <w:rPr>
          <w:rFonts w:hint="eastAsia" w:ascii="仿宋_GB2312" w:eastAsia="仿宋_GB2312" w:cs="宋体"/>
          <w:sz w:val="32"/>
          <w:szCs w:val="32"/>
          <w:lang w:val="en-US" w:eastAsia="zh-CN"/>
        </w:rPr>
        <w:t>127</w:t>
      </w:r>
      <w:r>
        <w:rPr>
          <w:rFonts w:hint="eastAsia" w:ascii="仿宋_GB2312" w:eastAsia="仿宋_GB2312" w:cs="宋体"/>
          <w:sz w:val="32"/>
          <w:szCs w:val="32"/>
        </w:rPr>
        <w:t>辆，价值</w:t>
      </w:r>
      <w:r>
        <w:rPr>
          <w:rFonts w:hint="eastAsia" w:ascii="仿宋_GB2312" w:eastAsia="仿宋_GB2312" w:cs="宋体"/>
          <w:sz w:val="32"/>
          <w:szCs w:val="32"/>
          <w:lang w:val="en-US" w:eastAsia="zh-CN"/>
        </w:rPr>
        <w:t>3075.88</w:t>
      </w:r>
      <w:r>
        <w:rPr>
          <w:rFonts w:hint="eastAsia" w:ascii="仿宋_GB2312" w:eastAsia="仿宋_GB2312" w:cs="宋体"/>
          <w:sz w:val="32"/>
          <w:szCs w:val="32"/>
        </w:rPr>
        <w:t>万元；办公家具价值</w:t>
      </w:r>
      <w:r>
        <w:rPr>
          <w:rFonts w:hint="eastAsia" w:ascii="仿宋_GB2312" w:eastAsia="仿宋_GB2312" w:cs="宋体"/>
          <w:sz w:val="32"/>
          <w:szCs w:val="32"/>
          <w:lang w:val="en-US" w:eastAsia="zh-CN"/>
        </w:rPr>
        <w:t>91.21</w:t>
      </w:r>
      <w:r>
        <w:rPr>
          <w:rFonts w:hint="eastAsia" w:ascii="仿宋_GB2312" w:eastAsia="仿宋_GB2312" w:cs="宋体"/>
          <w:sz w:val="32"/>
          <w:szCs w:val="32"/>
        </w:rPr>
        <w:t>万元；其他资产价值</w:t>
      </w:r>
      <w:r>
        <w:rPr>
          <w:rFonts w:hint="eastAsia" w:ascii="仿宋_GB2312" w:eastAsia="仿宋_GB2312" w:cs="宋体"/>
          <w:sz w:val="32"/>
          <w:szCs w:val="32"/>
          <w:lang w:val="en-US" w:eastAsia="zh-CN"/>
        </w:rPr>
        <w:t>3523.18</w:t>
      </w:r>
      <w:r>
        <w:rPr>
          <w:rFonts w:hint="eastAsia" w:ascii="仿宋_GB2312" w:eastAsia="仿宋_GB2312" w:cs="宋体"/>
          <w:sz w:val="32"/>
          <w:szCs w:val="32"/>
        </w:rPr>
        <w:t>万元。</w:t>
      </w:r>
    </w:p>
    <w:p w14:paraId="6F40CD9B">
      <w:pPr>
        <w:spacing w:line="560" w:lineRule="exact"/>
        <w:ind w:firstLine="480"/>
        <w:jc w:val="both"/>
        <w:rPr>
          <w:rFonts w:ascii="仿宋_GB2312" w:eastAsia="仿宋_GB2312" w:cs="宋体"/>
          <w:color w:val="auto"/>
          <w:sz w:val="32"/>
          <w:szCs w:val="32"/>
        </w:rPr>
      </w:pPr>
      <w:r>
        <w:rPr>
          <w:rFonts w:hint="eastAsia" w:ascii="仿宋_GB2312" w:eastAsia="仿宋_GB2312" w:cs="宋体"/>
          <w:sz w:val="32"/>
          <w:szCs w:val="32"/>
        </w:rPr>
        <w:t>国有资产分布情况为：原州区综合执法局本级</w:t>
      </w:r>
      <w:r>
        <w:rPr>
          <w:rFonts w:hint="eastAsia" w:ascii="仿宋_GB2312" w:eastAsia="仿宋_GB2312" w:cs="宋体"/>
          <w:color w:val="auto"/>
          <w:sz w:val="32"/>
          <w:szCs w:val="32"/>
        </w:rPr>
        <w:t>房屋</w:t>
      </w:r>
      <w:r>
        <w:rPr>
          <w:rFonts w:hint="eastAsia" w:ascii="仿宋_GB2312" w:eastAsia="仿宋_GB2312" w:cs="宋体"/>
          <w:color w:val="auto"/>
          <w:sz w:val="32"/>
          <w:szCs w:val="32"/>
          <w:lang w:val="en-US" w:eastAsia="zh-CN"/>
        </w:rPr>
        <w:t>1320</w:t>
      </w:r>
      <w:r>
        <w:rPr>
          <w:rFonts w:hint="eastAsia" w:ascii="仿宋_GB2312" w:eastAsia="仿宋_GB2312" w:cs="宋体"/>
          <w:color w:val="auto"/>
          <w:sz w:val="32"/>
          <w:szCs w:val="32"/>
        </w:rPr>
        <w:t xml:space="preserve">平方米，价值 </w:t>
      </w:r>
      <w:r>
        <w:rPr>
          <w:rFonts w:hint="eastAsia" w:ascii="仿宋_GB2312" w:eastAsia="仿宋_GB2312" w:cs="宋体"/>
          <w:color w:val="auto"/>
          <w:sz w:val="32"/>
          <w:szCs w:val="32"/>
          <w:lang w:val="en-US" w:eastAsia="zh-CN"/>
        </w:rPr>
        <w:t>90.57</w:t>
      </w:r>
      <w:r>
        <w:rPr>
          <w:rFonts w:hint="eastAsia" w:ascii="仿宋_GB2312" w:eastAsia="仿宋_GB2312" w:cs="宋体"/>
          <w:color w:val="auto"/>
          <w:sz w:val="32"/>
          <w:szCs w:val="32"/>
        </w:rPr>
        <w:t>万元；土地0平方米，价值0万元；车辆20辆，价值</w:t>
      </w:r>
      <w:r>
        <w:rPr>
          <w:rFonts w:hint="eastAsia" w:ascii="仿宋_GB2312" w:eastAsia="仿宋_GB2312" w:cs="宋体"/>
          <w:color w:val="auto"/>
          <w:sz w:val="32"/>
          <w:szCs w:val="32"/>
          <w:lang w:val="en-US" w:eastAsia="zh-CN"/>
        </w:rPr>
        <w:t>68.79</w:t>
      </w:r>
      <w:r>
        <w:rPr>
          <w:rFonts w:hint="eastAsia" w:ascii="仿宋_GB2312" w:eastAsia="仿宋_GB2312" w:cs="宋体"/>
          <w:color w:val="auto"/>
          <w:sz w:val="32"/>
          <w:szCs w:val="32"/>
        </w:rPr>
        <w:t>万元；办公家具价值</w:t>
      </w:r>
      <w:r>
        <w:rPr>
          <w:rFonts w:hint="eastAsia" w:ascii="仿宋_GB2312" w:eastAsia="仿宋_GB2312" w:cs="宋体"/>
          <w:color w:val="auto"/>
          <w:sz w:val="32"/>
          <w:szCs w:val="32"/>
          <w:lang w:val="en-US" w:eastAsia="zh-CN"/>
        </w:rPr>
        <w:t>21.24</w:t>
      </w:r>
      <w:r>
        <w:rPr>
          <w:rFonts w:hint="eastAsia" w:ascii="仿宋_GB2312" w:eastAsia="仿宋_GB2312" w:cs="宋体"/>
          <w:color w:val="auto"/>
          <w:sz w:val="32"/>
          <w:szCs w:val="32"/>
        </w:rPr>
        <w:t>万元；其他资产价值</w:t>
      </w:r>
      <w:r>
        <w:rPr>
          <w:rFonts w:hint="eastAsia" w:ascii="仿宋_GB2312" w:eastAsia="仿宋_GB2312" w:cs="宋体"/>
          <w:color w:val="auto"/>
          <w:sz w:val="32"/>
          <w:szCs w:val="32"/>
          <w:lang w:val="en-US" w:eastAsia="zh-CN"/>
        </w:rPr>
        <w:t>2935.25</w:t>
      </w:r>
      <w:r>
        <w:rPr>
          <w:rFonts w:hint="eastAsia" w:ascii="仿宋_GB2312" w:eastAsia="仿宋_GB2312" w:cs="宋体"/>
          <w:color w:val="auto"/>
          <w:sz w:val="32"/>
          <w:szCs w:val="32"/>
        </w:rPr>
        <w:t>万元。</w:t>
      </w:r>
    </w:p>
    <w:p w14:paraId="3D36D60A">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eastAsia" w:ascii="仿宋_GB2312" w:eastAsia="仿宋_GB2312"/>
          <w:sz w:val="32"/>
          <w:szCs w:val="32"/>
        </w:rPr>
        <w:t>原州区环境卫生服务中心</w:t>
      </w:r>
      <w:r>
        <w:rPr>
          <w:rFonts w:hint="default" w:ascii="Times New Roman" w:hAnsi="Times New Roman" w:eastAsia="仿宋_GB2312" w:cs="Times New Roman"/>
          <w:kern w:val="0"/>
          <w:sz w:val="32"/>
          <w:szCs w:val="32"/>
        </w:rPr>
        <w:t>房屋</w:t>
      </w:r>
      <w:r>
        <w:rPr>
          <w:rFonts w:hint="eastAsia" w:ascii="Times New Roman" w:hAnsi="Times New Roman" w:eastAsia="仿宋_GB2312" w:cs="Times New Roman"/>
          <w:kern w:val="0"/>
          <w:sz w:val="32"/>
          <w:szCs w:val="32"/>
          <w:lang w:val="en-US" w:eastAsia="zh-CN"/>
        </w:rPr>
        <w:t>1863.07</w:t>
      </w:r>
      <w:r>
        <w:rPr>
          <w:rFonts w:hint="default" w:ascii="Times New Roman" w:hAnsi="Times New Roman" w:eastAsia="仿宋_GB2312" w:cs="Times New Roman"/>
          <w:kern w:val="0"/>
          <w:sz w:val="32"/>
          <w:szCs w:val="32"/>
        </w:rPr>
        <w:t>平方米，价</w:t>
      </w:r>
      <w:r>
        <w:rPr>
          <w:rFonts w:hint="eastAsia" w:ascii="Times New Roman" w:hAnsi="Times New Roman" w:eastAsia="仿宋_GB2312" w:cs="Times New Roman"/>
          <w:kern w:val="0"/>
          <w:sz w:val="32"/>
          <w:szCs w:val="32"/>
          <w:lang w:eastAsia="zh-CN"/>
        </w:rPr>
        <w:t>值</w:t>
      </w:r>
      <w:r>
        <w:rPr>
          <w:rFonts w:hint="eastAsia" w:ascii="Times New Roman" w:hAnsi="Times New Roman" w:eastAsia="仿宋_GB2312" w:cs="Times New Roman"/>
          <w:kern w:val="0"/>
          <w:sz w:val="32"/>
          <w:szCs w:val="32"/>
          <w:lang w:val="en-US" w:eastAsia="zh-CN"/>
        </w:rPr>
        <w:t>372.9183</w:t>
      </w:r>
      <w:r>
        <w:rPr>
          <w:rFonts w:hint="default" w:ascii="Times New Roman" w:hAnsi="Times New Roman" w:eastAsia="仿宋_GB2312" w:cs="Times New Roman"/>
          <w:kern w:val="0"/>
          <w:sz w:val="32"/>
          <w:szCs w:val="32"/>
        </w:rPr>
        <w:t>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107</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3007.082753</w:t>
      </w:r>
      <w:r>
        <w:rPr>
          <w:rFonts w:hint="default" w:ascii="Times New Roman" w:hAnsi="Times New Roman" w:eastAsia="仿宋_GB2312" w:cs="Times New Roman"/>
          <w:kern w:val="0"/>
          <w:sz w:val="32"/>
          <w:szCs w:val="32"/>
        </w:rPr>
        <w:t>万元；办公家具价值</w:t>
      </w:r>
      <w:r>
        <w:rPr>
          <w:rFonts w:hint="eastAsia" w:ascii="Times New Roman" w:hAnsi="Times New Roman" w:eastAsia="仿宋_GB2312" w:cs="Times New Roman"/>
          <w:kern w:val="0"/>
          <w:sz w:val="32"/>
          <w:szCs w:val="32"/>
          <w:lang w:val="en-US" w:eastAsia="zh-CN"/>
        </w:rPr>
        <w:t>69.9676</w:t>
      </w:r>
      <w:r>
        <w:rPr>
          <w:rFonts w:hint="default" w:ascii="Times New Roman" w:hAnsi="Times New Roman" w:eastAsia="仿宋_GB2312" w:cs="Times New Roman"/>
          <w:kern w:val="0"/>
          <w:sz w:val="32"/>
          <w:szCs w:val="32"/>
        </w:rPr>
        <w:t>万元；其他资产价值</w:t>
      </w:r>
      <w:r>
        <w:rPr>
          <w:rFonts w:hint="eastAsia" w:ascii="Times New Roman" w:hAnsi="Times New Roman" w:eastAsia="仿宋_GB2312" w:cs="Times New Roman"/>
          <w:kern w:val="0"/>
          <w:sz w:val="32"/>
          <w:szCs w:val="32"/>
          <w:lang w:val="en-US" w:eastAsia="zh-CN"/>
        </w:rPr>
        <w:t>587.933779</w:t>
      </w:r>
      <w:r>
        <w:rPr>
          <w:rFonts w:hint="default" w:ascii="Times New Roman" w:hAnsi="Times New Roman" w:eastAsia="仿宋_GB2312" w:cs="Times New Roman"/>
          <w:kern w:val="0"/>
          <w:sz w:val="32"/>
          <w:szCs w:val="32"/>
        </w:rPr>
        <w:t>万元。</w:t>
      </w:r>
    </w:p>
    <w:p w14:paraId="7799ADF8">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kern w:val="0"/>
          <w:sz w:val="32"/>
          <w:szCs w:val="32"/>
        </w:rPr>
        <w:t>原州区土地房屋征收办公室</w:t>
      </w:r>
      <w:r>
        <w:rPr>
          <w:rFonts w:hint="eastAsia" w:ascii="仿宋_GB2312" w:hAnsi="宋体" w:eastAsia="仿宋_GB2312" w:cs="宋体"/>
          <w:kern w:val="0"/>
          <w:sz w:val="32"/>
          <w:szCs w:val="32"/>
        </w:rPr>
        <w:t>房屋0平方米，价值0万元；土地0平方米，价值 0万元；车辆0辆，价值0万元；办公家具价值万元；其他资产价值万元。</w:t>
      </w:r>
    </w:p>
    <w:p w14:paraId="407EBCAB">
      <w:pPr>
        <w:widowControl/>
        <w:spacing w:line="560" w:lineRule="exact"/>
        <w:ind w:firstLine="672" w:firstLineChars="200"/>
        <w:jc w:val="both"/>
        <w:rPr>
          <w:rFonts w:hint="eastAsia" w:ascii="仿宋_GB2312" w:eastAsia="仿宋_GB2312" w:cs="宋体"/>
          <w:sz w:val="32"/>
          <w:szCs w:val="32"/>
        </w:rPr>
      </w:pPr>
      <w:r>
        <w:rPr>
          <w:rFonts w:hint="eastAsia" w:ascii="仿宋_GB2312" w:eastAsia="仿宋_GB2312" w:cs="宋体"/>
          <w:sz w:val="32"/>
          <w:szCs w:val="32"/>
        </w:rPr>
        <w:t>（四）预算绩效情况</w:t>
      </w:r>
      <w:r>
        <w:rPr>
          <w:rFonts w:hint="eastAsia" w:ascii="仿宋_GB2312" w:eastAsia="仿宋_GB2312" w:cs="宋体"/>
          <w:b/>
          <w:bCs/>
          <w:sz w:val="32"/>
          <w:szCs w:val="32"/>
        </w:rPr>
        <w:t>（单位必须如实填报）</w:t>
      </w:r>
    </w:p>
    <w:p w14:paraId="1842CFCD">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预算绩效开展工作计划重点项目绩效评价,根据财政预算管理要求,共涉及预算资金</w:t>
      </w:r>
      <w:r>
        <w:rPr>
          <w:rFonts w:hint="eastAsia" w:ascii="仿宋_GB2312" w:eastAsia="仿宋_GB2312" w:cs="宋体"/>
          <w:sz w:val="32"/>
          <w:szCs w:val="32"/>
          <w:lang w:val="en-US" w:eastAsia="zh-CN"/>
        </w:rPr>
        <w:t>5400.58</w:t>
      </w:r>
      <w:r>
        <w:rPr>
          <w:rFonts w:hint="eastAsia" w:ascii="仿宋_GB2312" w:eastAsia="仿宋_GB2312" w:cs="宋体"/>
          <w:sz w:val="32"/>
          <w:szCs w:val="32"/>
        </w:rPr>
        <w:t>万元，自评覆盖率达到100%,在预算执行过程中，及时根据项目进度拨付资金，项目完成后按要求组织人员进行验收，并出具验收报告。</w:t>
      </w:r>
    </w:p>
    <w:p w14:paraId="0E4116A9">
      <w:pPr>
        <w:keepNext w:val="0"/>
        <w:keepLines w:val="0"/>
        <w:pageBreakBefore w:val="0"/>
        <w:widowControl/>
        <w:kinsoku/>
        <w:wordWrap/>
        <w:overflowPunct/>
        <w:topLinePunct w:val="0"/>
        <w:autoSpaceDE w:val="0"/>
        <w:autoSpaceDN w:val="0"/>
        <w:bidi w:val="0"/>
        <w:adjustRightInd/>
        <w:snapToGrid/>
        <w:spacing w:line="560" w:lineRule="exact"/>
        <w:ind w:firstLine="482"/>
        <w:jc w:val="both"/>
        <w:textAlignment w:val="auto"/>
        <w:rPr>
          <w:rFonts w:hint="eastAsia" w:ascii="仿宋_GB2312" w:eastAsia="仿宋_GB2312" w:cs="宋体"/>
          <w:sz w:val="32"/>
          <w:szCs w:val="32"/>
        </w:rPr>
      </w:pPr>
      <w:r>
        <w:rPr>
          <w:rFonts w:hint="eastAsia" w:ascii="仿宋_GB2312" w:eastAsia="仿宋_GB2312" w:cs="宋体"/>
          <w:sz w:val="32"/>
          <w:szCs w:val="32"/>
        </w:rPr>
        <w:t>202</w:t>
      </w:r>
      <w:r>
        <w:rPr>
          <w:rFonts w:hint="eastAsia" w:ascii="仿宋_GB2312" w:eastAsia="仿宋_GB2312" w:cs="宋体"/>
          <w:sz w:val="32"/>
          <w:szCs w:val="32"/>
          <w:lang w:val="en-US" w:eastAsia="zh-CN"/>
        </w:rPr>
        <w:t>5</w:t>
      </w:r>
      <w:r>
        <w:rPr>
          <w:rFonts w:hint="eastAsia" w:ascii="仿宋_GB2312" w:eastAsia="仿宋_GB2312" w:cs="宋体"/>
          <w:sz w:val="32"/>
          <w:szCs w:val="32"/>
        </w:rPr>
        <w:t>年原州区综合执法局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公开绩效目标的项目概述：1.</w:t>
      </w:r>
      <w:r>
        <w:rPr>
          <w:rFonts w:hint="eastAsia" w:ascii="仿宋_GB2312" w:eastAsia="仿宋_GB2312" w:cs="宋体"/>
          <w:sz w:val="32"/>
          <w:szCs w:val="32"/>
          <w:lang w:eastAsia="zh-CN"/>
        </w:rPr>
        <w:t>深化安可替代费用</w:t>
      </w:r>
      <w:r>
        <w:rPr>
          <w:rFonts w:hint="eastAsia" w:ascii="仿宋_GB2312" w:eastAsia="仿宋_GB2312" w:cs="宋体"/>
          <w:sz w:val="32"/>
          <w:szCs w:val="32"/>
          <w:lang w:val="en-US" w:eastAsia="zh-CN"/>
        </w:rPr>
        <w:t>13万元；2.</w:t>
      </w:r>
      <w:r>
        <w:rPr>
          <w:rFonts w:hint="eastAsia" w:ascii="仿宋_GB2312" w:eastAsia="仿宋_GB2312" w:cs="宋体"/>
          <w:sz w:val="32"/>
          <w:szCs w:val="32"/>
        </w:rPr>
        <w:t>临聘人员支出-城管协管员工资</w:t>
      </w:r>
      <w:r>
        <w:rPr>
          <w:rFonts w:hint="eastAsia" w:ascii="仿宋_GB2312" w:eastAsia="仿宋_GB2312" w:cs="宋体"/>
          <w:sz w:val="32"/>
          <w:szCs w:val="32"/>
          <w:lang w:val="en-US" w:eastAsia="zh-CN"/>
        </w:rPr>
        <w:t>88</w:t>
      </w:r>
      <w:r>
        <w:rPr>
          <w:rFonts w:hint="eastAsia" w:ascii="仿宋_GB2312" w:eastAsia="仿宋_GB2312" w:cs="宋体"/>
          <w:sz w:val="32"/>
          <w:szCs w:val="32"/>
        </w:rPr>
        <w:t>万元，保障城市管理执法监察协管人员正常薪酬和工作积极性；</w:t>
      </w:r>
      <w:r>
        <w:rPr>
          <w:rFonts w:hint="eastAsia" w:ascii="仿宋_GB2312" w:eastAsia="仿宋_GB2312" w:cs="宋体"/>
          <w:sz w:val="32"/>
          <w:szCs w:val="32"/>
          <w:lang w:val="en-US" w:eastAsia="zh-CN"/>
        </w:rPr>
        <w:t>3</w:t>
      </w:r>
      <w:r>
        <w:rPr>
          <w:rFonts w:hint="eastAsia" w:ascii="仿宋_GB2312" w:eastAsia="仿宋_GB2312" w:cs="宋体"/>
          <w:sz w:val="32"/>
          <w:szCs w:val="32"/>
        </w:rPr>
        <w:t>.执法车辆燃油费、保险费、维修费</w:t>
      </w:r>
      <w:r>
        <w:rPr>
          <w:rFonts w:hint="eastAsia" w:ascii="仿宋_GB2312" w:eastAsia="仿宋_GB2312" w:cs="宋体"/>
          <w:sz w:val="32"/>
          <w:szCs w:val="32"/>
          <w:lang w:val="en-US" w:eastAsia="zh-CN"/>
        </w:rPr>
        <w:t>4</w:t>
      </w:r>
      <w:r>
        <w:rPr>
          <w:rFonts w:hint="eastAsia" w:ascii="仿宋_GB2312" w:eastAsia="仿宋_GB2312" w:cs="宋体"/>
          <w:sz w:val="32"/>
          <w:szCs w:val="32"/>
        </w:rPr>
        <w:t>万元，用于城市市容管理、违法建设查处、城市道路开挖占用、户外广告宣传、建筑工地管理、渣土运输管理等城市管理执法车辆的燃油、车辆保险及车辆维修；</w:t>
      </w:r>
      <w:r>
        <w:rPr>
          <w:rFonts w:hint="eastAsia" w:ascii="仿宋_GB2312" w:eastAsia="仿宋_GB2312" w:cs="宋体"/>
          <w:sz w:val="32"/>
          <w:szCs w:val="32"/>
          <w:lang w:val="en-US" w:eastAsia="zh-CN"/>
        </w:rPr>
        <w:t>4</w:t>
      </w:r>
      <w:r>
        <w:rPr>
          <w:rFonts w:hint="eastAsia" w:ascii="仿宋_GB2312" w:eastAsia="仿宋_GB2312" w:cs="宋体"/>
          <w:sz w:val="32"/>
          <w:szCs w:val="32"/>
        </w:rPr>
        <w:t>.城市环卫绿化支出-天楹环保一体化服务费583万元，对城区南至高速公路入口、北至北环路、东至东环路、西至大营河区域内的全部道路、人行道、公园广场和大街小巷完成道路清扫面积9805411.2平方米；                                                                              中转站运营管理35座，公厕运营管理41座，对道路清扫保洁区域内垃圾箱、垃圾桶及中转站垃圾进行清运工作；</w:t>
      </w:r>
      <w:r>
        <w:rPr>
          <w:rFonts w:hint="eastAsia" w:ascii="仿宋_GB2312" w:eastAsia="仿宋_GB2312" w:cs="宋体"/>
          <w:sz w:val="32"/>
          <w:szCs w:val="32"/>
          <w:lang w:val="en-US" w:eastAsia="zh-CN"/>
        </w:rPr>
        <w:t>5</w:t>
      </w:r>
      <w:bookmarkStart w:id="0" w:name="_GoBack"/>
      <w:bookmarkEnd w:id="0"/>
      <w:r>
        <w:rPr>
          <w:rFonts w:hint="eastAsia" w:ascii="仿宋_GB2312" w:eastAsia="仿宋_GB2312" w:cs="宋体"/>
          <w:sz w:val="32"/>
          <w:szCs w:val="32"/>
          <w:lang w:val="en-US" w:eastAsia="zh-CN"/>
        </w:rPr>
        <w:t>、</w:t>
      </w:r>
      <w:r>
        <w:rPr>
          <w:rFonts w:hint="eastAsia" w:ascii="仿宋_GB2312" w:eastAsia="仿宋_GB2312" w:cs="宋体"/>
          <w:kern w:val="0"/>
          <w:sz w:val="32"/>
          <w:szCs w:val="32"/>
          <w:lang w:val="en-US" w:eastAsia="zh-CN"/>
        </w:rPr>
        <w:t>临聘人员支出环卫绿化人员支出20万元；</w:t>
      </w:r>
      <w:r>
        <w:rPr>
          <w:rFonts w:hint="eastAsia" w:ascii="仿宋_GB2312" w:eastAsia="仿宋_GB2312" w:cs="宋体"/>
          <w:sz w:val="32"/>
          <w:szCs w:val="32"/>
          <w:lang w:val="en-US" w:eastAsia="zh-CN"/>
        </w:rPr>
        <w:t>6</w:t>
      </w:r>
      <w:r>
        <w:rPr>
          <w:rFonts w:hint="eastAsia" w:ascii="仿宋_GB2312" w:eastAsia="仿宋_GB2312" w:cs="宋体"/>
          <w:sz w:val="32"/>
          <w:szCs w:val="32"/>
        </w:rPr>
        <w:t>.公租房租赁补贴</w:t>
      </w:r>
      <w:r>
        <w:rPr>
          <w:rFonts w:hint="eastAsia" w:ascii="仿宋_GB2312" w:eastAsia="仿宋_GB2312" w:cs="宋体"/>
          <w:sz w:val="32"/>
          <w:szCs w:val="32"/>
          <w:lang w:val="en-US" w:eastAsia="zh-CN"/>
        </w:rPr>
        <w:t>287</w:t>
      </w:r>
      <w:r>
        <w:rPr>
          <w:rFonts w:hint="eastAsia" w:ascii="仿宋_GB2312" w:eastAsia="仿宋_GB2312" w:cs="宋体"/>
          <w:sz w:val="32"/>
          <w:szCs w:val="32"/>
        </w:rPr>
        <w:t>万元，对低收入住房保障对象202</w:t>
      </w:r>
      <w:r>
        <w:rPr>
          <w:rFonts w:hint="eastAsia" w:ascii="仿宋_GB2312" w:eastAsia="仿宋_GB2312" w:cs="宋体"/>
          <w:sz w:val="32"/>
          <w:szCs w:val="32"/>
          <w:lang w:val="en-US" w:eastAsia="zh-CN"/>
        </w:rPr>
        <w:t>5</w:t>
      </w:r>
      <w:r>
        <w:rPr>
          <w:rFonts w:hint="eastAsia" w:ascii="仿宋_GB2312" w:eastAsia="仿宋_GB2312" w:cs="宋体"/>
          <w:sz w:val="32"/>
          <w:szCs w:val="32"/>
        </w:rPr>
        <w:t>年租赁补贴</w:t>
      </w:r>
      <w:r>
        <w:rPr>
          <w:rFonts w:hint="eastAsia" w:ascii="仿宋_GB2312" w:eastAsia="仿宋_GB2312" w:cs="宋体"/>
          <w:color w:val="auto"/>
          <w:sz w:val="32"/>
          <w:szCs w:val="32"/>
        </w:rPr>
        <w:t>发放计划</w:t>
      </w:r>
      <w:r>
        <w:rPr>
          <w:rFonts w:hint="eastAsia" w:ascii="仿宋_GB2312" w:eastAsia="仿宋_GB2312" w:cs="宋体"/>
          <w:color w:val="auto"/>
          <w:sz w:val="32"/>
          <w:szCs w:val="32"/>
          <w:lang w:val="en-US" w:eastAsia="zh-CN"/>
        </w:rPr>
        <w:t>970</w:t>
      </w:r>
      <w:r>
        <w:rPr>
          <w:rFonts w:hint="eastAsia" w:ascii="仿宋_GB2312" w:eastAsia="仿宋_GB2312" w:cs="宋体"/>
          <w:color w:val="auto"/>
          <w:sz w:val="32"/>
          <w:szCs w:val="32"/>
        </w:rPr>
        <w:t>户</w:t>
      </w:r>
      <w:r>
        <w:rPr>
          <w:rFonts w:hint="eastAsia" w:ascii="仿宋_GB2312" w:eastAsia="仿宋_GB2312" w:cs="宋体"/>
          <w:sz w:val="32"/>
          <w:szCs w:val="32"/>
        </w:rPr>
        <w:t>；</w:t>
      </w:r>
      <w:r>
        <w:rPr>
          <w:rFonts w:hint="eastAsia" w:ascii="仿宋_GB2312" w:eastAsia="仿宋_GB2312" w:cs="宋体"/>
          <w:sz w:val="32"/>
          <w:szCs w:val="32"/>
          <w:lang w:val="en-US" w:eastAsia="zh-CN"/>
        </w:rPr>
        <w:t>7</w:t>
      </w:r>
      <w:r>
        <w:rPr>
          <w:rFonts w:hint="eastAsia" w:ascii="仿宋_GB2312" w:eastAsia="仿宋_GB2312" w:cs="宋体"/>
          <w:sz w:val="32"/>
          <w:szCs w:val="32"/>
        </w:rPr>
        <w:t>.固原市区202</w:t>
      </w:r>
      <w:r>
        <w:rPr>
          <w:rFonts w:hint="eastAsia" w:ascii="仿宋_GB2312" w:eastAsia="仿宋_GB2312" w:cs="宋体"/>
          <w:sz w:val="32"/>
          <w:szCs w:val="32"/>
          <w:lang w:val="en-US" w:eastAsia="zh-CN"/>
        </w:rPr>
        <w:t>5</w:t>
      </w:r>
      <w:r>
        <w:rPr>
          <w:rFonts w:hint="eastAsia" w:ascii="仿宋_GB2312" w:eastAsia="仿宋_GB2312" w:cs="宋体"/>
          <w:sz w:val="32"/>
          <w:szCs w:val="32"/>
        </w:rPr>
        <w:t>年老旧小区改造项目</w:t>
      </w:r>
      <w:r>
        <w:rPr>
          <w:rFonts w:hint="eastAsia" w:ascii="仿宋_GB2312" w:eastAsia="仿宋_GB2312" w:cs="宋体"/>
          <w:color w:val="auto"/>
          <w:sz w:val="32"/>
          <w:szCs w:val="32"/>
          <w:lang w:val="en-US" w:eastAsia="zh-CN"/>
        </w:rPr>
        <w:t>1399.54</w:t>
      </w:r>
      <w:r>
        <w:rPr>
          <w:rFonts w:hint="eastAsia" w:ascii="仿宋_GB2312" w:eastAsia="仿宋_GB2312" w:cs="宋体"/>
          <w:sz w:val="32"/>
          <w:szCs w:val="32"/>
        </w:rPr>
        <w:t>万元，</w:t>
      </w:r>
      <w:r>
        <w:rPr>
          <w:rFonts w:hint="eastAsia" w:ascii="仿宋_GB2312" w:eastAsia="仿宋_GB2312" w:cs="宋体"/>
          <w:color w:val="auto"/>
          <w:sz w:val="32"/>
          <w:szCs w:val="32"/>
        </w:rPr>
        <w:t>完成固原市区202</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rPr>
        <w:t>年老旧小区改造项目，</w:t>
      </w:r>
      <w:r>
        <w:rPr>
          <w:rFonts w:hint="eastAsia" w:ascii="仿宋_GB2312" w:eastAsia="仿宋_GB2312" w:cs="宋体"/>
          <w:color w:val="auto"/>
          <w:sz w:val="32"/>
          <w:szCs w:val="32"/>
          <w:lang w:eastAsia="zh-CN"/>
        </w:rPr>
        <w:t>富源楼，清河南路六盘山医院后、水利小区等</w:t>
      </w:r>
      <w:r>
        <w:rPr>
          <w:rFonts w:hint="eastAsia" w:ascii="仿宋_GB2312" w:eastAsia="仿宋_GB2312" w:cs="宋体"/>
          <w:color w:val="auto"/>
          <w:sz w:val="32"/>
          <w:szCs w:val="32"/>
          <w:lang w:val="en-US" w:eastAsia="zh-CN"/>
        </w:rPr>
        <w:t>7</w:t>
      </w:r>
      <w:r>
        <w:rPr>
          <w:rFonts w:hint="eastAsia" w:ascii="仿宋_GB2312" w:eastAsia="仿宋_GB2312" w:cs="宋体"/>
          <w:color w:val="auto"/>
          <w:sz w:val="32"/>
          <w:szCs w:val="32"/>
        </w:rPr>
        <w:t>个</w:t>
      </w:r>
      <w:r>
        <w:rPr>
          <w:rFonts w:hint="eastAsia" w:ascii="仿宋_GB2312" w:eastAsia="仿宋_GB2312" w:cs="宋体"/>
          <w:color w:val="auto"/>
          <w:sz w:val="32"/>
          <w:szCs w:val="32"/>
          <w:lang w:eastAsia="zh-CN"/>
        </w:rPr>
        <w:t>老旧</w:t>
      </w:r>
      <w:r>
        <w:rPr>
          <w:rFonts w:hint="eastAsia" w:ascii="仿宋_GB2312" w:eastAsia="仿宋_GB2312" w:cs="宋体"/>
          <w:color w:val="auto"/>
          <w:sz w:val="32"/>
          <w:szCs w:val="32"/>
        </w:rPr>
        <w:t>小区楼体改造和室外配套基础设施改造。</w:t>
      </w:r>
    </w:p>
    <w:p w14:paraId="1046F2D4">
      <w:pPr>
        <w:widowControl/>
        <w:numPr>
          <w:ilvl w:val="0"/>
          <w:numId w:val="3"/>
        </w:numPr>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其他需说明的事项</w:t>
      </w:r>
    </w:p>
    <w:p w14:paraId="767CF1E3">
      <w:pPr>
        <w:widowControl/>
        <w:spacing w:line="560" w:lineRule="exact"/>
        <w:ind w:firstLine="480"/>
        <w:jc w:val="both"/>
        <w:rPr>
          <w:rFonts w:hint="eastAsia" w:ascii="仿宋_GB2312" w:eastAsia="仿宋_GB2312" w:cs="宋体"/>
          <w:sz w:val="32"/>
          <w:szCs w:val="32"/>
        </w:rPr>
      </w:pPr>
      <w:r>
        <w:rPr>
          <w:rFonts w:hint="eastAsia" w:ascii="仿宋_GB2312" w:eastAsia="仿宋_GB2312" w:cs="宋体"/>
          <w:sz w:val="32"/>
          <w:szCs w:val="32"/>
        </w:rPr>
        <w:t>原州区综合执法局</w:t>
      </w:r>
      <w:r>
        <w:rPr>
          <w:rFonts w:hint="eastAsia" w:ascii="仿宋_GB2312" w:eastAsia="仿宋_GB2312" w:cs="宋体"/>
          <w:sz w:val="32"/>
          <w:szCs w:val="32"/>
          <w:lang w:eastAsia="zh-CN"/>
        </w:rPr>
        <w:t>汇总</w:t>
      </w:r>
      <w:r>
        <w:rPr>
          <w:rFonts w:hint="eastAsia" w:ascii="仿宋_GB2312" w:eastAsia="仿宋_GB2312" w:cs="宋体"/>
          <w:sz w:val="32"/>
          <w:szCs w:val="32"/>
        </w:rPr>
        <w:t>无其他说明的事项。</w:t>
      </w:r>
    </w:p>
    <w:p w14:paraId="5BEA1B12">
      <w:pPr>
        <w:jc w:val="left"/>
      </w:pPr>
    </w:p>
    <w:p w14:paraId="05E08EAE">
      <w:pPr>
        <w:jc w:val="left"/>
      </w:pPr>
    </w:p>
    <w:p w14:paraId="53E8120B">
      <w:pPr>
        <w:jc w:val="left"/>
      </w:pPr>
    </w:p>
    <w:p w14:paraId="7CD80DDF">
      <w:pPr>
        <w:jc w:val="left"/>
      </w:pPr>
    </w:p>
    <w:p w14:paraId="0062A2BE">
      <w:pPr>
        <w:jc w:val="left"/>
      </w:pPr>
    </w:p>
    <w:p w14:paraId="52452C8A">
      <w:pPr>
        <w:jc w:val="left"/>
      </w:pPr>
    </w:p>
    <w:p w14:paraId="4958F0B7">
      <w:pPr>
        <w:jc w:val="left"/>
      </w:pPr>
    </w:p>
    <w:p w14:paraId="28E20974">
      <w:pPr>
        <w:jc w:val="left"/>
      </w:pPr>
    </w:p>
    <w:p w14:paraId="60EE5984">
      <w:pPr>
        <w:jc w:val="left"/>
      </w:pPr>
    </w:p>
    <w:p w14:paraId="3E26ED93">
      <w:pPr>
        <w:jc w:val="left"/>
      </w:pPr>
    </w:p>
    <w:p w14:paraId="4DF65AF7">
      <w:pPr>
        <w:jc w:val="left"/>
      </w:pPr>
    </w:p>
    <w:p w14:paraId="0869AB8B">
      <w:pPr>
        <w:jc w:val="left"/>
      </w:pPr>
    </w:p>
    <w:p w14:paraId="4C755B85">
      <w:pPr>
        <w:jc w:val="left"/>
      </w:pPr>
    </w:p>
    <w:p w14:paraId="567F1176">
      <w:pPr>
        <w:jc w:val="left"/>
      </w:pPr>
    </w:p>
    <w:p w14:paraId="0FD075E8">
      <w:pPr>
        <w:jc w:val="left"/>
      </w:pPr>
    </w:p>
    <w:p w14:paraId="3BCB384A">
      <w:pPr>
        <w:jc w:val="left"/>
      </w:pPr>
    </w:p>
    <w:p w14:paraId="04F72F3E">
      <w:pPr>
        <w:widowControl/>
        <w:spacing w:line="560" w:lineRule="exact"/>
        <w:jc w:val="center"/>
        <w:outlineLvl w:val="1"/>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原州区综合执法局</w:t>
      </w:r>
      <w:r>
        <w:rPr>
          <w:rFonts w:hint="eastAsia" w:ascii="方正小标宋简体" w:hAnsi="方正小标宋简体" w:eastAsia="方正小标宋简体" w:cs="方正小标宋简体"/>
          <w:sz w:val="36"/>
          <w:szCs w:val="36"/>
          <w:lang w:eastAsia="zh-CN"/>
        </w:rPr>
        <w:t>汇总</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年部门预算——名词解释</w:t>
      </w:r>
    </w:p>
    <w:p w14:paraId="4708CFD0">
      <w:pPr>
        <w:jc w:val="left"/>
      </w:pPr>
    </w:p>
    <w:p w14:paraId="642E321E">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1、支出功能分类科目编码、名称：按照《202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年政府收支分类科目》“类”、“款”、“项”的编码和名称填列</w:t>
      </w:r>
    </w:p>
    <w:p w14:paraId="75FFAA79">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2、本年收入：是指单位本年度取得的全部收入。</w:t>
      </w:r>
    </w:p>
    <w:p w14:paraId="4860474A">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3、上年结转：是指单位上年结转本年使用的基本支出结转、项目支出结转和结余和经营结余。</w:t>
      </w:r>
    </w:p>
    <w:p w14:paraId="775B6AF7">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4、本年支出：是指单位本年度全部支出。</w:t>
      </w:r>
    </w:p>
    <w:p w14:paraId="7B1E8C31">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5、财政拨款收入：是指单位本年度从本级财政部门取得的财政拨款，包括一般公共预算财政拨款和政府性基金预算财政拨款。</w:t>
      </w:r>
    </w:p>
    <w:p w14:paraId="44392B8A">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6、事业收入：是指事业单位开展专业业务活动及其辅助活动取得的收入。</w:t>
      </w:r>
    </w:p>
    <w:p w14:paraId="196F52FA">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7、经营收入：是指事业单位在专业业务活动及其辅助活动之外开展非独立核算经营活动取得的收入。</w:t>
      </w:r>
    </w:p>
    <w:p w14:paraId="33771E0F">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8、其他收入：是指单位取得的除“财政拨款收入”、“事业收入”、“经营收入”等以外的各项收入。</w:t>
      </w:r>
    </w:p>
    <w:p w14:paraId="1EDE9A6A">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9、基本支出：是指单位为保障机构正常运转、完成日常工作任务而发生的各项支出。</w:t>
      </w:r>
    </w:p>
    <w:p w14:paraId="5F6985D5">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10、项目支出：是指单位为完成特定的行政工作任务或事业发展目标，在基本支出之外发生的各项支出。</w:t>
      </w:r>
    </w:p>
    <w:p w14:paraId="1D169C21">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11、人员经费：是指单位基本支出中用一般公共预算财政拨款安排的“工资福利支出”和“对个人和家庭的补助”。</w:t>
      </w:r>
    </w:p>
    <w:p w14:paraId="1BA4EEA2">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12、日常公用支出：是指单位用一般公共预算财政拨款安排的除人员经费以外的基本支出。</w:t>
      </w:r>
    </w:p>
    <w:p w14:paraId="43A12E18">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0693D09">
      <w:pPr>
        <w:widowControl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E25761">
      <w:pPr>
        <w:widowControl w:val="0"/>
        <w:spacing w:line="560" w:lineRule="exact"/>
        <w:jc w:val="both"/>
        <w:rPr>
          <w:rFonts w:hint="eastAsia" w:ascii="仿宋_GB2312" w:hAnsi="仿宋_GB2312" w:eastAsia="仿宋_GB2312" w:cs="仿宋_GB2312"/>
          <w:sz w:val="32"/>
          <w:szCs w:val="32"/>
        </w:rPr>
      </w:pPr>
    </w:p>
    <w:p w14:paraId="46EE1098">
      <w:pPr>
        <w:widowControl w:val="0"/>
        <w:spacing w:line="560" w:lineRule="exact"/>
        <w:jc w:val="both"/>
        <w:rPr>
          <w:rFonts w:hint="eastAsia" w:ascii="仿宋_GB2312" w:hAnsi="仿宋_GB2312" w:eastAsia="仿宋_GB2312" w:cs="仿宋_GB2312"/>
          <w:sz w:val="32"/>
          <w:szCs w:val="32"/>
        </w:rPr>
      </w:pPr>
    </w:p>
    <w:sectPr>
      <w:footerReference r:id="rId4" w:type="default"/>
      <w:footerReference r:id="rId5" w:type="even"/>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A94E">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0F7DA97A">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- 26 -</w:t>
                </w:r>
                <w:r>
                  <w:rPr>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0F251">
    <w:pPr>
      <w:pStyle w:val="3"/>
      <w:ind w:right="360" w:firstLine="360"/>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0C8BA76F">
                <w:pPr>
                  <w:pStyle w:val="3"/>
                  <w:rPr>
                    <w:rStyle w:val="7"/>
                    <w:sz w:val="28"/>
                    <w:szCs w:val="28"/>
                  </w:rPr>
                </w:pPr>
                <w:r>
                  <w:rPr>
                    <w:sz w:val="28"/>
                    <w:szCs w:val="28"/>
                  </w:rPr>
                  <w:fldChar w:fldCharType="begin"/>
                </w:r>
                <w:r>
                  <w:rPr>
                    <w:rStyle w:val="7"/>
                    <w:rFonts w:ascii="Times New Roman" w:hAnsi="Times New Roman" w:cs="Times New Roman"/>
                    <w:sz w:val="28"/>
                    <w:szCs w:val="28"/>
                  </w:rPr>
                  <w:instrText xml:space="preserve">PAGE  </w:instrText>
                </w:r>
                <w:r>
                  <w:rPr>
                    <w:sz w:val="28"/>
                    <w:szCs w:val="28"/>
                  </w:rPr>
                  <w:fldChar w:fldCharType="separate"/>
                </w:r>
                <w:r>
                  <w:rPr>
                    <w:rStyle w:val="7"/>
                    <w:rFonts w:ascii="Times New Roman" w:hAnsi="Times New Roman" w:cs="Times New Roman"/>
                    <w:sz w:val="28"/>
                    <w:szCs w:val="28"/>
                  </w:rPr>
                  <w:t>- 35 -</w:t>
                </w:r>
                <w:r>
                  <w:rPr>
                    <w:sz w:val="28"/>
                    <w:szCs w:val="28"/>
                  </w:rPr>
                  <w:fldChar w:fldCharType="end"/>
                </w:r>
              </w:p>
              <w:p w14:paraId="773A6C39"/>
              <w:p w14:paraId="2BBDDFDE"/>
              <w:p w14:paraId="77F6B39A"/>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F1C6">
    <w:pPr>
      <w:pStyle w:val="3"/>
      <w:framePr w:wrap="around" w:vAnchor="text" w:hAnchor="margin" w:xAlign="outside" w:y="1"/>
      <w:rPr>
        <w:rStyle w:val="7"/>
      </w:rPr>
    </w:pPr>
    <w:r>
      <w:fldChar w:fldCharType="begin"/>
    </w:r>
    <w:r>
      <w:rPr>
        <w:rStyle w:val="7"/>
        <w:rFonts w:ascii="Times New Roman" w:hAnsi="Times New Roman" w:cs="Times New Roman"/>
      </w:rPr>
      <w:instrText xml:space="preserve">PAGE  </w:instrText>
    </w:r>
    <w:r>
      <w:fldChar w:fldCharType="end"/>
    </w:r>
  </w:p>
  <w:p w14:paraId="6CDE9BE9">
    <w:pPr>
      <w:pStyle w:val="3"/>
      <w:ind w:right="360" w:firstLine="360"/>
    </w:pPr>
  </w:p>
  <w:p w14:paraId="5E0F952F"/>
  <w:p w14:paraId="078AE50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532AD"/>
    <w:multiLevelType w:val="singleLevel"/>
    <w:tmpl w:val="606532AD"/>
    <w:lvl w:ilvl="0" w:tentative="0">
      <w:start w:val="3"/>
      <w:numFmt w:val="chineseCounting"/>
      <w:suff w:val="nothing"/>
      <w:lvlText w:val="%1、"/>
      <w:lvlJc w:val="left"/>
    </w:lvl>
  </w:abstractNum>
  <w:abstractNum w:abstractNumId="1">
    <w:nsid w:val="74A16E1C"/>
    <w:multiLevelType w:val="singleLevel"/>
    <w:tmpl w:val="74A16E1C"/>
    <w:lvl w:ilvl="0" w:tentative="0">
      <w:start w:val="5"/>
      <w:numFmt w:val="chineseCounting"/>
      <w:suff w:val="nothing"/>
      <w:lvlText w:val="（%1）"/>
      <w:lvlJc w:val="left"/>
      <w:rPr>
        <w:rFonts w:hint="eastAsia"/>
      </w:rPr>
    </w:lvl>
  </w:abstractNum>
  <w:abstractNum w:abstractNumId="2">
    <w:nsid w:val="7C6BC1A0"/>
    <w:multiLevelType w:val="singleLevel"/>
    <w:tmpl w:val="7C6BC1A0"/>
    <w:lvl w:ilvl="0" w:tentative="0">
      <w:start w:val="1"/>
      <w:numFmt w:val="decimal"/>
      <w:lvlText w:val="%1."/>
      <w:lvlJc w:val="left"/>
      <w:pPr>
        <w:tabs>
          <w:tab w:val="left" w:pos="312"/>
        </w:tabs>
        <w:ind w:left="704"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hYjIxMDAwZTMwZjNiY2FjN2EyMDQyOWE4NDgzZTQifQ=="/>
  </w:docVars>
  <w:rsids>
    <w:rsidRoot w:val="71E94178"/>
    <w:rsid w:val="00015461"/>
    <w:rsid w:val="000305EA"/>
    <w:rsid w:val="00110A8F"/>
    <w:rsid w:val="00140CAC"/>
    <w:rsid w:val="00187360"/>
    <w:rsid w:val="00187C86"/>
    <w:rsid w:val="00193337"/>
    <w:rsid w:val="001B2127"/>
    <w:rsid w:val="002404C1"/>
    <w:rsid w:val="00244193"/>
    <w:rsid w:val="00294054"/>
    <w:rsid w:val="00353749"/>
    <w:rsid w:val="003D3AD7"/>
    <w:rsid w:val="00411F19"/>
    <w:rsid w:val="004140D0"/>
    <w:rsid w:val="00483031"/>
    <w:rsid w:val="004B630B"/>
    <w:rsid w:val="005332A5"/>
    <w:rsid w:val="005570C3"/>
    <w:rsid w:val="00564547"/>
    <w:rsid w:val="0057074D"/>
    <w:rsid w:val="005E3EB8"/>
    <w:rsid w:val="006005A6"/>
    <w:rsid w:val="00621F71"/>
    <w:rsid w:val="006777E8"/>
    <w:rsid w:val="006D0BD1"/>
    <w:rsid w:val="006E4090"/>
    <w:rsid w:val="00747E1E"/>
    <w:rsid w:val="007D6A4C"/>
    <w:rsid w:val="00994C20"/>
    <w:rsid w:val="009A2595"/>
    <w:rsid w:val="00A00E8A"/>
    <w:rsid w:val="00A32DC2"/>
    <w:rsid w:val="00A7652E"/>
    <w:rsid w:val="00A92465"/>
    <w:rsid w:val="00A969F6"/>
    <w:rsid w:val="00B02E57"/>
    <w:rsid w:val="00B419C4"/>
    <w:rsid w:val="00B4468F"/>
    <w:rsid w:val="00B60C4E"/>
    <w:rsid w:val="00B61485"/>
    <w:rsid w:val="00B75FD3"/>
    <w:rsid w:val="00C03547"/>
    <w:rsid w:val="00C270DE"/>
    <w:rsid w:val="00C95E8E"/>
    <w:rsid w:val="00D34F3A"/>
    <w:rsid w:val="00E0408E"/>
    <w:rsid w:val="00E66870"/>
    <w:rsid w:val="00E91592"/>
    <w:rsid w:val="00EB1D5D"/>
    <w:rsid w:val="00EC773A"/>
    <w:rsid w:val="00ED43A1"/>
    <w:rsid w:val="00F247F4"/>
    <w:rsid w:val="00F644F6"/>
    <w:rsid w:val="01257C6B"/>
    <w:rsid w:val="01AD03D1"/>
    <w:rsid w:val="03011BBD"/>
    <w:rsid w:val="035C2778"/>
    <w:rsid w:val="0370054F"/>
    <w:rsid w:val="03EF5EB9"/>
    <w:rsid w:val="052C0B14"/>
    <w:rsid w:val="062771B9"/>
    <w:rsid w:val="06D019C0"/>
    <w:rsid w:val="074C1A10"/>
    <w:rsid w:val="08E026B7"/>
    <w:rsid w:val="09C120A6"/>
    <w:rsid w:val="0B903ADE"/>
    <w:rsid w:val="0B9335CE"/>
    <w:rsid w:val="0BC824A9"/>
    <w:rsid w:val="0BEF0928"/>
    <w:rsid w:val="0C71552C"/>
    <w:rsid w:val="0E8D6A54"/>
    <w:rsid w:val="0E981627"/>
    <w:rsid w:val="0FB029A1"/>
    <w:rsid w:val="0FDD2AFC"/>
    <w:rsid w:val="0FF705D0"/>
    <w:rsid w:val="130E148A"/>
    <w:rsid w:val="140B63F8"/>
    <w:rsid w:val="145C06AD"/>
    <w:rsid w:val="14983A03"/>
    <w:rsid w:val="161B48EC"/>
    <w:rsid w:val="16E318AE"/>
    <w:rsid w:val="175470E6"/>
    <w:rsid w:val="18043949"/>
    <w:rsid w:val="18DE48B4"/>
    <w:rsid w:val="18F41B50"/>
    <w:rsid w:val="1904741C"/>
    <w:rsid w:val="19B33439"/>
    <w:rsid w:val="19D06B34"/>
    <w:rsid w:val="1A9F0EEA"/>
    <w:rsid w:val="1B925DC2"/>
    <w:rsid w:val="1C554A30"/>
    <w:rsid w:val="1C6C7C4F"/>
    <w:rsid w:val="1C6E657B"/>
    <w:rsid w:val="21413899"/>
    <w:rsid w:val="21B04A82"/>
    <w:rsid w:val="21D84004"/>
    <w:rsid w:val="22086540"/>
    <w:rsid w:val="2237779A"/>
    <w:rsid w:val="249828C7"/>
    <w:rsid w:val="250732A1"/>
    <w:rsid w:val="255D6CCF"/>
    <w:rsid w:val="25B157E2"/>
    <w:rsid w:val="25D41CEB"/>
    <w:rsid w:val="260E1C77"/>
    <w:rsid w:val="26CF4803"/>
    <w:rsid w:val="273F5648"/>
    <w:rsid w:val="27E54010"/>
    <w:rsid w:val="2915596A"/>
    <w:rsid w:val="2935476F"/>
    <w:rsid w:val="2BD001FB"/>
    <w:rsid w:val="2C367E69"/>
    <w:rsid w:val="2F2D23D1"/>
    <w:rsid w:val="2F2F6DB5"/>
    <w:rsid w:val="31017739"/>
    <w:rsid w:val="311D1B68"/>
    <w:rsid w:val="31716B10"/>
    <w:rsid w:val="31916C7F"/>
    <w:rsid w:val="31F8657E"/>
    <w:rsid w:val="34865E11"/>
    <w:rsid w:val="39052745"/>
    <w:rsid w:val="392004A7"/>
    <w:rsid w:val="39B06F76"/>
    <w:rsid w:val="3A055959"/>
    <w:rsid w:val="3A5C4FC6"/>
    <w:rsid w:val="3B7D015C"/>
    <w:rsid w:val="3DA83780"/>
    <w:rsid w:val="40A23390"/>
    <w:rsid w:val="4124537B"/>
    <w:rsid w:val="41483F38"/>
    <w:rsid w:val="418E2070"/>
    <w:rsid w:val="41E55C2A"/>
    <w:rsid w:val="431F7177"/>
    <w:rsid w:val="44966026"/>
    <w:rsid w:val="44A86C5A"/>
    <w:rsid w:val="45766AD4"/>
    <w:rsid w:val="469428F6"/>
    <w:rsid w:val="46A55988"/>
    <w:rsid w:val="47035A15"/>
    <w:rsid w:val="493214A6"/>
    <w:rsid w:val="49581C51"/>
    <w:rsid w:val="4D27359B"/>
    <w:rsid w:val="4D2B784D"/>
    <w:rsid w:val="4D6F6C3A"/>
    <w:rsid w:val="4E6134C8"/>
    <w:rsid w:val="4ECF68C3"/>
    <w:rsid w:val="4FC754CE"/>
    <w:rsid w:val="50CF01D2"/>
    <w:rsid w:val="5208399B"/>
    <w:rsid w:val="523A2856"/>
    <w:rsid w:val="54A930AA"/>
    <w:rsid w:val="55942AF4"/>
    <w:rsid w:val="56A96DCC"/>
    <w:rsid w:val="57BD4B8F"/>
    <w:rsid w:val="591734E0"/>
    <w:rsid w:val="5A5C27C7"/>
    <w:rsid w:val="5A9E49E8"/>
    <w:rsid w:val="5DB210D5"/>
    <w:rsid w:val="5E2B3F4F"/>
    <w:rsid w:val="624B3430"/>
    <w:rsid w:val="648C7E7C"/>
    <w:rsid w:val="670047E9"/>
    <w:rsid w:val="6813619F"/>
    <w:rsid w:val="6901665E"/>
    <w:rsid w:val="69560966"/>
    <w:rsid w:val="69782D5D"/>
    <w:rsid w:val="6AB161D5"/>
    <w:rsid w:val="6B347C3F"/>
    <w:rsid w:val="6C522FE7"/>
    <w:rsid w:val="6CC76DD2"/>
    <w:rsid w:val="6E041063"/>
    <w:rsid w:val="6EC73E02"/>
    <w:rsid w:val="6EC9433B"/>
    <w:rsid w:val="708C467E"/>
    <w:rsid w:val="711700BA"/>
    <w:rsid w:val="71E94178"/>
    <w:rsid w:val="724C51C6"/>
    <w:rsid w:val="72FB430F"/>
    <w:rsid w:val="72FF2541"/>
    <w:rsid w:val="73117D7E"/>
    <w:rsid w:val="737A679A"/>
    <w:rsid w:val="73DB1B0A"/>
    <w:rsid w:val="750355E6"/>
    <w:rsid w:val="757737CC"/>
    <w:rsid w:val="75FF3277"/>
    <w:rsid w:val="76790114"/>
    <w:rsid w:val="76C95DA9"/>
    <w:rsid w:val="76F0023E"/>
    <w:rsid w:val="78453577"/>
    <w:rsid w:val="7A444E4A"/>
    <w:rsid w:val="7B061959"/>
    <w:rsid w:val="7B2C375A"/>
    <w:rsid w:val="7BB825EB"/>
    <w:rsid w:val="7BD55DED"/>
    <w:rsid w:val="7CA705C1"/>
    <w:rsid w:val="7D840610"/>
    <w:rsid w:val="7D846E8A"/>
    <w:rsid w:val="7E0154F7"/>
    <w:rsid w:val="7E386B07"/>
    <w:rsid w:val="7EEA6053"/>
    <w:rsid w:val="7FA40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center"/>
    </w:pPr>
    <w:rPr>
      <w:rFonts w:ascii="宋体" w:hAnsi="宋体" w:eastAsia="宋体" w:cs="Arial"/>
      <w:color w:val="000000"/>
      <w:spacing w:val="8"/>
      <w:sz w:val="30"/>
      <w:szCs w:val="30"/>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autoRedefine/>
    <w:qFormat/>
    <w:uiPriority w:val="0"/>
    <w:pPr>
      <w:widowControl w:val="0"/>
      <w:tabs>
        <w:tab w:val="center" w:pos="4153"/>
        <w:tab w:val="right" w:pos="8306"/>
      </w:tabs>
      <w:snapToGrid w:val="0"/>
    </w:pPr>
    <w:rPr>
      <w:rFonts w:ascii="宋体" w:hAnsi="宋体" w:eastAsia="宋体" w:cs="宋体"/>
      <w:spacing w:val="8"/>
      <w:sz w:val="18"/>
      <w:szCs w:val="18"/>
      <w:lang w:val="en-US" w:eastAsia="zh-CN" w:bidi="ar-SA"/>
    </w:rPr>
  </w:style>
  <w:style w:type="paragraph" w:styleId="4">
    <w:name w:val="header"/>
    <w:basedOn w:val="1"/>
    <w:link w:val="8"/>
    <w:autoRedefine/>
    <w:qFormat/>
    <w:uiPriority w:val="0"/>
    <w:pPr>
      <w:pBdr>
        <w:bottom w:val="single" w:color="auto" w:sz="6" w:space="1"/>
      </w:pBdr>
      <w:tabs>
        <w:tab w:val="center" w:pos="4153"/>
        <w:tab w:val="right" w:pos="8306"/>
      </w:tabs>
      <w:snapToGrid w:val="0"/>
    </w:pPr>
    <w:rPr>
      <w:sz w:val="18"/>
      <w:szCs w:val="18"/>
    </w:rPr>
  </w:style>
  <w:style w:type="character" w:styleId="7">
    <w:name w:val="page number"/>
    <w:autoRedefine/>
    <w:qFormat/>
    <w:uiPriority w:val="0"/>
  </w:style>
  <w:style w:type="character" w:customStyle="1" w:styleId="8">
    <w:name w:val="页眉 Char"/>
    <w:basedOn w:val="6"/>
    <w:link w:val="4"/>
    <w:autoRedefine/>
    <w:qFormat/>
    <w:uiPriority w:val="0"/>
    <w:rPr>
      <w:rFonts w:ascii="宋体" w:hAnsi="宋体" w:eastAsia="宋体" w:cs="宋体"/>
      <w:spacing w:val="8"/>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6831</Words>
  <Characters>8273</Characters>
  <Lines>13</Lines>
  <Paragraphs>20</Paragraphs>
  <TotalTime>2</TotalTime>
  <ScaleCrop>false</ScaleCrop>
  <LinksUpToDate>false</LinksUpToDate>
  <CharactersWithSpaces>8906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2024-02-04T09:15:00Z</dcterms:created>
  <dc:creator>刘丽</dc:creator>
  <cp:lastModifiedBy>L</cp:lastModifiedBy>
  <cp:lastPrinted>2025-01-16T07:21:00Z</cp:lastPrinted>
  <dcterms:modified xsi:type="dcterms:W3CDTF">2025-01-23T01:55:31Z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05D03C505EB44C53ABB6C8FC17FC4BEA_13</vt:lpwstr>
  </property>
  <property fmtid="{D5CDD505-2E9C-101B-9397-08002B2CF9AE}" pid="4" name="KSOTemplateDocerSaveRecord">
    <vt:lpwstr>eyJoZGlkIjoiY2UwNzI5MWNjOTI0ZTcxMWRlYTQzNTQ3OWQxMDJiYzQiLCJ1c2VySWQiOiIzMDI0NDc3MTcifQ==</vt:lpwstr>
  </property>
</Properties>
</file>