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**当事人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涉嫌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饮酒后驾驶操作拖拉机、联合收割机行为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予以立案查处的公示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2023年10月8日下午，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固原市原州区农业农村局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固原市公安局交通警察分局原州区交警四大队，移交关于刘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嫌饮酒后驾驶操作拖拉机、联合收割机一案，经固原市公安局交通警察分局原州区交警四大队初步调查询问，当事人对饮酒后驾驶操作拖拉机、联合收割机违法事实供认不讳，其行为涉嫌违法驾驶操作拖拉机、联合收割机，依据《宁夏回族自治区农业机械安全监督管理条例》移交农业农村部门进行处理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固原市原州区农业农村局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执法人员随即对移交案件线索进行调查核实，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当事人的行为涉嫌违反了《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宁夏回族自治区农业机械安全监督管理条例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》第二十条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第一款第（七）项</w:t>
      </w:r>
      <w:r>
        <w:rPr>
          <w:rFonts w:hint="eastAsia" w:ascii="仿宋_GB2312" w:hAnsi="仿宋_GB2312" w:eastAsia="仿宋_GB2312" w:cs="仿宋_GB2312"/>
          <w:sz w:val="32"/>
          <w:szCs w:val="32"/>
        </w:rPr>
        <w:t>之规定。202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日，经固原市原州区农业农村局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，关于刘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**当事人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涉嫌饮酒后驾驶操作拖拉机、联合收割机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一案专题讨论，局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机关负责人批准，由原州区农业综合执法大队立案查处，现予以公示。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公示期间，如有疑问或意见可向固原市原州区农业农村局反映。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联系电话：0954-26690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固原市原州区农业综合执法大队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TA2YTJkMGUyMWQ1NDQ1MDBiMjQwMTc2NTk5NGEifQ=="/>
  </w:docVars>
  <w:rsids>
    <w:rsidRoot w:val="5C735785"/>
    <w:rsid w:val="089D7647"/>
    <w:rsid w:val="2A96135F"/>
    <w:rsid w:val="5C7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2023-10-17T06:20:00Z</dcterms:created>
  <dc:creator>行空</dc:creator>
  <cp:lastModifiedBy>行空</cp:lastModifiedBy>
  <dcterms:modified xsi:type="dcterms:W3CDTF">2023-10-17T06:44:15Z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E6527627EFC84BECB7BCF1E8A2798BEB_11</vt:lpwstr>
  </property>
</Properties>
</file>